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5BA0C" w14:textId="6070E33D" w:rsidR="000E3E1A" w:rsidRPr="0044624F" w:rsidRDefault="000E3E1A" w:rsidP="00C6695E">
      <w:pPr>
        <w:spacing w:after="0" w:line="276" w:lineRule="auto"/>
        <w:ind w:right="336"/>
        <w:jc w:val="right"/>
        <w:rPr>
          <w:rFonts w:ascii="Verdana" w:hAnsi="Verdana"/>
          <w:sz w:val="20"/>
          <w:szCs w:val="20"/>
        </w:rPr>
      </w:pPr>
      <w:r w:rsidRPr="0044624F">
        <w:rPr>
          <w:rFonts w:ascii="Verdana" w:hAnsi="Verdana"/>
          <w:sz w:val="20"/>
          <w:szCs w:val="20"/>
        </w:rPr>
        <w:t xml:space="preserve">Gotartów, dnia </w:t>
      </w:r>
      <w:r w:rsidR="00835C71">
        <w:rPr>
          <w:rFonts w:ascii="Verdana" w:hAnsi="Verdana"/>
          <w:sz w:val="20"/>
          <w:szCs w:val="20"/>
        </w:rPr>
        <w:t>29</w:t>
      </w:r>
      <w:r w:rsidRPr="0044624F">
        <w:rPr>
          <w:rFonts w:ascii="Verdana" w:hAnsi="Verdana"/>
          <w:sz w:val="20"/>
          <w:szCs w:val="20"/>
        </w:rPr>
        <w:t>.05.2025r.</w:t>
      </w:r>
    </w:p>
    <w:p w14:paraId="31943BB2" w14:textId="77777777" w:rsidR="00C6695E" w:rsidRPr="0044624F" w:rsidRDefault="00C6695E" w:rsidP="00C6695E">
      <w:pPr>
        <w:spacing w:after="0" w:line="276" w:lineRule="auto"/>
        <w:ind w:right="336"/>
        <w:jc w:val="right"/>
        <w:rPr>
          <w:rFonts w:ascii="Verdana" w:hAnsi="Verdana"/>
          <w:sz w:val="20"/>
          <w:szCs w:val="20"/>
        </w:rPr>
      </w:pPr>
    </w:p>
    <w:p w14:paraId="4B6F4B74" w14:textId="77777777" w:rsidR="000E3E1A" w:rsidRDefault="000E3E1A" w:rsidP="00AE7F26">
      <w:pPr>
        <w:pStyle w:val="Nagwek1"/>
        <w:spacing w:after="0" w:line="276" w:lineRule="auto"/>
        <w:ind w:left="0"/>
        <w:rPr>
          <w:rFonts w:ascii="Verdana" w:hAnsi="Verdana"/>
          <w:b/>
          <w:bCs/>
          <w:sz w:val="20"/>
          <w:szCs w:val="20"/>
        </w:rPr>
      </w:pPr>
      <w:r w:rsidRPr="0044624F">
        <w:rPr>
          <w:rFonts w:ascii="Verdana" w:hAnsi="Verdana"/>
          <w:b/>
          <w:bCs/>
          <w:sz w:val="20"/>
          <w:szCs w:val="20"/>
        </w:rPr>
        <w:t>Zapytanie ofertowe</w:t>
      </w:r>
    </w:p>
    <w:p w14:paraId="04DF1246" w14:textId="77777777" w:rsidR="00AE7F26" w:rsidRPr="00AE7F26" w:rsidRDefault="00AE7F26" w:rsidP="00AE7F26">
      <w:pPr>
        <w:rPr>
          <w:lang w:eastAsia="pl-PL"/>
        </w:rPr>
      </w:pPr>
    </w:p>
    <w:p w14:paraId="1F6C0D27" w14:textId="77777777" w:rsidR="00AE7F26" w:rsidRPr="00AE7F26" w:rsidRDefault="000E3E1A" w:rsidP="00AE7F26">
      <w:pPr>
        <w:spacing w:after="0" w:line="276" w:lineRule="auto"/>
        <w:ind w:right="-35" w:firstLine="360"/>
        <w:jc w:val="both"/>
        <w:rPr>
          <w:rFonts w:ascii="Verdana" w:hAnsi="Verdana"/>
          <w:sz w:val="20"/>
          <w:szCs w:val="20"/>
        </w:rPr>
      </w:pPr>
      <w:r w:rsidRPr="00AE7F26">
        <w:rPr>
          <w:rFonts w:ascii="Verdana" w:hAnsi="Verdana"/>
          <w:sz w:val="20"/>
          <w:szCs w:val="20"/>
        </w:rPr>
        <w:t>”EKO-REGION</w:t>
      </w:r>
      <w:bookmarkStart w:id="0" w:name="_Hlk193019665"/>
      <w:r w:rsidRPr="00AE7F26">
        <w:rPr>
          <w:rFonts w:ascii="Verdana" w:hAnsi="Verdana"/>
          <w:sz w:val="20"/>
          <w:szCs w:val="20"/>
        </w:rPr>
        <w:t>”</w:t>
      </w:r>
      <w:bookmarkEnd w:id="0"/>
      <w:r w:rsidRPr="00AE7F26">
        <w:rPr>
          <w:rFonts w:ascii="Verdana" w:hAnsi="Verdana"/>
          <w:sz w:val="20"/>
          <w:szCs w:val="20"/>
        </w:rPr>
        <w:t xml:space="preserve"> sp. z o.o. z siedzibą w Bełchatowie przy ulicy Bawełnianej 18, zwraca się</w:t>
      </w:r>
      <w:r w:rsidRPr="00AE7F26">
        <w:rPr>
          <w:rFonts w:ascii="Verdana" w:hAnsi="Verdana"/>
          <w:sz w:val="20"/>
          <w:szCs w:val="20"/>
        </w:rPr>
        <w:br/>
        <w:t>z zapytaniem o przedstawienie oferty cenowej na</w:t>
      </w:r>
      <w:r w:rsidR="00C2334A" w:rsidRPr="00AE7F26">
        <w:rPr>
          <w:rFonts w:ascii="Verdana" w:hAnsi="Verdana"/>
          <w:sz w:val="20"/>
          <w:szCs w:val="20"/>
        </w:rPr>
        <w:t xml:space="preserve"> </w:t>
      </w:r>
      <w:r w:rsidR="00C6695E" w:rsidRPr="00AE7F26">
        <w:rPr>
          <w:rFonts w:ascii="Verdana" w:hAnsi="Verdana"/>
          <w:sz w:val="20"/>
          <w:szCs w:val="20"/>
        </w:rPr>
        <w:t>d</w:t>
      </w:r>
      <w:r w:rsidR="00420258" w:rsidRPr="00AE7F26">
        <w:rPr>
          <w:rFonts w:ascii="Verdana" w:hAnsi="Verdana"/>
          <w:sz w:val="20"/>
          <w:szCs w:val="20"/>
        </w:rPr>
        <w:t>ostawę i montaż fabrycznie nowych części</w:t>
      </w:r>
      <w:r w:rsidRPr="00AE7F26">
        <w:rPr>
          <w:rFonts w:ascii="Verdana" w:hAnsi="Verdana"/>
          <w:sz w:val="20"/>
          <w:szCs w:val="20"/>
        </w:rPr>
        <w:t xml:space="preserve"> eksploatacyjnych </w:t>
      </w:r>
      <w:r w:rsidR="00420258" w:rsidRPr="00AE7F26">
        <w:rPr>
          <w:rFonts w:ascii="Verdana" w:hAnsi="Verdana"/>
          <w:sz w:val="20"/>
          <w:szCs w:val="20"/>
        </w:rPr>
        <w:t>do</w:t>
      </w:r>
      <w:r w:rsidRPr="00AE7F26">
        <w:rPr>
          <w:rFonts w:ascii="Verdana" w:hAnsi="Verdana"/>
          <w:sz w:val="20"/>
          <w:szCs w:val="20"/>
        </w:rPr>
        <w:t xml:space="preserve"> Rozdrabniacz</w:t>
      </w:r>
      <w:r w:rsidR="00420258" w:rsidRPr="00AE7F26">
        <w:rPr>
          <w:rFonts w:ascii="Verdana" w:hAnsi="Verdana"/>
          <w:sz w:val="20"/>
          <w:szCs w:val="20"/>
        </w:rPr>
        <w:t>a</w:t>
      </w:r>
      <w:r w:rsidRPr="00AE7F26">
        <w:rPr>
          <w:rFonts w:ascii="Verdana" w:hAnsi="Verdana"/>
          <w:sz w:val="20"/>
          <w:szCs w:val="20"/>
        </w:rPr>
        <w:t xml:space="preserve"> Doppstadt DW 256 Ceron</w:t>
      </w:r>
      <w:r w:rsidR="00C2334A" w:rsidRPr="00AE7F26">
        <w:rPr>
          <w:rFonts w:ascii="Verdana" w:hAnsi="Verdana"/>
          <w:sz w:val="20"/>
          <w:szCs w:val="20"/>
        </w:rPr>
        <w:t xml:space="preserve"> znajdującego się</w:t>
      </w:r>
      <w:r w:rsidRPr="00AE7F26">
        <w:rPr>
          <w:rFonts w:ascii="Verdana" w:hAnsi="Verdana"/>
          <w:sz w:val="20"/>
          <w:szCs w:val="20"/>
        </w:rPr>
        <w:t xml:space="preserve"> na terenie Zakładu/Instalacji ”EKO-REGION</w:t>
      </w:r>
      <w:bookmarkStart w:id="1" w:name="_Hlk193019754"/>
      <w:r w:rsidRPr="00AE7F26">
        <w:rPr>
          <w:rFonts w:ascii="Verdana" w:hAnsi="Verdana"/>
          <w:sz w:val="20"/>
          <w:szCs w:val="20"/>
        </w:rPr>
        <w:t>”</w:t>
      </w:r>
      <w:bookmarkEnd w:id="1"/>
      <w:r w:rsidR="00C6695E" w:rsidRPr="00AE7F26">
        <w:rPr>
          <w:rFonts w:ascii="Verdana" w:hAnsi="Verdana"/>
          <w:sz w:val="20"/>
          <w:szCs w:val="20"/>
        </w:rPr>
        <w:t xml:space="preserve"> </w:t>
      </w:r>
      <w:r w:rsidRPr="00AE7F26">
        <w:rPr>
          <w:rFonts w:ascii="Verdana" w:hAnsi="Verdana"/>
          <w:sz w:val="20"/>
          <w:szCs w:val="20"/>
        </w:rPr>
        <w:t>sp. z o. o. w Gotartowie, gm. Kluczbork.</w:t>
      </w:r>
    </w:p>
    <w:p w14:paraId="76F519FB" w14:textId="536ABC21" w:rsidR="008753B9" w:rsidRPr="00AE7F26" w:rsidRDefault="00AE7F26" w:rsidP="00AE7F26">
      <w:pPr>
        <w:spacing w:after="0" w:line="276" w:lineRule="auto"/>
        <w:ind w:right="-35"/>
        <w:jc w:val="both"/>
        <w:rPr>
          <w:rFonts w:ascii="Verdana" w:hAnsi="Verdana"/>
          <w:sz w:val="20"/>
          <w:szCs w:val="20"/>
        </w:rPr>
      </w:pPr>
      <w:r w:rsidRPr="00AE7F26">
        <w:rPr>
          <w:rFonts w:ascii="Verdana" w:eastAsia="Calibri" w:hAnsi="Verdana" w:cs="Times New Roman"/>
          <w:bCs/>
          <w:sz w:val="20"/>
          <w:szCs w:val="20"/>
        </w:rPr>
        <w:t xml:space="preserve">Przedmiot umowy należy dostarczyć i zamontować </w:t>
      </w:r>
      <w:r w:rsidRPr="00AE7F26">
        <w:rPr>
          <w:rFonts w:ascii="Verdana" w:eastAsia="Calibri" w:hAnsi="Verdana" w:cs="Times New Roman"/>
          <w:sz w:val="20"/>
          <w:szCs w:val="20"/>
        </w:rPr>
        <w:t>według poniższej specyfikacji technicznej:</w:t>
      </w:r>
    </w:p>
    <w:p w14:paraId="22002162" w14:textId="77777777" w:rsidR="008753B9" w:rsidRPr="0044624F" w:rsidRDefault="008753B9" w:rsidP="00AE7F26">
      <w:pPr>
        <w:numPr>
          <w:ilvl w:val="0"/>
          <w:numId w:val="4"/>
        </w:numPr>
        <w:spacing w:after="0" w:line="276" w:lineRule="auto"/>
        <w:rPr>
          <w:rFonts w:ascii="Verdana" w:eastAsia="Times New Roman" w:hAnsi="Verdana" w:cs="Calibri"/>
          <w:sz w:val="20"/>
          <w:szCs w:val="20"/>
        </w:rPr>
      </w:pPr>
      <w:r w:rsidRPr="0044624F">
        <w:rPr>
          <w:rFonts w:ascii="Verdana" w:hAnsi="Verdana"/>
          <w:sz w:val="20"/>
          <w:szCs w:val="20"/>
        </w:rPr>
        <w:t xml:space="preserve">(99750840461) </w:t>
      </w:r>
      <w:r w:rsidRPr="0044624F">
        <w:rPr>
          <w:rFonts w:ascii="Verdana" w:eastAsia="Times New Roman" w:hAnsi="Verdana" w:cs="Calibri"/>
          <w:sz w:val="20"/>
          <w:szCs w:val="20"/>
        </w:rPr>
        <w:t xml:space="preserve">Czujnik </w:t>
      </w:r>
      <w:r w:rsidRPr="0044624F">
        <w:rPr>
          <w:rFonts w:ascii="Verdana" w:hAnsi="Verdana" w:cs="Calibri"/>
          <w:sz w:val="20"/>
          <w:szCs w:val="20"/>
        </w:rPr>
        <w:t>i</w:t>
      </w:r>
      <w:r w:rsidRPr="0044624F">
        <w:rPr>
          <w:rFonts w:ascii="Verdana" w:eastAsia="Times New Roman" w:hAnsi="Verdana" w:cs="Calibri"/>
          <w:sz w:val="20"/>
          <w:szCs w:val="20"/>
        </w:rPr>
        <w:t xml:space="preserve">ndukcyjny </w:t>
      </w:r>
      <w:r w:rsidRPr="0044624F">
        <w:rPr>
          <w:rFonts w:ascii="Verdana" w:hAnsi="Verdana" w:cs="Calibri"/>
          <w:sz w:val="20"/>
          <w:szCs w:val="20"/>
        </w:rPr>
        <w:t>p</w:t>
      </w:r>
      <w:r w:rsidRPr="0044624F">
        <w:rPr>
          <w:rFonts w:ascii="Verdana" w:eastAsia="Times New Roman" w:hAnsi="Verdana" w:cs="Calibri"/>
          <w:sz w:val="20"/>
          <w:szCs w:val="20"/>
        </w:rPr>
        <w:t xml:space="preserve">rędkości </w:t>
      </w:r>
      <w:r w:rsidRPr="0044624F">
        <w:rPr>
          <w:rFonts w:ascii="Verdana" w:hAnsi="Verdana" w:cs="Calibri"/>
          <w:sz w:val="20"/>
          <w:szCs w:val="20"/>
        </w:rPr>
        <w:t>p</w:t>
      </w:r>
      <w:r w:rsidRPr="0044624F">
        <w:rPr>
          <w:rFonts w:ascii="Verdana" w:eastAsia="Times New Roman" w:hAnsi="Verdana" w:cs="Calibri"/>
          <w:sz w:val="20"/>
          <w:szCs w:val="20"/>
        </w:rPr>
        <w:t xml:space="preserve">odłogi AK – 1 szt. </w:t>
      </w:r>
    </w:p>
    <w:p w14:paraId="7A0D83D1" w14:textId="40C00E3D" w:rsidR="008753B9" w:rsidRPr="0044624F" w:rsidRDefault="008753B9" w:rsidP="00AE7F26">
      <w:pPr>
        <w:numPr>
          <w:ilvl w:val="0"/>
          <w:numId w:val="4"/>
        </w:numPr>
        <w:spacing w:after="0" w:line="276" w:lineRule="auto"/>
        <w:rPr>
          <w:rFonts w:ascii="Verdana" w:eastAsia="Times New Roman" w:hAnsi="Verdana" w:cs="Calibri"/>
          <w:sz w:val="20"/>
          <w:szCs w:val="20"/>
        </w:rPr>
      </w:pPr>
      <w:r w:rsidRPr="0044624F">
        <w:rPr>
          <w:rFonts w:ascii="Verdana" w:hAnsi="Verdana"/>
          <w:sz w:val="20"/>
          <w:szCs w:val="20"/>
        </w:rPr>
        <w:t xml:space="preserve">(99005001426) </w:t>
      </w:r>
      <w:r w:rsidRPr="0044624F">
        <w:rPr>
          <w:rFonts w:ascii="Verdana" w:eastAsia="Times New Roman" w:hAnsi="Verdana" w:cs="Calibri"/>
          <w:sz w:val="20"/>
          <w:szCs w:val="20"/>
        </w:rPr>
        <w:t>Moduł zasilający falownik</w:t>
      </w:r>
      <w:r w:rsidRPr="0044624F">
        <w:rPr>
          <w:rFonts w:ascii="Verdana" w:hAnsi="Verdana" w:cs="Calibri"/>
          <w:sz w:val="20"/>
          <w:szCs w:val="20"/>
        </w:rPr>
        <w:t xml:space="preserve"> – 4</w:t>
      </w:r>
      <w:r w:rsidR="00AE7F26">
        <w:rPr>
          <w:rFonts w:ascii="Verdana" w:hAnsi="Verdana" w:cs="Calibri"/>
          <w:sz w:val="20"/>
          <w:szCs w:val="20"/>
        </w:rPr>
        <w:t xml:space="preserve"> </w:t>
      </w:r>
      <w:r w:rsidRPr="0044624F">
        <w:rPr>
          <w:rFonts w:ascii="Verdana" w:hAnsi="Verdana" w:cs="Calibri"/>
          <w:sz w:val="20"/>
          <w:szCs w:val="20"/>
        </w:rPr>
        <w:t>szt.</w:t>
      </w:r>
    </w:p>
    <w:p w14:paraId="7386D33F" w14:textId="1A1F38CA" w:rsidR="008753B9" w:rsidRPr="0044624F" w:rsidRDefault="008753B9" w:rsidP="00AE7F26">
      <w:pPr>
        <w:numPr>
          <w:ilvl w:val="0"/>
          <w:numId w:val="4"/>
        </w:numPr>
        <w:spacing w:after="0" w:line="276" w:lineRule="auto"/>
        <w:rPr>
          <w:rFonts w:ascii="Verdana" w:eastAsia="Times New Roman" w:hAnsi="Verdana" w:cs="Calibri"/>
          <w:sz w:val="20"/>
          <w:szCs w:val="20"/>
        </w:rPr>
      </w:pPr>
      <w:r w:rsidRPr="0044624F">
        <w:rPr>
          <w:rFonts w:ascii="Verdana" w:hAnsi="Verdana"/>
          <w:sz w:val="20"/>
          <w:szCs w:val="20"/>
        </w:rPr>
        <w:t xml:space="preserve">(99005001430) </w:t>
      </w:r>
      <w:r w:rsidRPr="0044624F">
        <w:rPr>
          <w:rFonts w:ascii="Verdana" w:hAnsi="Verdana" w:cs="Calibri"/>
          <w:sz w:val="20"/>
          <w:szCs w:val="20"/>
        </w:rPr>
        <w:t>M</w:t>
      </w:r>
      <w:r w:rsidRPr="0044624F">
        <w:rPr>
          <w:rFonts w:ascii="Verdana" w:eastAsia="Times New Roman" w:hAnsi="Verdana" w:cs="Calibri"/>
          <w:sz w:val="20"/>
          <w:szCs w:val="20"/>
        </w:rPr>
        <w:t>oduł</w:t>
      </w:r>
      <w:r w:rsidRPr="0044624F">
        <w:rPr>
          <w:rFonts w:ascii="Verdana" w:hAnsi="Verdana" w:cs="Calibri"/>
          <w:sz w:val="20"/>
          <w:szCs w:val="20"/>
        </w:rPr>
        <w:t xml:space="preserve"> p</w:t>
      </w:r>
      <w:r w:rsidRPr="0044624F">
        <w:rPr>
          <w:rFonts w:ascii="Verdana" w:eastAsia="Times New Roman" w:hAnsi="Verdana" w:cs="Calibri"/>
          <w:sz w:val="20"/>
          <w:szCs w:val="20"/>
        </w:rPr>
        <w:t>rzekaźnik</w:t>
      </w:r>
      <w:r w:rsidRPr="0044624F">
        <w:rPr>
          <w:rFonts w:ascii="Verdana" w:hAnsi="Verdana" w:cs="Calibri"/>
          <w:sz w:val="20"/>
          <w:szCs w:val="20"/>
        </w:rPr>
        <w:t>a</w:t>
      </w:r>
      <w:r w:rsidRPr="0044624F">
        <w:rPr>
          <w:rFonts w:ascii="Verdana" w:eastAsia="Times New Roman" w:hAnsi="Verdana" w:cs="Calibri"/>
          <w:sz w:val="20"/>
          <w:szCs w:val="20"/>
        </w:rPr>
        <w:t xml:space="preserve"> rozruchow</w:t>
      </w:r>
      <w:r w:rsidRPr="0044624F">
        <w:rPr>
          <w:rFonts w:ascii="Verdana" w:hAnsi="Verdana" w:cs="Calibri"/>
          <w:sz w:val="20"/>
          <w:szCs w:val="20"/>
        </w:rPr>
        <w:t>ego – 4</w:t>
      </w:r>
      <w:r w:rsidR="00AE7F26">
        <w:rPr>
          <w:rFonts w:ascii="Verdana" w:hAnsi="Verdana" w:cs="Calibri"/>
          <w:sz w:val="20"/>
          <w:szCs w:val="20"/>
        </w:rPr>
        <w:t xml:space="preserve"> </w:t>
      </w:r>
      <w:r w:rsidRPr="0044624F">
        <w:rPr>
          <w:rFonts w:ascii="Verdana" w:hAnsi="Verdana" w:cs="Calibri"/>
          <w:sz w:val="20"/>
          <w:szCs w:val="20"/>
        </w:rPr>
        <w:t>szt.</w:t>
      </w:r>
    </w:p>
    <w:p w14:paraId="16630E80" w14:textId="3AD25F8C" w:rsidR="008753B9" w:rsidRPr="0044624F" w:rsidRDefault="008753B9" w:rsidP="00AE7F26">
      <w:pPr>
        <w:numPr>
          <w:ilvl w:val="0"/>
          <w:numId w:val="4"/>
        </w:numPr>
        <w:spacing w:after="0" w:line="276" w:lineRule="auto"/>
        <w:rPr>
          <w:rFonts w:ascii="Verdana" w:eastAsia="Times New Roman" w:hAnsi="Verdana" w:cs="Calibri"/>
          <w:sz w:val="20"/>
          <w:szCs w:val="20"/>
        </w:rPr>
      </w:pPr>
      <w:r w:rsidRPr="0044624F">
        <w:rPr>
          <w:rFonts w:ascii="Verdana" w:hAnsi="Verdana"/>
          <w:sz w:val="20"/>
          <w:szCs w:val="20"/>
        </w:rPr>
        <w:t xml:space="preserve">(99005001431) </w:t>
      </w:r>
      <w:r w:rsidRPr="0044624F">
        <w:rPr>
          <w:rFonts w:ascii="Verdana" w:hAnsi="Verdana" w:cs="Calibri"/>
          <w:sz w:val="20"/>
          <w:szCs w:val="20"/>
        </w:rPr>
        <w:t>Element stycznika, p</w:t>
      </w:r>
      <w:r w:rsidRPr="0044624F">
        <w:rPr>
          <w:rFonts w:ascii="Verdana" w:eastAsia="Times New Roman" w:hAnsi="Verdana" w:cs="Calibri"/>
          <w:sz w:val="20"/>
          <w:szCs w:val="20"/>
        </w:rPr>
        <w:t>odstawa przekaźnika rozruchowego</w:t>
      </w:r>
      <w:r w:rsidRPr="0044624F">
        <w:rPr>
          <w:rFonts w:ascii="Verdana" w:hAnsi="Verdana" w:cs="Calibri"/>
          <w:sz w:val="20"/>
          <w:szCs w:val="20"/>
        </w:rPr>
        <w:t xml:space="preserve"> – 4</w:t>
      </w:r>
      <w:r w:rsidR="00AE7F26">
        <w:rPr>
          <w:rFonts w:ascii="Verdana" w:hAnsi="Verdana" w:cs="Calibri"/>
          <w:sz w:val="20"/>
          <w:szCs w:val="20"/>
        </w:rPr>
        <w:t xml:space="preserve"> </w:t>
      </w:r>
      <w:r w:rsidRPr="0044624F">
        <w:rPr>
          <w:rFonts w:ascii="Verdana" w:hAnsi="Verdana" w:cs="Calibri"/>
          <w:sz w:val="20"/>
          <w:szCs w:val="20"/>
        </w:rPr>
        <w:t>szt.</w:t>
      </w:r>
    </w:p>
    <w:p w14:paraId="71300CA7" w14:textId="33A8403F" w:rsidR="008753B9" w:rsidRPr="0044624F" w:rsidRDefault="008753B9" w:rsidP="00AE7F26">
      <w:pPr>
        <w:numPr>
          <w:ilvl w:val="0"/>
          <w:numId w:val="4"/>
        </w:numPr>
        <w:spacing w:after="0" w:line="276" w:lineRule="auto"/>
        <w:rPr>
          <w:rFonts w:ascii="Verdana" w:eastAsia="Times New Roman" w:hAnsi="Verdana" w:cs="Calibri"/>
          <w:sz w:val="20"/>
          <w:szCs w:val="20"/>
        </w:rPr>
      </w:pPr>
      <w:r w:rsidRPr="0044624F">
        <w:rPr>
          <w:rFonts w:ascii="Verdana" w:hAnsi="Verdana"/>
          <w:sz w:val="20"/>
          <w:szCs w:val="20"/>
        </w:rPr>
        <w:t xml:space="preserve">(99005001428) </w:t>
      </w:r>
      <w:r w:rsidRPr="0044624F">
        <w:rPr>
          <w:rFonts w:ascii="Verdana" w:eastAsia="Times New Roman" w:hAnsi="Verdana" w:cs="Calibri"/>
          <w:sz w:val="20"/>
          <w:szCs w:val="20"/>
        </w:rPr>
        <w:t>Przekaźnik luca 18B</w:t>
      </w:r>
      <w:r w:rsidRPr="0044624F">
        <w:rPr>
          <w:rFonts w:ascii="Verdana" w:hAnsi="Verdana" w:cs="Calibri"/>
          <w:sz w:val="20"/>
          <w:szCs w:val="20"/>
        </w:rPr>
        <w:t>,</w:t>
      </w:r>
      <w:r w:rsidRPr="0044624F">
        <w:rPr>
          <w:rFonts w:ascii="Verdana" w:eastAsia="Times New Roman" w:hAnsi="Verdana" w:cs="Calibri"/>
          <w:sz w:val="20"/>
          <w:szCs w:val="20"/>
        </w:rPr>
        <w:t xml:space="preserve"> </w:t>
      </w:r>
      <w:r w:rsidRPr="0044624F">
        <w:rPr>
          <w:rFonts w:ascii="Verdana" w:hAnsi="Verdana" w:cs="Calibri"/>
          <w:sz w:val="20"/>
          <w:szCs w:val="20"/>
        </w:rPr>
        <w:t>p</w:t>
      </w:r>
      <w:r w:rsidRPr="0044624F">
        <w:rPr>
          <w:rFonts w:ascii="Verdana" w:eastAsia="Times New Roman" w:hAnsi="Verdana" w:cs="Calibri"/>
          <w:sz w:val="20"/>
          <w:szCs w:val="20"/>
        </w:rPr>
        <w:t xml:space="preserve">rzekaźnik przeciążeniowy falownika </w:t>
      </w:r>
      <w:r w:rsidRPr="0044624F">
        <w:rPr>
          <w:rFonts w:ascii="Verdana" w:hAnsi="Verdana" w:cs="Calibri"/>
          <w:sz w:val="20"/>
          <w:szCs w:val="20"/>
        </w:rPr>
        <w:t>– 4</w:t>
      </w:r>
      <w:r w:rsidR="00AE7F26">
        <w:rPr>
          <w:rFonts w:ascii="Verdana" w:hAnsi="Verdana" w:cs="Calibri"/>
          <w:sz w:val="20"/>
          <w:szCs w:val="20"/>
        </w:rPr>
        <w:t xml:space="preserve"> </w:t>
      </w:r>
      <w:r w:rsidRPr="0044624F">
        <w:rPr>
          <w:rFonts w:ascii="Verdana" w:hAnsi="Verdana" w:cs="Calibri"/>
          <w:sz w:val="20"/>
          <w:szCs w:val="20"/>
        </w:rPr>
        <w:t>szt.</w:t>
      </w:r>
    </w:p>
    <w:p w14:paraId="5B625FCC" w14:textId="58B5882D" w:rsidR="008753B9" w:rsidRPr="0044624F" w:rsidRDefault="008753B9" w:rsidP="00AE7F26">
      <w:pPr>
        <w:numPr>
          <w:ilvl w:val="0"/>
          <w:numId w:val="4"/>
        </w:numPr>
        <w:spacing w:after="0" w:line="276" w:lineRule="auto"/>
        <w:rPr>
          <w:rFonts w:ascii="Verdana" w:eastAsia="Times New Roman" w:hAnsi="Verdana" w:cs="Calibri"/>
          <w:sz w:val="20"/>
          <w:szCs w:val="20"/>
        </w:rPr>
      </w:pPr>
      <w:r w:rsidRPr="0044624F">
        <w:rPr>
          <w:rFonts w:ascii="Verdana" w:hAnsi="Verdana"/>
          <w:sz w:val="20"/>
          <w:szCs w:val="20"/>
        </w:rPr>
        <w:t xml:space="preserve">(95005000173) </w:t>
      </w:r>
      <w:r w:rsidRPr="0044624F">
        <w:rPr>
          <w:rFonts w:ascii="Verdana" w:eastAsia="Times New Roman" w:hAnsi="Verdana" w:cs="Calibri"/>
          <w:sz w:val="20"/>
          <w:szCs w:val="20"/>
        </w:rPr>
        <w:t>Elektro – opcja</w:t>
      </w:r>
      <w:r w:rsidRPr="0044624F">
        <w:rPr>
          <w:rFonts w:ascii="Verdana" w:hAnsi="Verdana" w:cs="Calibri"/>
          <w:sz w:val="20"/>
          <w:szCs w:val="20"/>
        </w:rPr>
        <w:t>,</w:t>
      </w:r>
      <w:r w:rsidRPr="0044624F">
        <w:rPr>
          <w:rFonts w:ascii="Verdana" w:eastAsia="Times New Roman" w:hAnsi="Verdana" w:cs="Calibri"/>
          <w:sz w:val="20"/>
          <w:szCs w:val="20"/>
        </w:rPr>
        <w:t xml:space="preserve"> </w:t>
      </w:r>
      <w:r w:rsidRPr="0044624F">
        <w:rPr>
          <w:rFonts w:ascii="Verdana" w:hAnsi="Verdana" w:cs="Calibri"/>
          <w:sz w:val="20"/>
          <w:szCs w:val="20"/>
        </w:rPr>
        <w:t>p</w:t>
      </w:r>
      <w:r w:rsidRPr="0044624F">
        <w:rPr>
          <w:rFonts w:ascii="Verdana" w:eastAsia="Times New Roman" w:hAnsi="Verdana" w:cs="Calibri"/>
          <w:sz w:val="20"/>
          <w:szCs w:val="20"/>
        </w:rPr>
        <w:t>rzekaźnik elektryczny</w:t>
      </w:r>
      <w:r w:rsidRPr="0044624F">
        <w:rPr>
          <w:rFonts w:ascii="Verdana" w:hAnsi="Verdana" w:cs="Calibri"/>
          <w:sz w:val="20"/>
          <w:szCs w:val="20"/>
        </w:rPr>
        <w:t xml:space="preserve"> – 4</w:t>
      </w:r>
      <w:r w:rsidR="00AE7F26">
        <w:rPr>
          <w:rFonts w:ascii="Verdana" w:hAnsi="Verdana" w:cs="Calibri"/>
          <w:sz w:val="20"/>
          <w:szCs w:val="20"/>
        </w:rPr>
        <w:t xml:space="preserve"> </w:t>
      </w:r>
      <w:r w:rsidRPr="0044624F">
        <w:rPr>
          <w:rFonts w:ascii="Verdana" w:hAnsi="Verdana" w:cs="Calibri"/>
          <w:sz w:val="20"/>
          <w:szCs w:val="20"/>
        </w:rPr>
        <w:t>szt.</w:t>
      </w:r>
    </w:p>
    <w:p w14:paraId="6801FC22" w14:textId="5BF5C69E" w:rsidR="008753B9" w:rsidRPr="0044624F" w:rsidRDefault="008753B9" w:rsidP="00AE7F26">
      <w:pPr>
        <w:numPr>
          <w:ilvl w:val="0"/>
          <w:numId w:val="4"/>
        </w:numPr>
        <w:spacing w:after="0" w:line="276" w:lineRule="auto"/>
        <w:rPr>
          <w:rFonts w:ascii="Verdana" w:eastAsia="Times New Roman" w:hAnsi="Verdana" w:cs="Calibri"/>
          <w:sz w:val="20"/>
          <w:szCs w:val="20"/>
        </w:rPr>
      </w:pPr>
      <w:r w:rsidRPr="0044624F">
        <w:rPr>
          <w:rFonts w:ascii="Verdana" w:hAnsi="Verdana"/>
          <w:sz w:val="20"/>
          <w:szCs w:val="20"/>
        </w:rPr>
        <w:t xml:space="preserve">(25604000602) </w:t>
      </w:r>
      <w:r w:rsidRPr="0044624F">
        <w:rPr>
          <w:rFonts w:ascii="Verdana" w:eastAsia="Times New Roman" w:hAnsi="Verdana" w:cs="Calibri"/>
          <w:sz w:val="20"/>
          <w:szCs w:val="20"/>
        </w:rPr>
        <w:t>Pierścień uszczelniający łożyska wału DW góra</w:t>
      </w:r>
      <w:r w:rsidRPr="0044624F">
        <w:rPr>
          <w:rFonts w:ascii="Verdana" w:hAnsi="Verdana" w:cs="Calibri"/>
          <w:sz w:val="20"/>
          <w:szCs w:val="20"/>
        </w:rPr>
        <w:t xml:space="preserve"> – </w:t>
      </w:r>
      <w:r w:rsidR="00BD6418">
        <w:rPr>
          <w:rFonts w:ascii="Verdana" w:hAnsi="Verdana" w:cs="Calibri"/>
          <w:sz w:val="20"/>
          <w:szCs w:val="20"/>
        </w:rPr>
        <w:t>2</w:t>
      </w:r>
      <w:r w:rsidR="00AE7F26">
        <w:rPr>
          <w:rFonts w:ascii="Verdana" w:hAnsi="Verdana" w:cs="Calibri"/>
          <w:sz w:val="20"/>
          <w:szCs w:val="20"/>
        </w:rPr>
        <w:t xml:space="preserve"> </w:t>
      </w:r>
      <w:r w:rsidRPr="0044624F">
        <w:rPr>
          <w:rFonts w:ascii="Verdana" w:hAnsi="Verdana" w:cs="Calibri"/>
          <w:sz w:val="20"/>
          <w:szCs w:val="20"/>
        </w:rPr>
        <w:t>szt.</w:t>
      </w:r>
    </w:p>
    <w:p w14:paraId="2F329B30" w14:textId="0135BAA2" w:rsidR="008753B9" w:rsidRPr="00BD6418" w:rsidRDefault="008753B9" w:rsidP="00AE7F26">
      <w:pPr>
        <w:numPr>
          <w:ilvl w:val="0"/>
          <w:numId w:val="4"/>
        </w:numPr>
        <w:spacing w:after="0" w:line="276" w:lineRule="auto"/>
        <w:rPr>
          <w:rFonts w:ascii="Verdana" w:eastAsia="Times New Roman" w:hAnsi="Verdana" w:cs="Calibri"/>
          <w:sz w:val="20"/>
          <w:szCs w:val="20"/>
        </w:rPr>
      </w:pPr>
      <w:r w:rsidRPr="0044624F">
        <w:rPr>
          <w:rFonts w:ascii="Verdana" w:hAnsi="Verdana"/>
          <w:sz w:val="20"/>
          <w:szCs w:val="20"/>
        </w:rPr>
        <w:t xml:space="preserve">(93208040002) </w:t>
      </w:r>
      <w:r w:rsidRPr="0044624F">
        <w:rPr>
          <w:rFonts w:ascii="Verdana" w:eastAsia="Times New Roman" w:hAnsi="Verdana" w:cs="Calibri"/>
          <w:sz w:val="20"/>
          <w:szCs w:val="20"/>
        </w:rPr>
        <w:t>Pierścień uszczelniający łożyska wału dół strona silnika</w:t>
      </w:r>
      <w:r w:rsidRPr="0044624F">
        <w:rPr>
          <w:rFonts w:ascii="Verdana" w:hAnsi="Verdana" w:cs="Calibri"/>
          <w:sz w:val="20"/>
          <w:szCs w:val="20"/>
        </w:rPr>
        <w:t xml:space="preserve"> – 1</w:t>
      </w:r>
      <w:r w:rsidR="00AE7F26">
        <w:rPr>
          <w:rFonts w:ascii="Verdana" w:hAnsi="Verdana" w:cs="Calibri"/>
          <w:sz w:val="20"/>
          <w:szCs w:val="20"/>
        </w:rPr>
        <w:t xml:space="preserve"> </w:t>
      </w:r>
      <w:r w:rsidRPr="0044624F">
        <w:rPr>
          <w:rFonts w:ascii="Verdana" w:hAnsi="Verdana" w:cs="Calibri"/>
          <w:sz w:val="20"/>
          <w:szCs w:val="20"/>
        </w:rPr>
        <w:t>szt.</w:t>
      </w:r>
    </w:p>
    <w:p w14:paraId="45F88668" w14:textId="06C6C576" w:rsidR="00BD6418" w:rsidRPr="0044624F" w:rsidRDefault="00BD6418" w:rsidP="00AE7F26">
      <w:pPr>
        <w:numPr>
          <w:ilvl w:val="0"/>
          <w:numId w:val="4"/>
        </w:numPr>
        <w:spacing w:after="0" w:line="276" w:lineRule="auto"/>
        <w:rPr>
          <w:rFonts w:ascii="Verdana" w:eastAsia="Times New Roman" w:hAnsi="Verdana" w:cs="Calibri"/>
          <w:sz w:val="20"/>
          <w:szCs w:val="20"/>
        </w:rPr>
      </w:pPr>
      <w:r>
        <w:rPr>
          <w:rFonts w:ascii="Verdana" w:hAnsi="Verdana" w:cs="Calibri"/>
          <w:sz w:val="20"/>
          <w:szCs w:val="20"/>
        </w:rPr>
        <w:t>(93208040003) Pierścień uszczelniający łożyska wału dół strona taśm</w:t>
      </w:r>
      <w:r w:rsidR="00835C71">
        <w:rPr>
          <w:rFonts w:ascii="Verdana" w:hAnsi="Verdana" w:cs="Calibri"/>
          <w:sz w:val="20"/>
          <w:szCs w:val="20"/>
        </w:rPr>
        <w:t>ociągu</w:t>
      </w:r>
      <w:r>
        <w:rPr>
          <w:rFonts w:ascii="Verdana" w:hAnsi="Verdana" w:cs="Calibri"/>
          <w:sz w:val="20"/>
          <w:szCs w:val="20"/>
        </w:rPr>
        <w:t xml:space="preserve"> – 1 szt.</w:t>
      </w:r>
    </w:p>
    <w:p w14:paraId="43785D6C" w14:textId="05459A58" w:rsidR="008753B9" w:rsidRPr="0044624F" w:rsidRDefault="008753B9" w:rsidP="00AE7F26">
      <w:pPr>
        <w:numPr>
          <w:ilvl w:val="0"/>
          <w:numId w:val="4"/>
        </w:numPr>
        <w:spacing w:after="0" w:line="276" w:lineRule="auto"/>
        <w:rPr>
          <w:rFonts w:ascii="Verdana" w:eastAsia="Times New Roman" w:hAnsi="Verdana" w:cs="Calibri"/>
          <w:sz w:val="20"/>
          <w:szCs w:val="20"/>
        </w:rPr>
      </w:pPr>
      <w:r w:rsidRPr="0044624F">
        <w:rPr>
          <w:rFonts w:ascii="Verdana" w:hAnsi="Verdana"/>
          <w:sz w:val="20"/>
          <w:szCs w:val="20"/>
        </w:rPr>
        <w:t xml:space="preserve">(99254013090) </w:t>
      </w:r>
      <w:r w:rsidRPr="0044624F">
        <w:rPr>
          <w:rFonts w:ascii="Verdana" w:eastAsia="Times New Roman" w:hAnsi="Verdana" w:cs="Calibri"/>
          <w:sz w:val="20"/>
          <w:szCs w:val="20"/>
        </w:rPr>
        <w:t>Osłona leja zasypowego od strony silnika</w:t>
      </w:r>
      <w:r w:rsidRPr="0044624F">
        <w:rPr>
          <w:rFonts w:ascii="Verdana" w:hAnsi="Verdana" w:cs="Calibri"/>
          <w:sz w:val="20"/>
          <w:szCs w:val="20"/>
        </w:rPr>
        <w:t xml:space="preserve"> – 1</w:t>
      </w:r>
      <w:r w:rsidR="00AE7F26">
        <w:rPr>
          <w:rFonts w:ascii="Verdana" w:hAnsi="Verdana" w:cs="Calibri"/>
          <w:sz w:val="20"/>
          <w:szCs w:val="20"/>
        </w:rPr>
        <w:t xml:space="preserve"> </w:t>
      </w:r>
      <w:r w:rsidRPr="0044624F">
        <w:rPr>
          <w:rFonts w:ascii="Verdana" w:hAnsi="Verdana" w:cs="Calibri"/>
          <w:sz w:val="20"/>
          <w:szCs w:val="20"/>
        </w:rPr>
        <w:t>szt.</w:t>
      </w:r>
    </w:p>
    <w:p w14:paraId="7BA4E208" w14:textId="5A3ECC01" w:rsidR="008753B9" w:rsidRPr="0044624F" w:rsidRDefault="008753B9" w:rsidP="00AE7F26">
      <w:pPr>
        <w:numPr>
          <w:ilvl w:val="0"/>
          <w:numId w:val="4"/>
        </w:numPr>
        <w:spacing w:after="0" w:line="276" w:lineRule="auto"/>
        <w:rPr>
          <w:rFonts w:ascii="Verdana" w:eastAsia="Times New Roman" w:hAnsi="Verdana" w:cs="Calibri"/>
          <w:sz w:val="20"/>
          <w:szCs w:val="20"/>
        </w:rPr>
      </w:pPr>
      <w:r w:rsidRPr="0044624F">
        <w:rPr>
          <w:rFonts w:ascii="Verdana" w:hAnsi="Verdana"/>
          <w:sz w:val="20"/>
          <w:szCs w:val="20"/>
        </w:rPr>
        <w:t xml:space="preserve">(99254013080) </w:t>
      </w:r>
      <w:r w:rsidRPr="0044624F">
        <w:rPr>
          <w:rFonts w:ascii="Verdana" w:eastAsia="Times New Roman" w:hAnsi="Verdana" w:cs="Calibri"/>
          <w:sz w:val="20"/>
          <w:szCs w:val="20"/>
        </w:rPr>
        <w:t>Osłona leja zasypowego od strony łożyska głównego</w:t>
      </w:r>
      <w:r w:rsidRPr="0044624F">
        <w:rPr>
          <w:rFonts w:ascii="Verdana" w:hAnsi="Verdana" w:cs="Calibri"/>
          <w:sz w:val="20"/>
          <w:szCs w:val="20"/>
        </w:rPr>
        <w:t xml:space="preserve"> – 1</w:t>
      </w:r>
      <w:r w:rsidR="00AE7F26">
        <w:rPr>
          <w:rFonts w:ascii="Verdana" w:hAnsi="Verdana" w:cs="Calibri"/>
          <w:sz w:val="20"/>
          <w:szCs w:val="20"/>
        </w:rPr>
        <w:t xml:space="preserve"> </w:t>
      </w:r>
      <w:r w:rsidRPr="0044624F">
        <w:rPr>
          <w:rFonts w:ascii="Verdana" w:hAnsi="Verdana" w:cs="Calibri"/>
          <w:sz w:val="20"/>
          <w:szCs w:val="20"/>
        </w:rPr>
        <w:t xml:space="preserve">szt. </w:t>
      </w:r>
    </w:p>
    <w:p w14:paraId="1ECB75F7" w14:textId="6048A4F5" w:rsidR="00D17CEB" w:rsidRPr="0044624F" w:rsidRDefault="00D17CEB" w:rsidP="00AE7F26">
      <w:pPr>
        <w:pStyle w:val="Akapitzlist"/>
        <w:numPr>
          <w:ilvl w:val="0"/>
          <w:numId w:val="4"/>
        </w:numPr>
        <w:spacing w:after="0" w:line="276" w:lineRule="auto"/>
        <w:rPr>
          <w:rFonts w:ascii="Verdana" w:hAnsi="Verdana"/>
          <w:sz w:val="20"/>
          <w:szCs w:val="20"/>
        </w:rPr>
      </w:pPr>
      <w:r w:rsidRPr="0044624F">
        <w:rPr>
          <w:rFonts w:ascii="Verdana" w:hAnsi="Verdana"/>
          <w:sz w:val="20"/>
          <w:szCs w:val="20"/>
        </w:rPr>
        <w:t xml:space="preserve">Transport </w:t>
      </w:r>
      <w:r w:rsidR="0044624F">
        <w:rPr>
          <w:rFonts w:ascii="Verdana" w:hAnsi="Verdana"/>
          <w:sz w:val="20"/>
          <w:szCs w:val="20"/>
        </w:rPr>
        <w:t xml:space="preserve">+ </w:t>
      </w:r>
      <w:r w:rsidRPr="0044624F">
        <w:rPr>
          <w:rFonts w:ascii="Verdana" w:hAnsi="Verdana"/>
          <w:sz w:val="20"/>
          <w:szCs w:val="20"/>
        </w:rPr>
        <w:t>Robocizn</w:t>
      </w:r>
      <w:r w:rsidR="00C6695E" w:rsidRPr="0044624F">
        <w:rPr>
          <w:rFonts w:ascii="Verdana" w:hAnsi="Verdana"/>
          <w:sz w:val="20"/>
          <w:szCs w:val="20"/>
        </w:rPr>
        <w:t>a.</w:t>
      </w:r>
    </w:p>
    <w:p w14:paraId="2FC18188" w14:textId="77777777" w:rsidR="00C6695E" w:rsidRPr="0044624F" w:rsidRDefault="00C6695E" w:rsidP="00AE7F26">
      <w:pPr>
        <w:spacing w:after="0" w:line="276" w:lineRule="auto"/>
        <w:rPr>
          <w:rFonts w:ascii="Verdana" w:hAnsi="Verdana"/>
          <w:sz w:val="20"/>
          <w:szCs w:val="20"/>
          <w:highlight w:val="yellow"/>
        </w:rPr>
      </w:pPr>
    </w:p>
    <w:p w14:paraId="70182204" w14:textId="77777777" w:rsidR="00C6695E" w:rsidRPr="0044624F" w:rsidRDefault="00C6695E" w:rsidP="00AE7F26">
      <w:pPr>
        <w:spacing w:after="0" w:line="276" w:lineRule="auto"/>
        <w:jc w:val="both"/>
        <w:rPr>
          <w:rFonts w:ascii="Verdana" w:hAnsi="Verdana" w:cs="Arial"/>
          <w:sz w:val="20"/>
          <w:szCs w:val="20"/>
        </w:rPr>
      </w:pPr>
      <w:r w:rsidRPr="0044624F">
        <w:rPr>
          <w:rFonts w:ascii="Verdana" w:hAnsi="Verdana" w:cs="Arial"/>
          <w:sz w:val="20"/>
          <w:szCs w:val="20"/>
        </w:rPr>
        <w:t>Wykonawca zobowiązany jest do podania na platformie OpenNexus:</w:t>
      </w:r>
    </w:p>
    <w:p w14:paraId="0711B92D" w14:textId="77777777" w:rsidR="00C6695E" w:rsidRPr="0044624F" w:rsidRDefault="00C6695E" w:rsidP="00AE7F26">
      <w:pPr>
        <w:numPr>
          <w:ilvl w:val="0"/>
          <w:numId w:val="10"/>
        </w:numPr>
        <w:spacing w:after="0" w:line="276" w:lineRule="auto"/>
        <w:contextualSpacing/>
        <w:jc w:val="both"/>
        <w:rPr>
          <w:rFonts w:ascii="Verdana" w:hAnsi="Verdana" w:cs="Arial"/>
          <w:sz w:val="20"/>
          <w:szCs w:val="20"/>
        </w:rPr>
      </w:pPr>
      <w:r w:rsidRPr="0044624F">
        <w:rPr>
          <w:rFonts w:ascii="Verdana" w:hAnsi="Verdana" w:cs="Arial"/>
          <w:sz w:val="20"/>
          <w:szCs w:val="20"/>
        </w:rPr>
        <w:t>ceny netto za wykonanie przedmiotu zamówienia.</w:t>
      </w:r>
    </w:p>
    <w:p w14:paraId="2592140E" w14:textId="4DF9B19D" w:rsidR="00C6695E" w:rsidRPr="0044624F" w:rsidRDefault="00C6695E" w:rsidP="00AE7F26">
      <w:pPr>
        <w:numPr>
          <w:ilvl w:val="0"/>
          <w:numId w:val="10"/>
        </w:numPr>
        <w:spacing w:after="0" w:line="276" w:lineRule="auto"/>
        <w:contextualSpacing/>
        <w:jc w:val="both"/>
        <w:rPr>
          <w:rFonts w:ascii="Verdana" w:hAnsi="Verdana" w:cs="Arial"/>
          <w:sz w:val="20"/>
          <w:szCs w:val="20"/>
        </w:rPr>
      </w:pPr>
      <w:r w:rsidRPr="0044624F">
        <w:rPr>
          <w:rFonts w:ascii="Verdana" w:hAnsi="Verdana" w:cs="Arial"/>
          <w:sz w:val="20"/>
          <w:szCs w:val="20"/>
        </w:rPr>
        <w:t>akceptacji terminu realizacji przedmiotu zamówienia.</w:t>
      </w:r>
    </w:p>
    <w:p w14:paraId="7D0ADFCB" w14:textId="77777777" w:rsidR="00C6695E" w:rsidRPr="0044624F" w:rsidRDefault="00C6695E" w:rsidP="00AE7F26">
      <w:pPr>
        <w:spacing w:after="0" w:line="276" w:lineRule="auto"/>
        <w:ind w:left="720"/>
        <w:contextualSpacing/>
        <w:jc w:val="both"/>
        <w:rPr>
          <w:rFonts w:ascii="Verdana" w:hAnsi="Verdana" w:cs="Arial"/>
          <w:sz w:val="20"/>
          <w:szCs w:val="20"/>
        </w:rPr>
      </w:pPr>
    </w:p>
    <w:p w14:paraId="0515EB2C" w14:textId="77777777" w:rsidR="000E3E1A" w:rsidRPr="0044624F" w:rsidRDefault="000E3E1A" w:rsidP="00AE7F26">
      <w:pPr>
        <w:spacing w:after="0" w:line="276" w:lineRule="auto"/>
        <w:jc w:val="both"/>
        <w:rPr>
          <w:rFonts w:ascii="Verdana" w:hAnsi="Verdana" w:cs="Arial"/>
          <w:b/>
          <w:bCs/>
          <w:sz w:val="20"/>
          <w:szCs w:val="20"/>
        </w:rPr>
      </w:pPr>
      <w:r w:rsidRPr="0044624F">
        <w:rPr>
          <w:rFonts w:ascii="Verdana" w:hAnsi="Verdana" w:cs="Arial"/>
          <w:b/>
          <w:bCs/>
          <w:sz w:val="20"/>
          <w:szCs w:val="20"/>
        </w:rPr>
        <w:t>Wykonawca zobowiązany jest do:</w:t>
      </w:r>
    </w:p>
    <w:p w14:paraId="342DC4A8" w14:textId="77777777" w:rsidR="00C6695E" w:rsidRPr="0044624F" w:rsidRDefault="000E3E1A" w:rsidP="00AE7F26">
      <w:pPr>
        <w:numPr>
          <w:ilvl w:val="0"/>
          <w:numId w:val="6"/>
        </w:numPr>
        <w:spacing w:after="0" w:line="276" w:lineRule="auto"/>
        <w:ind w:left="426"/>
        <w:contextualSpacing/>
        <w:jc w:val="both"/>
        <w:rPr>
          <w:rFonts w:ascii="Verdana" w:hAnsi="Verdana" w:cs="Times New Roman"/>
          <w:sz w:val="20"/>
          <w:szCs w:val="20"/>
        </w:rPr>
      </w:pPr>
      <w:r w:rsidRPr="0044624F">
        <w:rPr>
          <w:rFonts w:ascii="Verdana" w:hAnsi="Verdana"/>
          <w:color w:val="000000" w:themeColor="text1"/>
          <w:sz w:val="20"/>
          <w:szCs w:val="20"/>
        </w:rPr>
        <w:t xml:space="preserve">dołączenia podpisanego </w:t>
      </w:r>
      <w:bookmarkStart w:id="2" w:name="_Hlk108601277"/>
      <w:r w:rsidRPr="0044624F">
        <w:rPr>
          <w:rFonts w:ascii="Verdana" w:hAnsi="Verdana"/>
          <w:color w:val="000000" w:themeColor="text1"/>
          <w:sz w:val="20"/>
          <w:szCs w:val="20"/>
        </w:rPr>
        <w:t>oświadczenia dotyczącego przestrzegania przez partnerów handlowych ograniczeń wprowadzonych przez UE w związ</w:t>
      </w:r>
      <w:r w:rsidRPr="0044624F">
        <w:rPr>
          <w:rFonts w:ascii="Verdana" w:hAnsi="Verdana"/>
          <w:sz w:val="20"/>
          <w:szCs w:val="20"/>
        </w:rPr>
        <w:t xml:space="preserve">ku z trwającą na Ukrainie agresją rosyjską </w:t>
      </w:r>
      <w:r w:rsidR="00C6695E" w:rsidRPr="0044624F">
        <w:rPr>
          <w:rFonts w:ascii="Verdana" w:hAnsi="Verdana"/>
          <w:sz w:val="20"/>
          <w:szCs w:val="20"/>
        </w:rPr>
        <w:br/>
      </w:r>
      <w:r w:rsidRPr="0044624F">
        <w:rPr>
          <w:rFonts w:ascii="Verdana" w:hAnsi="Verdana"/>
          <w:sz w:val="20"/>
          <w:szCs w:val="20"/>
        </w:rPr>
        <w:t>i nałożonymi w związku z tym sankcjami gospodarczymi</w:t>
      </w:r>
      <w:bookmarkEnd w:id="2"/>
      <w:r w:rsidRPr="0044624F">
        <w:rPr>
          <w:rFonts w:ascii="Verdana" w:hAnsi="Verdana"/>
          <w:sz w:val="20"/>
          <w:szCs w:val="20"/>
        </w:rPr>
        <w:t>. Oświadczenie powinno być podpisane przez osobę lub osoby umocowane do reprezentacji danego podmiotu. Konieczność spełnienia w/w wymogu wynika z opublikowanego w Dzienniku Urzędowym Unii Europejskiej „Zawiadomienia dla podmiotów gospodarczych, importerów i eksporterów".</w:t>
      </w:r>
    </w:p>
    <w:p w14:paraId="12CB03E4" w14:textId="5E4D8B81" w:rsidR="00C6695E" w:rsidRPr="0044624F" w:rsidRDefault="00C6695E" w:rsidP="00AE7F26">
      <w:pPr>
        <w:numPr>
          <w:ilvl w:val="0"/>
          <w:numId w:val="6"/>
        </w:numPr>
        <w:spacing w:after="0" w:line="276" w:lineRule="auto"/>
        <w:ind w:left="426"/>
        <w:contextualSpacing/>
        <w:jc w:val="both"/>
        <w:rPr>
          <w:rFonts w:ascii="Verdana" w:hAnsi="Verdana" w:cs="Times New Roman"/>
          <w:sz w:val="20"/>
          <w:szCs w:val="20"/>
        </w:rPr>
      </w:pPr>
      <w:r w:rsidRPr="0044624F">
        <w:rPr>
          <w:rFonts w:ascii="Verdana" w:hAnsi="Verdana"/>
          <w:sz w:val="20"/>
          <w:szCs w:val="20"/>
        </w:rPr>
        <w:t>przeprowadzenia wizji lokalnej miejsca wykonania przedmiotu zamówienia celem prawidłowego przygotowania oferty. Wizja lokalna może się odbyć do ostatniego dnia składania ofert. Wykonawca zobowiązany jest zgłosić Zamawiającemu chęć przeprowadzenia wizji lokalnej na adres e-mail: tbortkiewicz@eko-region.pl lub telefonicznie bądź za pośrednictwem platformy zakupowej.</w:t>
      </w:r>
      <w:r w:rsidR="006F372B" w:rsidRPr="0044624F">
        <w:rPr>
          <w:rFonts w:ascii="Verdana" w:hAnsi="Verdana" w:cs="Times New Roman"/>
          <w:sz w:val="20"/>
          <w:szCs w:val="20"/>
        </w:rPr>
        <w:t xml:space="preserve"> </w:t>
      </w:r>
      <w:r w:rsidRPr="0044624F">
        <w:rPr>
          <w:rFonts w:ascii="Verdana" w:hAnsi="Verdana"/>
          <w:sz w:val="20"/>
          <w:szCs w:val="20"/>
        </w:rPr>
        <w:t>Data wizji lokalnej zostanie wyznaczona przez Zamawiającego.</w:t>
      </w:r>
      <w:r w:rsidR="006F372B" w:rsidRPr="0044624F">
        <w:rPr>
          <w:rFonts w:ascii="Verdana" w:hAnsi="Verdana" w:cs="Times New Roman"/>
          <w:sz w:val="20"/>
          <w:szCs w:val="20"/>
        </w:rPr>
        <w:t xml:space="preserve"> </w:t>
      </w:r>
      <w:r w:rsidRPr="0044624F">
        <w:rPr>
          <w:rFonts w:ascii="Verdana" w:hAnsi="Verdana"/>
          <w:sz w:val="20"/>
          <w:szCs w:val="20"/>
        </w:rPr>
        <w:t>Wykonawca otrzyma potwierdzenie odbycia wizji lokalnej u Zamawiającego, które należy dołączyć do oferty.</w:t>
      </w:r>
    </w:p>
    <w:p w14:paraId="1C312446" w14:textId="77777777" w:rsidR="00C6695E" w:rsidRPr="0044624F" w:rsidRDefault="00C6695E" w:rsidP="00AE7F26">
      <w:pPr>
        <w:spacing w:after="0" w:line="276" w:lineRule="auto"/>
        <w:ind w:left="426"/>
        <w:contextualSpacing/>
        <w:jc w:val="both"/>
        <w:rPr>
          <w:rFonts w:ascii="Verdana" w:hAnsi="Verdana" w:cs="Times New Roman"/>
          <w:sz w:val="20"/>
          <w:szCs w:val="20"/>
        </w:rPr>
      </w:pPr>
    </w:p>
    <w:p w14:paraId="0D6E1B56" w14:textId="77777777" w:rsidR="000E3E1A" w:rsidRDefault="000E3E1A" w:rsidP="00AE7F26">
      <w:pPr>
        <w:spacing w:after="0" w:line="276" w:lineRule="auto"/>
        <w:ind w:left="426"/>
        <w:contextualSpacing/>
        <w:jc w:val="both"/>
        <w:rPr>
          <w:rFonts w:ascii="Verdana" w:hAnsi="Verdana"/>
          <w:color w:val="000000" w:themeColor="text1"/>
          <w:sz w:val="20"/>
          <w:szCs w:val="20"/>
        </w:rPr>
      </w:pPr>
    </w:p>
    <w:p w14:paraId="541B6E69" w14:textId="77777777" w:rsidR="000E3E1A" w:rsidRPr="0044624F" w:rsidRDefault="000E3E1A" w:rsidP="00AE7F26">
      <w:pPr>
        <w:spacing w:after="0" w:line="276" w:lineRule="auto"/>
        <w:contextualSpacing/>
        <w:rPr>
          <w:rFonts w:ascii="Verdana" w:hAnsi="Verdana"/>
          <w:b/>
          <w:bCs/>
          <w:sz w:val="20"/>
          <w:szCs w:val="20"/>
        </w:rPr>
      </w:pPr>
      <w:r w:rsidRPr="0044624F">
        <w:rPr>
          <w:rFonts w:ascii="Verdana" w:hAnsi="Verdana"/>
          <w:b/>
          <w:bCs/>
          <w:sz w:val="20"/>
          <w:szCs w:val="20"/>
        </w:rPr>
        <w:t xml:space="preserve">Wytyczne na etapie składania ofert: </w:t>
      </w:r>
    </w:p>
    <w:p w14:paraId="0DA03DAA" w14:textId="77777777" w:rsidR="000E3E1A" w:rsidRPr="0044624F" w:rsidRDefault="000E3E1A" w:rsidP="00AE7F26">
      <w:pPr>
        <w:numPr>
          <w:ilvl w:val="0"/>
          <w:numId w:val="7"/>
        </w:numPr>
        <w:spacing w:after="0" w:line="276" w:lineRule="auto"/>
        <w:ind w:left="426"/>
        <w:contextualSpacing/>
        <w:jc w:val="both"/>
        <w:rPr>
          <w:rFonts w:ascii="Verdana" w:eastAsiaTheme="minorEastAsia" w:hAnsi="Verdana"/>
          <w:sz w:val="20"/>
          <w:szCs w:val="20"/>
        </w:rPr>
      </w:pPr>
      <w:r w:rsidRPr="0044624F">
        <w:rPr>
          <w:rFonts w:ascii="Verdana" w:eastAsiaTheme="minorEastAsia" w:hAnsi="Verdana"/>
          <w:sz w:val="20"/>
          <w:szCs w:val="20"/>
        </w:rPr>
        <w:t>Wszelkie pytania i uwagi do przedmiotu zapytania można przesyłać maksymalnie do ostatniego dnia składania ofert.</w:t>
      </w:r>
    </w:p>
    <w:p w14:paraId="576A4FB7" w14:textId="77777777" w:rsidR="000E3E1A" w:rsidRPr="0044624F" w:rsidRDefault="000E3E1A" w:rsidP="00AE7F26">
      <w:pPr>
        <w:numPr>
          <w:ilvl w:val="0"/>
          <w:numId w:val="7"/>
        </w:numPr>
        <w:spacing w:after="0" w:line="276" w:lineRule="auto"/>
        <w:ind w:left="426"/>
        <w:contextualSpacing/>
        <w:jc w:val="both"/>
        <w:rPr>
          <w:rFonts w:ascii="Verdana" w:eastAsiaTheme="minorEastAsia" w:hAnsi="Verdana"/>
          <w:sz w:val="20"/>
          <w:szCs w:val="20"/>
          <w:u w:val="single"/>
        </w:rPr>
      </w:pPr>
      <w:r w:rsidRPr="0044624F">
        <w:rPr>
          <w:rFonts w:ascii="Verdana" w:hAnsi="Verdana" w:cs="Arial"/>
          <w:sz w:val="20"/>
          <w:szCs w:val="20"/>
        </w:rPr>
        <w:t>Wynagrodzenie netto zaproponowane przez Wykonawcę, powiększone o należny podatek VAT, stanowić będzie całkowite wynagrodzenie należne Wykonawcy z tytułu wykonania wszelkich zobowiązań określonych w umowie oraz uwzględniać będzie wszystkie koszty, jakie Wykonawca zobowiązany jest ponieść w związku z realizacją przedmiotu zamówienia.</w:t>
      </w:r>
    </w:p>
    <w:p w14:paraId="2480F8B9" w14:textId="77777777" w:rsidR="000E3E1A" w:rsidRPr="0044624F" w:rsidRDefault="000E3E1A" w:rsidP="00AE7F26">
      <w:pPr>
        <w:numPr>
          <w:ilvl w:val="0"/>
          <w:numId w:val="7"/>
        </w:numPr>
        <w:spacing w:after="0" w:line="276" w:lineRule="auto"/>
        <w:ind w:left="426"/>
        <w:contextualSpacing/>
        <w:jc w:val="both"/>
        <w:rPr>
          <w:rFonts w:ascii="Verdana" w:eastAsiaTheme="minorEastAsia" w:hAnsi="Verdana"/>
          <w:sz w:val="20"/>
          <w:szCs w:val="20"/>
          <w:u w:val="single"/>
        </w:rPr>
      </w:pPr>
      <w:r w:rsidRPr="0044624F">
        <w:rPr>
          <w:rFonts w:ascii="Verdana" w:hAnsi="Verdana" w:cs="Arial"/>
          <w:sz w:val="20"/>
          <w:szCs w:val="20"/>
        </w:rPr>
        <w:t>Oferta na wykonanie usługi ma być podpisana przez osoby upoważnione.</w:t>
      </w:r>
    </w:p>
    <w:p w14:paraId="598CF04C" w14:textId="77777777" w:rsidR="00FF51FD" w:rsidRPr="0044624F" w:rsidRDefault="00FF51FD" w:rsidP="00AE7F26">
      <w:pPr>
        <w:spacing w:after="0" w:line="276" w:lineRule="auto"/>
        <w:ind w:left="426"/>
        <w:contextualSpacing/>
        <w:jc w:val="both"/>
        <w:rPr>
          <w:rFonts w:ascii="Verdana" w:eastAsiaTheme="minorEastAsia" w:hAnsi="Verdana"/>
          <w:sz w:val="20"/>
          <w:szCs w:val="20"/>
          <w:u w:val="single"/>
        </w:rPr>
      </w:pPr>
    </w:p>
    <w:p w14:paraId="0F2B81E0" w14:textId="3D1DFE39" w:rsidR="00D17CEB" w:rsidRPr="0044624F" w:rsidRDefault="00D17CEB" w:rsidP="00AE7F26">
      <w:pPr>
        <w:spacing w:after="0" w:line="276" w:lineRule="auto"/>
        <w:contextualSpacing/>
        <w:jc w:val="both"/>
        <w:rPr>
          <w:rFonts w:ascii="Verdana" w:eastAsiaTheme="minorEastAsia" w:hAnsi="Verdana"/>
          <w:b/>
          <w:bCs/>
          <w:color w:val="000000" w:themeColor="text1"/>
          <w:sz w:val="20"/>
          <w:szCs w:val="20"/>
          <w:u w:val="single"/>
        </w:rPr>
      </w:pPr>
      <w:r w:rsidRPr="0044624F">
        <w:rPr>
          <w:rFonts w:ascii="Verdana" w:hAnsi="Verdana" w:cs="Arial"/>
          <w:b/>
          <w:bCs/>
          <w:color w:val="000000" w:themeColor="text1"/>
          <w:sz w:val="20"/>
          <w:szCs w:val="20"/>
        </w:rPr>
        <w:t>Dane Techniczne maszyny</w:t>
      </w:r>
      <w:r w:rsidR="00C6695E" w:rsidRPr="0044624F">
        <w:rPr>
          <w:rFonts w:ascii="Verdana" w:hAnsi="Verdana" w:cs="Arial"/>
          <w:b/>
          <w:bCs/>
          <w:color w:val="000000" w:themeColor="text1"/>
          <w:sz w:val="20"/>
          <w:szCs w:val="20"/>
        </w:rPr>
        <w:t xml:space="preserve"> </w:t>
      </w:r>
      <w:r w:rsidRPr="0044624F">
        <w:rPr>
          <w:rFonts w:ascii="Verdana" w:hAnsi="Verdana"/>
          <w:b/>
          <w:bCs/>
          <w:sz w:val="20"/>
          <w:szCs w:val="20"/>
        </w:rPr>
        <w:t>Doppstadt Ceron typ: DW256</w:t>
      </w:r>
      <w:r w:rsidR="00C6695E" w:rsidRPr="0044624F">
        <w:rPr>
          <w:rFonts w:ascii="Verdana" w:hAnsi="Verdana"/>
          <w:b/>
          <w:bCs/>
          <w:sz w:val="20"/>
          <w:szCs w:val="20"/>
        </w:rPr>
        <w:t>:</w:t>
      </w:r>
    </w:p>
    <w:p w14:paraId="13221903" w14:textId="362523E1" w:rsidR="00D17CEB" w:rsidRPr="0044624F" w:rsidRDefault="00D17CEB" w:rsidP="00AE7F26">
      <w:pPr>
        <w:spacing w:after="0" w:line="276" w:lineRule="auto"/>
        <w:rPr>
          <w:rFonts w:ascii="Verdana" w:hAnsi="Verdana"/>
          <w:sz w:val="20"/>
          <w:szCs w:val="20"/>
        </w:rPr>
      </w:pPr>
      <w:r w:rsidRPr="0044624F">
        <w:rPr>
          <w:rFonts w:ascii="Verdana" w:hAnsi="Verdana"/>
          <w:sz w:val="20"/>
          <w:szCs w:val="20"/>
        </w:rPr>
        <w:t>Numer fabryczny: 014</w:t>
      </w:r>
      <w:r w:rsidR="00AE7F26">
        <w:rPr>
          <w:rFonts w:ascii="Verdana" w:hAnsi="Verdana"/>
          <w:sz w:val="20"/>
          <w:szCs w:val="20"/>
        </w:rPr>
        <w:t>.</w:t>
      </w:r>
    </w:p>
    <w:p w14:paraId="1E264921" w14:textId="0753C119" w:rsidR="00D17CEB" w:rsidRPr="0044624F" w:rsidRDefault="00D17CEB" w:rsidP="00AE7F26">
      <w:pPr>
        <w:spacing w:after="0" w:line="276" w:lineRule="auto"/>
        <w:rPr>
          <w:rFonts w:ascii="Verdana" w:hAnsi="Verdana"/>
          <w:sz w:val="20"/>
          <w:szCs w:val="20"/>
        </w:rPr>
      </w:pPr>
      <w:r w:rsidRPr="0044624F">
        <w:rPr>
          <w:rFonts w:ascii="Verdana" w:hAnsi="Verdana"/>
          <w:sz w:val="20"/>
          <w:szCs w:val="20"/>
        </w:rPr>
        <w:t>Wymiary: dł. całkowita 7132mm, szer. całkowita 3068mm, wys. całkowita 5215mm, lej zasypowy 3080mm,</w:t>
      </w:r>
      <w:r w:rsidR="00C6695E" w:rsidRPr="0044624F">
        <w:rPr>
          <w:rFonts w:ascii="Verdana" w:hAnsi="Verdana"/>
          <w:sz w:val="20"/>
          <w:szCs w:val="20"/>
        </w:rPr>
        <w:t xml:space="preserve"> </w:t>
      </w:r>
      <w:r w:rsidRPr="0044624F">
        <w:rPr>
          <w:rFonts w:ascii="Verdana" w:hAnsi="Verdana"/>
          <w:sz w:val="20"/>
          <w:szCs w:val="20"/>
        </w:rPr>
        <w:t>lej zasypowy, głębokość napełniania 1900mm</w:t>
      </w:r>
      <w:r w:rsidR="00C6695E" w:rsidRPr="0044624F">
        <w:rPr>
          <w:rFonts w:ascii="Verdana" w:hAnsi="Verdana"/>
          <w:sz w:val="20"/>
          <w:szCs w:val="20"/>
        </w:rPr>
        <w:t>.</w:t>
      </w:r>
    </w:p>
    <w:p w14:paraId="3DD043F1" w14:textId="33239BB2" w:rsidR="00D17CEB" w:rsidRPr="0044624F" w:rsidRDefault="00D17CEB" w:rsidP="00AE7F26">
      <w:pPr>
        <w:spacing w:after="0" w:line="276" w:lineRule="auto"/>
        <w:rPr>
          <w:rFonts w:ascii="Verdana" w:hAnsi="Verdana"/>
          <w:sz w:val="20"/>
          <w:szCs w:val="20"/>
        </w:rPr>
      </w:pPr>
      <w:r w:rsidRPr="0044624F">
        <w:rPr>
          <w:rFonts w:ascii="Verdana" w:hAnsi="Verdana"/>
          <w:sz w:val="20"/>
          <w:szCs w:val="20"/>
        </w:rPr>
        <w:t>Masa całkowita 31000kg</w:t>
      </w:r>
      <w:r w:rsidR="00C6695E" w:rsidRPr="0044624F">
        <w:rPr>
          <w:rFonts w:ascii="Verdana" w:hAnsi="Verdana"/>
          <w:sz w:val="20"/>
          <w:szCs w:val="20"/>
        </w:rPr>
        <w:t>.</w:t>
      </w:r>
    </w:p>
    <w:p w14:paraId="79CB3CEE" w14:textId="7818DDAB" w:rsidR="00D17CEB" w:rsidRPr="0044624F" w:rsidRDefault="00D17CEB" w:rsidP="00AE7F26">
      <w:pPr>
        <w:spacing w:after="0" w:line="276" w:lineRule="auto"/>
        <w:rPr>
          <w:rFonts w:ascii="Verdana" w:hAnsi="Verdana"/>
          <w:sz w:val="20"/>
          <w:szCs w:val="20"/>
        </w:rPr>
      </w:pPr>
      <w:r w:rsidRPr="0044624F">
        <w:rPr>
          <w:rFonts w:ascii="Verdana" w:hAnsi="Verdana"/>
          <w:sz w:val="20"/>
          <w:szCs w:val="20"/>
        </w:rPr>
        <w:t>Poziom ciśnienia akustycznego 96,5 dB(A)</w:t>
      </w:r>
      <w:r w:rsidR="00C6695E" w:rsidRPr="0044624F">
        <w:rPr>
          <w:rFonts w:ascii="Verdana" w:hAnsi="Verdana"/>
          <w:sz w:val="20"/>
          <w:szCs w:val="20"/>
        </w:rPr>
        <w:t>.</w:t>
      </w:r>
    </w:p>
    <w:p w14:paraId="04ED6223" w14:textId="49DE3D56" w:rsidR="00D17CEB" w:rsidRPr="0044624F" w:rsidRDefault="00D17CEB" w:rsidP="00AE7F26">
      <w:pPr>
        <w:spacing w:after="0" w:line="276" w:lineRule="auto"/>
        <w:rPr>
          <w:rFonts w:ascii="Verdana" w:hAnsi="Verdana"/>
          <w:sz w:val="20"/>
          <w:szCs w:val="20"/>
        </w:rPr>
      </w:pPr>
      <w:r w:rsidRPr="0044624F">
        <w:rPr>
          <w:rFonts w:ascii="Verdana" w:hAnsi="Verdana"/>
          <w:sz w:val="20"/>
          <w:szCs w:val="20"/>
        </w:rPr>
        <w:t>Silnik napędu głównego</w:t>
      </w:r>
      <w:r w:rsidR="00C6695E" w:rsidRPr="0044624F">
        <w:rPr>
          <w:rFonts w:ascii="Verdana" w:hAnsi="Verdana"/>
          <w:sz w:val="20"/>
          <w:szCs w:val="20"/>
        </w:rPr>
        <w:t>.</w:t>
      </w:r>
    </w:p>
    <w:p w14:paraId="21DA8CF1" w14:textId="3B2E8251" w:rsidR="00D17CEB" w:rsidRPr="0044624F" w:rsidRDefault="00D17CEB" w:rsidP="00AE7F26">
      <w:pPr>
        <w:spacing w:after="0" w:line="276" w:lineRule="auto"/>
        <w:rPr>
          <w:rFonts w:ascii="Verdana" w:hAnsi="Verdana"/>
          <w:sz w:val="20"/>
          <w:szCs w:val="20"/>
        </w:rPr>
      </w:pPr>
      <w:r w:rsidRPr="0044624F">
        <w:rPr>
          <w:rFonts w:ascii="Verdana" w:hAnsi="Verdana"/>
          <w:sz w:val="20"/>
          <w:szCs w:val="20"/>
        </w:rPr>
        <w:t>Moc 380 kW</w:t>
      </w:r>
      <w:r w:rsidR="00C6695E" w:rsidRPr="0044624F">
        <w:rPr>
          <w:rFonts w:ascii="Verdana" w:hAnsi="Verdana"/>
          <w:sz w:val="20"/>
          <w:szCs w:val="20"/>
        </w:rPr>
        <w:t>.</w:t>
      </w:r>
    </w:p>
    <w:p w14:paraId="585DC42E" w14:textId="024A352C" w:rsidR="00D17CEB" w:rsidRPr="0044624F" w:rsidRDefault="00D17CEB" w:rsidP="00C6695E">
      <w:pPr>
        <w:spacing w:after="0" w:line="276" w:lineRule="auto"/>
        <w:rPr>
          <w:rFonts w:ascii="Verdana" w:hAnsi="Verdana"/>
          <w:sz w:val="20"/>
          <w:szCs w:val="20"/>
        </w:rPr>
      </w:pPr>
      <w:r w:rsidRPr="0044624F">
        <w:rPr>
          <w:rFonts w:ascii="Verdana" w:hAnsi="Verdana"/>
          <w:sz w:val="20"/>
          <w:szCs w:val="20"/>
        </w:rPr>
        <w:t>Znamionowa prędkość obrotowa 2000 min</w:t>
      </w:r>
      <w:r w:rsidR="00C6695E" w:rsidRPr="0044624F">
        <w:rPr>
          <w:rFonts w:ascii="Verdana" w:hAnsi="Verdana"/>
          <w:sz w:val="20"/>
          <w:szCs w:val="20"/>
        </w:rPr>
        <w:t>.</w:t>
      </w:r>
    </w:p>
    <w:p w14:paraId="203BEF41" w14:textId="242399E2" w:rsidR="00D17CEB" w:rsidRPr="0044624F" w:rsidRDefault="00D17CEB" w:rsidP="00C6695E">
      <w:pPr>
        <w:spacing w:after="0" w:line="276" w:lineRule="auto"/>
        <w:rPr>
          <w:rFonts w:ascii="Verdana" w:hAnsi="Verdana"/>
          <w:sz w:val="20"/>
          <w:szCs w:val="20"/>
        </w:rPr>
      </w:pPr>
      <w:r w:rsidRPr="0044624F">
        <w:rPr>
          <w:rFonts w:ascii="Verdana" w:hAnsi="Verdana"/>
          <w:sz w:val="20"/>
          <w:szCs w:val="20"/>
        </w:rPr>
        <w:t>Prąd twornika 874 A</w:t>
      </w:r>
      <w:r w:rsidR="00C6695E" w:rsidRPr="0044624F">
        <w:rPr>
          <w:rFonts w:ascii="Verdana" w:hAnsi="Verdana"/>
          <w:sz w:val="20"/>
          <w:szCs w:val="20"/>
        </w:rPr>
        <w:t>.</w:t>
      </w:r>
    </w:p>
    <w:p w14:paraId="36566296" w14:textId="6DE3FAD5" w:rsidR="00D17CEB" w:rsidRPr="0044624F" w:rsidRDefault="00D17CEB" w:rsidP="00C6695E">
      <w:pPr>
        <w:spacing w:after="0" w:line="276" w:lineRule="auto"/>
        <w:rPr>
          <w:rFonts w:ascii="Verdana" w:hAnsi="Verdana"/>
          <w:sz w:val="20"/>
          <w:szCs w:val="20"/>
          <w:u w:val="single"/>
        </w:rPr>
      </w:pPr>
      <w:r w:rsidRPr="0044624F">
        <w:rPr>
          <w:rFonts w:ascii="Verdana" w:hAnsi="Verdana"/>
          <w:sz w:val="20"/>
          <w:szCs w:val="20"/>
          <w:u w:val="single"/>
        </w:rPr>
        <w:t>Narzędzie tnące walca</w:t>
      </w:r>
      <w:r w:rsidR="00AE7F26">
        <w:rPr>
          <w:rFonts w:ascii="Verdana" w:hAnsi="Verdana"/>
          <w:sz w:val="20"/>
          <w:szCs w:val="20"/>
          <w:u w:val="single"/>
        </w:rPr>
        <w:t>:</w:t>
      </w:r>
    </w:p>
    <w:p w14:paraId="2B10E365" w14:textId="04D341B5" w:rsidR="00D17CEB" w:rsidRPr="0044624F" w:rsidRDefault="00D17CEB" w:rsidP="00C6695E">
      <w:pPr>
        <w:spacing w:after="0" w:line="276" w:lineRule="auto"/>
        <w:rPr>
          <w:rFonts w:ascii="Verdana" w:hAnsi="Verdana"/>
          <w:sz w:val="20"/>
          <w:szCs w:val="20"/>
        </w:rPr>
      </w:pPr>
      <w:r w:rsidRPr="0044624F">
        <w:rPr>
          <w:rFonts w:ascii="Verdana" w:hAnsi="Verdana"/>
          <w:sz w:val="20"/>
          <w:szCs w:val="20"/>
        </w:rPr>
        <w:t>Ilość zębów 34</w:t>
      </w:r>
      <w:r w:rsidR="00C6695E" w:rsidRPr="0044624F">
        <w:rPr>
          <w:rFonts w:ascii="Verdana" w:hAnsi="Verdana"/>
          <w:sz w:val="20"/>
          <w:szCs w:val="20"/>
        </w:rPr>
        <w:t>.</w:t>
      </w:r>
    </w:p>
    <w:p w14:paraId="41F0576F" w14:textId="378C5E9F" w:rsidR="00D17CEB" w:rsidRPr="0044624F" w:rsidRDefault="00D17CEB" w:rsidP="00C6695E">
      <w:pPr>
        <w:spacing w:after="0" w:line="276" w:lineRule="auto"/>
        <w:rPr>
          <w:rFonts w:ascii="Verdana" w:hAnsi="Verdana"/>
          <w:sz w:val="20"/>
          <w:szCs w:val="20"/>
        </w:rPr>
      </w:pPr>
      <w:r w:rsidRPr="0044624F">
        <w:rPr>
          <w:rFonts w:ascii="Verdana" w:hAnsi="Verdana"/>
          <w:sz w:val="20"/>
          <w:szCs w:val="20"/>
        </w:rPr>
        <w:t>Długość/średnica 2500mm/600mm</w:t>
      </w:r>
      <w:r w:rsidR="00C6695E" w:rsidRPr="0044624F">
        <w:rPr>
          <w:rFonts w:ascii="Verdana" w:hAnsi="Verdana"/>
          <w:sz w:val="20"/>
          <w:szCs w:val="20"/>
        </w:rPr>
        <w:t>.</w:t>
      </w:r>
    </w:p>
    <w:p w14:paraId="3C570A93" w14:textId="1F16D780" w:rsidR="00D17CEB" w:rsidRPr="0044624F" w:rsidRDefault="00D17CEB" w:rsidP="00C6695E">
      <w:pPr>
        <w:spacing w:after="0" w:line="276" w:lineRule="auto"/>
        <w:rPr>
          <w:rFonts w:ascii="Verdana" w:hAnsi="Verdana"/>
          <w:sz w:val="20"/>
          <w:szCs w:val="20"/>
        </w:rPr>
      </w:pPr>
      <w:r w:rsidRPr="0044624F">
        <w:rPr>
          <w:rFonts w:ascii="Verdana" w:hAnsi="Verdana"/>
          <w:sz w:val="20"/>
          <w:szCs w:val="20"/>
        </w:rPr>
        <w:t>Rozdrabianie grzebień: Długość grzebienia 2500mm</w:t>
      </w:r>
      <w:r w:rsidR="00C6695E" w:rsidRPr="0044624F">
        <w:rPr>
          <w:rFonts w:ascii="Verdana" w:hAnsi="Verdana"/>
          <w:sz w:val="20"/>
          <w:szCs w:val="20"/>
        </w:rPr>
        <w:t>.</w:t>
      </w:r>
    </w:p>
    <w:p w14:paraId="723D8DA7" w14:textId="4A5605E4" w:rsidR="00D17CEB" w:rsidRPr="0044624F" w:rsidRDefault="00D17CEB" w:rsidP="00C6695E">
      <w:pPr>
        <w:spacing w:after="0" w:line="276" w:lineRule="auto"/>
        <w:rPr>
          <w:rFonts w:ascii="Verdana" w:hAnsi="Verdana"/>
          <w:sz w:val="20"/>
          <w:szCs w:val="20"/>
        </w:rPr>
      </w:pPr>
      <w:r w:rsidRPr="0044624F">
        <w:rPr>
          <w:rFonts w:ascii="Verdana" w:hAnsi="Verdana"/>
          <w:sz w:val="20"/>
          <w:szCs w:val="20"/>
        </w:rPr>
        <w:t>Zęby grzebienia /liczba: Kształt CC/16/2</w:t>
      </w:r>
      <w:r w:rsidR="00C6695E" w:rsidRPr="0044624F">
        <w:rPr>
          <w:rFonts w:ascii="Verdana" w:hAnsi="Verdana"/>
          <w:sz w:val="20"/>
          <w:szCs w:val="20"/>
        </w:rPr>
        <w:t>.</w:t>
      </w:r>
    </w:p>
    <w:p w14:paraId="7382DD6E" w14:textId="6833DA50" w:rsidR="00D17CEB" w:rsidRPr="0044624F" w:rsidRDefault="00D17CEB" w:rsidP="00C6695E">
      <w:pPr>
        <w:pStyle w:val="NormalnyWeb"/>
        <w:spacing w:after="0" w:line="276" w:lineRule="auto"/>
        <w:rPr>
          <w:rFonts w:ascii="Verdana" w:hAnsi="Verdana" w:cs="Arial"/>
          <w:b/>
          <w:color w:val="000000" w:themeColor="text1"/>
          <w:sz w:val="20"/>
          <w:szCs w:val="20"/>
        </w:rPr>
      </w:pPr>
      <w:r w:rsidRPr="0044624F">
        <w:rPr>
          <w:rFonts w:ascii="Verdana" w:hAnsi="Verdana" w:cs="Arial"/>
          <w:bCs/>
          <w:color w:val="000000" w:themeColor="text1"/>
          <w:sz w:val="20"/>
          <w:szCs w:val="20"/>
        </w:rPr>
        <w:t>Wydajność</w:t>
      </w:r>
      <w:r w:rsidR="00C6695E" w:rsidRPr="0044624F">
        <w:rPr>
          <w:rFonts w:ascii="Verdana" w:hAnsi="Verdana" w:cs="Arial"/>
          <w:bCs/>
          <w:color w:val="000000" w:themeColor="text1"/>
          <w:sz w:val="20"/>
          <w:szCs w:val="20"/>
        </w:rPr>
        <w:t>:</w:t>
      </w:r>
      <w:r w:rsidR="00C6695E" w:rsidRPr="0044624F">
        <w:rPr>
          <w:rFonts w:ascii="Verdana" w:hAnsi="Verdana" w:cs="Arial"/>
          <w:b/>
          <w:color w:val="000000" w:themeColor="text1"/>
          <w:sz w:val="20"/>
          <w:szCs w:val="20"/>
        </w:rPr>
        <w:t xml:space="preserve"> </w:t>
      </w:r>
      <w:r w:rsidRPr="0044624F">
        <w:rPr>
          <w:rFonts w:ascii="Verdana" w:hAnsi="Verdana" w:cs="Arial"/>
          <w:color w:val="000000" w:themeColor="text1"/>
          <w:sz w:val="20"/>
          <w:szCs w:val="20"/>
        </w:rPr>
        <w:t>60(mg/h), 140-150 m3/h</w:t>
      </w:r>
      <w:r w:rsidR="00C6695E" w:rsidRPr="0044624F">
        <w:rPr>
          <w:rFonts w:ascii="Verdana" w:hAnsi="Verdana" w:cs="Arial"/>
          <w:color w:val="000000" w:themeColor="text1"/>
          <w:sz w:val="20"/>
          <w:szCs w:val="20"/>
        </w:rPr>
        <w:t>.</w:t>
      </w:r>
    </w:p>
    <w:p w14:paraId="7E75A7DD" w14:textId="284B2F0B" w:rsidR="00D17CEB" w:rsidRPr="0044624F" w:rsidRDefault="00D17CEB" w:rsidP="00C6695E">
      <w:pPr>
        <w:pStyle w:val="NormalnyWeb"/>
        <w:spacing w:after="0" w:line="276" w:lineRule="auto"/>
        <w:jc w:val="both"/>
        <w:rPr>
          <w:rFonts w:ascii="Verdana" w:hAnsi="Verdana" w:cs="Arial"/>
          <w:bCs/>
          <w:color w:val="000000" w:themeColor="text1"/>
          <w:sz w:val="20"/>
          <w:szCs w:val="20"/>
        </w:rPr>
      </w:pPr>
      <w:r w:rsidRPr="0044624F">
        <w:rPr>
          <w:rFonts w:ascii="Verdana" w:hAnsi="Verdana" w:cs="Arial"/>
          <w:bCs/>
          <w:color w:val="000000" w:themeColor="text1"/>
          <w:sz w:val="20"/>
          <w:szCs w:val="20"/>
        </w:rPr>
        <w:t>Żywotność</w:t>
      </w:r>
      <w:r w:rsidR="00C6695E" w:rsidRPr="0044624F">
        <w:rPr>
          <w:rFonts w:ascii="Verdana" w:hAnsi="Verdana" w:cs="Arial"/>
          <w:bCs/>
          <w:color w:val="000000" w:themeColor="text1"/>
          <w:sz w:val="20"/>
          <w:szCs w:val="20"/>
        </w:rPr>
        <w:t>:</w:t>
      </w:r>
    </w:p>
    <w:p w14:paraId="02B5C080" w14:textId="77777777" w:rsidR="00D17CEB" w:rsidRPr="0044624F" w:rsidRDefault="00D17CEB" w:rsidP="00C6695E">
      <w:pPr>
        <w:pStyle w:val="NormalnyWeb"/>
        <w:spacing w:after="0" w:line="276" w:lineRule="auto"/>
        <w:rPr>
          <w:rFonts w:ascii="Verdana" w:eastAsiaTheme="minorHAnsi" w:hAnsi="Verdana" w:cs="Arial"/>
          <w:color w:val="000000" w:themeColor="text1"/>
          <w:sz w:val="20"/>
          <w:szCs w:val="20"/>
          <w:lang w:eastAsia="en-US"/>
        </w:rPr>
      </w:pPr>
      <w:r w:rsidRPr="0044624F">
        <w:rPr>
          <w:rFonts w:ascii="Verdana" w:eastAsiaTheme="minorHAnsi" w:hAnsi="Verdana" w:cs="Arial"/>
          <w:color w:val="000000" w:themeColor="text1"/>
          <w:sz w:val="20"/>
          <w:szCs w:val="20"/>
          <w:lang w:eastAsia="en-US"/>
        </w:rPr>
        <w:t>Rok budowy: 10/2016</w:t>
      </w:r>
    </w:p>
    <w:p w14:paraId="11A6A1AE" w14:textId="5E1AC17A" w:rsidR="00D17CEB" w:rsidRPr="0044624F" w:rsidRDefault="00D17CEB" w:rsidP="00C6695E">
      <w:pPr>
        <w:pStyle w:val="NormalnyWeb"/>
        <w:spacing w:after="0" w:line="276" w:lineRule="auto"/>
        <w:rPr>
          <w:rFonts w:ascii="Verdana" w:eastAsiaTheme="minorHAnsi" w:hAnsi="Verdana" w:cs="Arial"/>
          <w:color w:val="000000" w:themeColor="text1"/>
          <w:sz w:val="20"/>
          <w:szCs w:val="20"/>
          <w:lang w:eastAsia="en-US"/>
        </w:rPr>
      </w:pPr>
      <w:r w:rsidRPr="0044624F">
        <w:rPr>
          <w:rFonts w:ascii="Verdana" w:eastAsiaTheme="minorHAnsi" w:hAnsi="Verdana" w:cs="Arial"/>
          <w:color w:val="000000" w:themeColor="text1"/>
          <w:sz w:val="20"/>
          <w:szCs w:val="20"/>
          <w:lang w:eastAsia="en-US"/>
        </w:rPr>
        <w:t>Data zakończenia gwarancji: Grudzień 2019r.</w:t>
      </w:r>
    </w:p>
    <w:p w14:paraId="0C48ECF9" w14:textId="53E4CF66" w:rsidR="00D17CEB" w:rsidRPr="0044624F" w:rsidRDefault="00D17CEB" w:rsidP="00C6695E">
      <w:pPr>
        <w:pStyle w:val="NormalnyWeb"/>
        <w:spacing w:after="0" w:line="276" w:lineRule="auto"/>
        <w:rPr>
          <w:rFonts w:ascii="Verdana" w:hAnsi="Verdana" w:cs="Arial"/>
          <w:color w:val="000000" w:themeColor="text1"/>
          <w:sz w:val="20"/>
          <w:szCs w:val="20"/>
        </w:rPr>
      </w:pPr>
      <w:r w:rsidRPr="0044624F">
        <w:rPr>
          <w:rFonts w:ascii="Verdana" w:hAnsi="Verdana" w:cs="Arial"/>
          <w:color w:val="000000" w:themeColor="text1"/>
          <w:sz w:val="20"/>
          <w:szCs w:val="20"/>
        </w:rPr>
        <w:t>Prowadzenie przeglądów zgodnie z zaleceniami producenta. Usterki usuwane na bieżąco.</w:t>
      </w:r>
    </w:p>
    <w:p w14:paraId="64B7C0C1" w14:textId="3285BF58" w:rsidR="00D17CEB" w:rsidRPr="0044624F" w:rsidRDefault="00D17CEB" w:rsidP="00C6695E">
      <w:pPr>
        <w:pStyle w:val="NormalnyWeb"/>
        <w:spacing w:after="0" w:line="276" w:lineRule="auto"/>
        <w:rPr>
          <w:rFonts w:ascii="Verdana" w:hAnsi="Verdana" w:cs="Arial"/>
          <w:bCs/>
          <w:color w:val="000000" w:themeColor="text1"/>
          <w:sz w:val="20"/>
          <w:szCs w:val="20"/>
        </w:rPr>
      </w:pPr>
      <w:r w:rsidRPr="0044624F">
        <w:rPr>
          <w:rFonts w:ascii="Verdana" w:hAnsi="Verdana" w:cs="Arial"/>
          <w:bCs/>
          <w:color w:val="000000" w:themeColor="text1"/>
          <w:sz w:val="20"/>
          <w:szCs w:val="20"/>
        </w:rPr>
        <w:t>Wykorzystanie</w:t>
      </w:r>
      <w:r w:rsidR="00C6695E" w:rsidRPr="0044624F">
        <w:rPr>
          <w:rFonts w:ascii="Verdana" w:hAnsi="Verdana" w:cs="Arial"/>
          <w:bCs/>
          <w:color w:val="000000" w:themeColor="text1"/>
          <w:sz w:val="20"/>
          <w:szCs w:val="20"/>
        </w:rPr>
        <w:t>:</w:t>
      </w:r>
    </w:p>
    <w:p w14:paraId="786AA412" w14:textId="500A719A" w:rsidR="00D17CEB" w:rsidRPr="0044624F" w:rsidRDefault="00D17CEB" w:rsidP="00C6695E">
      <w:pPr>
        <w:pStyle w:val="NormalnyWeb"/>
        <w:spacing w:after="0" w:line="276" w:lineRule="auto"/>
        <w:rPr>
          <w:rFonts w:ascii="Verdana" w:hAnsi="Verdana" w:cs="Arial"/>
          <w:sz w:val="20"/>
          <w:szCs w:val="20"/>
        </w:rPr>
      </w:pPr>
      <w:r w:rsidRPr="0044624F">
        <w:rPr>
          <w:rFonts w:ascii="Verdana" w:hAnsi="Verdana" w:cs="Arial"/>
          <w:sz w:val="20"/>
          <w:szCs w:val="20"/>
        </w:rPr>
        <w:t>Doppstadt należy do grupy rozdrabniaczy jednowałowych wolnoobrotowych.</w:t>
      </w:r>
      <w:r w:rsidRPr="0044624F">
        <w:rPr>
          <w:rFonts w:ascii="Verdana" w:hAnsi="Verdana" w:cs="Helvetica"/>
          <w:sz w:val="20"/>
          <w:szCs w:val="20"/>
        </w:rPr>
        <w:t xml:space="preserve"> Zęby umiejscowione na wale oraz grzebień przeciwtnący z zabezpieczeniem przeciążeniowym rozdrabniają, rozrywają oraz tną materiał wsadowy- tzw. gabaryty</w:t>
      </w:r>
      <w:r w:rsidR="00C6695E" w:rsidRPr="0044624F">
        <w:rPr>
          <w:rFonts w:ascii="Verdana" w:hAnsi="Verdana" w:cs="Helvetica"/>
          <w:sz w:val="20"/>
          <w:szCs w:val="20"/>
        </w:rPr>
        <w:t>.</w:t>
      </w:r>
    </w:p>
    <w:p w14:paraId="63248921" w14:textId="77777777" w:rsidR="000E3E1A" w:rsidRPr="0044624F" w:rsidRDefault="000E3E1A" w:rsidP="00C6695E">
      <w:pPr>
        <w:spacing w:after="0" w:line="276" w:lineRule="auto"/>
        <w:contextualSpacing/>
        <w:jc w:val="both"/>
        <w:rPr>
          <w:rFonts w:ascii="Verdana" w:hAnsi="Verdana" w:cs="Arial"/>
          <w:sz w:val="20"/>
          <w:szCs w:val="20"/>
        </w:rPr>
      </w:pPr>
    </w:p>
    <w:p w14:paraId="0BADA896" w14:textId="77777777" w:rsidR="000E3E1A" w:rsidRPr="0044624F" w:rsidRDefault="000E3E1A" w:rsidP="00C6695E">
      <w:pPr>
        <w:spacing w:after="0" w:line="276" w:lineRule="auto"/>
        <w:contextualSpacing/>
        <w:jc w:val="both"/>
        <w:rPr>
          <w:rFonts w:ascii="Verdana" w:hAnsi="Verdana" w:cs="Arial"/>
          <w:b/>
          <w:bCs/>
          <w:sz w:val="20"/>
          <w:szCs w:val="20"/>
        </w:rPr>
      </w:pPr>
      <w:r w:rsidRPr="0044624F">
        <w:rPr>
          <w:rFonts w:ascii="Verdana" w:hAnsi="Verdana" w:cs="Arial"/>
          <w:b/>
          <w:bCs/>
          <w:sz w:val="20"/>
          <w:szCs w:val="20"/>
        </w:rPr>
        <w:t>Kryterium oceny ofert:</w:t>
      </w:r>
    </w:p>
    <w:p w14:paraId="202934B2" w14:textId="77777777" w:rsidR="000E3E1A" w:rsidRPr="0044624F" w:rsidRDefault="000E3E1A" w:rsidP="00C6695E">
      <w:pPr>
        <w:spacing w:after="0" w:line="276" w:lineRule="auto"/>
        <w:contextualSpacing/>
        <w:jc w:val="both"/>
        <w:rPr>
          <w:rFonts w:ascii="Verdana" w:hAnsi="Verdana" w:cs="Arial"/>
          <w:b/>
          <w:bCs/>
          <w:sz w:val="20"/>
          <w:szCs w:val="20"/>
        </w:rPr>
      </w:pPr>
      <w:r w:rsidRPr="0044624F">
        <w:rPr>
          <w:rFonts w:ascii="Verdana" w:hAnsi="Verdana" w:cs="Arial"/>
          <w:sz w:val="20"/>
          <w:szCs w:val="20"/>
        </w:rPr>
        <w:t>Kryterium wybory Wykonawcy stanowić będzie najniższa cena netto. Oferta z najniższą ceną netto musi spełniać wymagania przedstawione w zapytaniu ofertowym.</w:t>
      </w:r>
      <w:r w:rsidRPr="0044624F">
        <w:rPr>
          <w:rFonts w:ascii="Verdana" w:hAnsi="Verdana" w:cs="Arial"/>
          <w:b/>
          <w:bCs/>
          <w:sz w:val="20"/>
          <w:szCs w:val="20"/>
        </w:rPr>
        <w:t xml:space="preserve"> </w:t>
      </w:r>
    </w:p>
    <w:p w14:paraId="4088F1E2" w14:textId="77777777" w:rsidR="006F372B" w:rsidRPr="0044624F" w:rsidRDefault="006F372B" w:rsidP="00C6695E">
      <w:pPr>
        <w:spacing w:after="0" w:line="276" w:lineRule="auto"/>
        <w:contextualSpacing/>
        <w:jc w:val="both"/>
        <w:rPr>
          <w:rFonts w:ascii="Verdana" w:hAnsi="Verdana" w:cs="Arial"/>
          <w:sz w:val="20"/>
          <w:szCs w:val="20"/>
        </w:rPr>
      </w:pPr>
    </w:p>
    <w:p w14:paraId="08BB9206" w14:textId="77777777" w:rsidR="005703CD" w:rsidRPr="0044624F" w:rsidRDefault="005703CD" w:rsidP="00C6695E">
      <w:pPr>
        <w:spacing w:after="0" w:line="276" w:lineRule="auto"/>
        <w:contextualSpacing/>
        <w:jc w:val="both"/>
        <w:rPr>
          <w:rFonts w:ascii="Verdana" w:hAnsi="Verdana" w:cs="Arial"/>
          <w:sz w:val="20"/>
          <w:szCs w:val="20"/>
        </w:rPr>
      </w:pPr>
    </w:p>
    <w:p w14:paraId="39746357" w14:textId="77777777" w:rsidR="005703CD" w:rsidRPr="0044624F" w:rsidRDefault="005703CD" w:rsidP="00C6695E">
      <w:pPr>
        <w:spacing w:after="0" w:line="276" w:lineRule="auto"/>
        <w:contextualSpacing/>
        <w:jc w:val="both"/>
        <w:rPr>
          <w:rFonts w:ascii="Verdana" w:hAnsi="Verdana" w:cs="Arial"/>
          <w:sz w:val="20"/>
          <w:szCs w:val="20"/>
        </w:rPr>
      </w:pPr>
    </w:p>
    <w:p w14:paraId="67D75EF6" w14:textId="77777777" w:rsidR="000E3E1A" w:rsidRPr="0044624F" w:rsidRDefault="000E3E1A" w:rsidP="00C6695E">
      <w:pPr>
        <w:spacing w:after="0" w:line="276" w:lineRule="auto"/>
        <w:jc w:val="both"/>
        <w:rPr>
          <w:rFonts w:ascii="Verdana" w:hAnsi="Verdana" w:cs="Arial"/>
          <w:b/>
          <w:bCs/>
          <w:sz w:val="20"/>
          <w:szCs w:val="20"/>
        </w:rPr>
      </w:pPr>
    </w:p>
    <w:p w14:paraId="4C62FC73" w14:textId="77777777" w:rsidR="000E3E1A" w:rsidRPr="0044624F" w:rsidRDefault="000E3E1A" w:rsidP="00C6695E">
      <w:pPr>
        <w:spacing w:after="0" w:line="276" w:lineRule="auto"/>
        <w:contextualSpacing/>
        <w:jc w:val="both"/>
        <w:rPr>
          <w:rFonts w:ascii="Verdana" w:hAnsi="Verdana"/>
          <w:b/>
          <w:bCs/>
          <w:sz w:val="20"/>
          <w:szCs w:val="20"/>
        </w:rPr>
      </w:pPr>
      <w:r w:rsidRPr="0044624F">
        <w:rPr>
          <w:rFonts w:ascii="Verdana" w:hAnsi="Verdana"/>
          <w:b/>
          <w:bCs/>
          <w:sz w:val="20"/>
          <w:szCs w:val="20"/>
        </w:rPr>
        <w:t>Wybór oferty:</w:t>
      </w:r>
    </w:p>
    <w:p w14:paraId="0101D8E6" w14:textId="2B644768" w:rsidR="000E3E1A" w:rsidRPr="0044624F" w:rsidRDefault="000E3E1A" w:rsidP="00C6695E">
      <w:pPr>
        <w:spacing w:after="0" w:line="276" w:lineRule="auto"/>
        <w:jc w:val="both"/>
        <w:rPr>
          <w:rFonts w:ascii="Verdana" w:hAnsi="Verdana"/>
          <w:sz w:val="20"/>
          <w:szCs w:val="20"/>
        </w:rPr>
      </w:pPr>
      <w:r w:rsidRPr="0044624F">
        <w:rPr>
          <w:rFonts w:ascii="Verdana" w:hAnsi="Verdana"/>
          <w:sz w:val="20"/>
          <w:szCs w:val="20"/>
        </w:rPr>
        <w:t>Z Wykonawcą, który przedstawi najniższą cenę netto zostanie zawarte zlecenie w miejscu i terminie wyznaczonym przez Zamawiającego.</w:t>
      </w:r>
    </w:p>
    <w:p w14:paraId="3EEA9A30" w14:textId="3C34444F" w:rsidR="000E3E1A" w:rsidRPr="0044624F" w:rsidRDefault="000E3E1A" w:rsidP="00C6695E">
      <w:pPr>
        <w:spacing w:after="0" w:line="276" w:lineRule="auto"/>
        <w:jc w:val="both"/>
        <w:rPr>
          <w:rFonts w:ascii="Verdana" w:hAnsi="Verdana"/>
          <w:sz w:val="20"/>
          <w:szCs w:val="20"/>
        </w:rPr>
      </w:pPr>
      <w:r w:rsidRPr="0044624F">
        <w:rPr>
          <w:rFonts w:ascii="Verdana" w:hAnsi="Verdana"/>
          <w:sz w:val="20"/>
          <w:szCs w:val="20"/>
        </w:rPr>
        <w:t>Ofertę cenową należy wystawić w odpowiedzi na zapytanie ofertowe wystawione na Platformie Zakupowej w systemie Open Nexus</w:t>
      </w:r>
      <w:r w:rsidR="00C6695E" w:rsidRPr="0044624F">
        <w:rPr>
          <w:rFonts w:ascii="Verdana" w:hAnsi="Verdana"/>
          <w:sz w:val="20"/>
          <w:szCs w:val="20"/>
        </w:rPr>
        <w:t>.</w:t>
      </w:r>
    </w:p>
    <w:p w14:paraId="1D11E70B" w14:textId="77777777" w:rsidR="00336353" w:rsidRPr="0044624F" w:rsidRDefault="00336353" w:rsidP="00C6695E">
      <w:pPr>
        <w:spacing w:after="0" w:line="276" w:lineRule="auto"/>
        <w:rPr>
          <w:rFonts w:ascii="Verdana" w:hAnsi="Verdana"/>
          <w:sz w:val="20"/>
          <w:szCs w:val="20"/>
        </w:rPr>
      </w:pPr>
    </w:p>
    <w:sectPr w:rsidR="00336353" w:rsidRPr="0044624F" w:rsidSect="000B1D81">
      <w:headerReference w:type="default" r:id="rId8"/>
      <w:footerReference w:type="default" r:id="rId9"/>
      <w:pgSz w:w="11906" w:h="16838"/>
      <w:pgMar w:top="1064" w:right="1417" w:bottom="1417"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3AE60" w14:textId="77777777" w:rsidR="009A4F7F" w:rsidRDefault="009A4F7F" w:rsidP="00F93E92">
      <w:pPr>
        <w:spacing w:after="0" w:line="240" w:lineRule="auto"/>
      </w:pPr>
      <w:r>
        <w:separator/>
      </w:r>
    </w:p>
  </w:endnote>
  <w:endnote w:type="continuationSeparator" w:id="0">
    <w:p w14:paraId="73EA890E" w14:textId="77777777" w:rsidR="009A4F7F" w:rsidRDefault="009A4F7F" w:rsidP="00F9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C124" w14:textId="64BD4C48" w:rsidR="00105A07" w:rsidRDefault="00105A07">
    <w:pPr>
      <w:pStyle w:val="Stopka"/>
    </w:pPr>
    <w:r>
      <w:rPr>
        <w:noProof/>
      </w:rPr>
      <mc:AlternateContent>
        <mc:Choice Requires="wps">
          <w:drawing>
            <wp:anchor distT="0" distB="0" distL="114300" distR="114300" simplePos="0" relativeHeight="251667456" behindDoc="0" locked="0" layoutInCell="1" allowOverlap="1" wp14:anchorId="4D245D11" wp14:editId="07133922">
              <wp:simplePos x="0" y="0"/>
              <wp:positionH relativeFrom="column">
                <wp:posOffset>0</wp:posOffset>
              </wp:positionH>
              <wp:positionV relativeFrom="paragraph">
                <wp:posOffset>19050</wp:posOffset>
              </wp:positionV>
              <wp:extent cx="6885296" cy="13250"/>
              <wp:effectExtent l="19050" t="19050" r="30480" b="25400"/>
              <wp:wrapNone/>
              <wp:docPr id="1" name="Łącznik prosty 1"/>
              <wp:cNvGraphicFramePr/>
              <a:graphic xmlns:a="http://schemas.openxmlformats.org/drawingml/2006/main">
                <a:graphicData uri="http://schemas.microsoft.com/office/word/2010/wordprocessingShape">
                  <wps:wsp>
                    <wps:cNvCnPr/>
                    <wps:spPr>
                      <a:xfrm>
                        <a:off x="0" y="0"/>
                        <a:ext cx="6885296" cy="13250"/>
                      </a:xfrm>
                      <a:prstGeom prst="line">
                        <a:avLst/>
                      </a:prstGeom>
                      <a:ln w="28575">
                        <a:solidFill>
                          <a:srgbClr val="0064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233BA" id="Łącznik prosty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5pt" to="542.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" strokecolor="#006400" strokeweight="2.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A1375" w14:textId="77777777" w:rsidR="009A4F7F" w:rsidRDefault="009A4F7F" w:rsidP="00F93E92">
      <w:pPr>
        <w:spacing w:after="0" w:line="240" w:lineRule="auto"/>
      </w:pPr>
      <w:r>
        <w:separator/>
      </w:r>
    </w:p>
  </w:footnote>
  <w:footnote w:type="continuationSeparator" w:id="0">
    <w:p w14:paraId="7A3CACEB" w14:textId="77777777" w:rsidR="009A4F7F" w:rsidRDefault="009A4F7F" w:rsidP="00F93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1C9E" w14:textId="1C156ED8" w:rsidR="00F93E92" w:rsidRDefault="00AE5049" w:rsidP="00F93E92">
    <w:pPr>
      <w:autoSpaceDE w:val="0"/>
      <w:autoSpaceDN w:val="0"/>
      <w:adjustRightInd w:val="0"/>
      <w:spacing w:after="0" w:line="240" w:lineRule="auto"/>
      <w:rPr>
        <w:rFonts w:ascii="Arial" w:hAnsi="Arial" w:cs="Arial"/>
        <w:sz w:val="15"/>
        <w:szCs w:val="15"/>
        <w:lang w:val="en-US"/>
      </w:rPr>
    </w:pPr>
    <w:r w:rsidRPr="00F93E92">
      <w:rPr>
        <w:rFonts w:ascii="Arial" w:hAnsi="Arial" w:cs="Arial"/>
        <w:noProof/>
        <w:sz w:val="15"/>
        <w:szCs w:val="15"/>
        <w:lang w:val="en-US"/>
      </w:rPr>
      <mc:AlternateContent>
        <mc:Choice Requires="wps">
          <w:drawing>
            <wp:anchor distT="45720" distB="45720" distL="114300" distR="114300" simplePos="0" relativeHeight="251659264" behindDoc="0" locked="0" layoutInCell="1" allowOverlap="1" wp14:anchorId="32C3EA51" wp14:editId="3F6BBBF6">
              <wp:simplePos x="0" y="0"/>
              <wp:positionH relativeFrom="column">
                <wp:posOffset>1630680</wp:posOffset>
              </wp:positionH>
              <wp:positionV relativeFrom="paragraph">
                <wp:posOffset>-8890</wp:posOffset>
              </wp:positionV>
              <wp:extent cx="5293995" cy="1913890"/>
              <wp:effectExtent l="0" t="0" r="190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995" cy="1913890"/>
                      </a:xfrm>
                      <a:prstGeom prst="rect">
                        <a:avLst/>
                      </a:prstGeom>
                      <a:solidFill>
                        <a:srgbClr val="FFFFFF"/>
                      </a:solidFill>
                      <a:ln w="9525">
                        <a:noFill/>
                        <a:miter lim="800000"/>
                        <a:headEnd/>
                        <a:tailEnd/>
                      </a:ln>
                    </wps:spPr>
                    <wps:txbx>
                      <w:txbxContent>
                        <w:p w14:paraId="002605B0" w14:textId="77777777" w:rsidR="00800593" w:rsidRDefault="00800593" w:rsidP="00F93E92">
                          <w:pPr>
                            <w:autoSpaceDE w:val="0"/>
                            <w:autoSpaceDN w:val="0"/>
                            <w:adjustRightInd w:val="0"/>
                            <w:spacing w:after="0" w:line="240" w:lineRule="auto"/>
                            <w:rPr>
                              <w:rFonts w:ascii="Verdana" w:hAnsi="Verdana" w:cs="Arial"/>
                              <w:color w:val="00A100"/>
                              <w:sz w:val="32"/>
                              <w:szCs w:val="32"/>
                            </w:rPr>
                          </w:pPr>
                        </w:p>
                        <w:p w14:paraId="54C11D26" w14:textId="4DB4DF2B" w:rsidR="00F93E92" w:rsidRPr="00105A07" w:rsidRDefault="00F93E92" w:rsidP="00BE288D">
                          <w:pPr>
                            <w:autoSpaceDE w:val="0"/>
                            <w:autoSpaceDN w:val="0"/>
                            <w:adjustRightInd w:val="0"/>
                            <w:spacing w:after="0" w:line="360" w:lineRule="auto"/>
                            <w:jc w:val="center"/>
                            <w:rPr>
                              <w:rFonts w:ascii="Verdana" w:hAnsi="Verdana" w:cs="Arial"/>
                              <w:b/>
                              <w:bCs/>
                              <w:color w:val="538135" w:themeColor="accent6" w:themeShade="BF"/>
                              <w:sz w:val="15"/>
                              <w:szCs w:val="15"/>
                            </w:rPr>
                          </w:pPr>
                          <w:r w:rsidRPr="00105A07">
                            <w:rPr>
                              <w:rFonts w:ascii="Verdana" w:hAnsi="Verdana" w:cs="Arial"/>
                              <w:b/>
                              <w:bCs/>
                              <w:color w:val="538135" w:themeColor="accent6" w:themeShade="BF"/>
                              <w:sz w:val="32"/>
                              <w:szCs w:val="32"/>
                            </w:rPr>
                            <w:t>”EKO-REGION” sp. z o.o.</w:t>
                          </w:r>
                        </w:p>
                        <w:p w14:paraId="260E505F" w14:textId="77777777" w:rsidR="00800593" w:rsidRPr="00F93E92" w:rsidRDefault="00800593" w:rsidP="00BE288D">
                          <w:pPr>
                            <w:pStyle w:val="Nagwek"/>
                            <w:spacing w:line="360" w:lineRule="auto"/>
                            <w:jc w:val="center"/>
                            <w:rPr>
                              <w:rFonts w:ascii="Verdana" w:hAnsi="Verdana"/>
                            </w:rPr>
                          </w:pPr>
                          <w:r w:rsidRPr="00F93E92">
                            <w:rPr>
                              <w:rFonts w:ascii="Verdana" w:hAnsi="Verdana" w:cs="Arial"/>
                              <w:sz w:val="26"/>
                              <w:szCs w:val="26"/>
                            </w:rPr>
                            <w:t>97-400 Bełchatów, ul. Bawełniana 18</w:t>
                          </w:r>
                        </w:p>
                        <w:p w14:paraId="72283423" w14:textId="19F9C53E" w:rsidR="00F93E92" w:rsidRPr="00800593" w:rsidRDefault="00F93E92" w:rsidP="00BE288D">
                          <w:pPr>
                            <w:autoSpaceDE w:val="0"/>
                            <w:autoSpaceDN w:val="0"/>
                            <w:adjustRightInd w:val="0"/>
                            <w:spacing w:after="0" w:line="360" w:lineRule="auto"/>
                            <w:jc w:val="center"/>
                            <w:rPr>
                              <w:rFonts w:ascii="Verdana" w:hAnsi="Verdana" w:cs="Arial"/>
                              <w:sz w:val="18"/>
                              <w:szCs w:val="18"/>
                            </w:rPr>
                          </w:pPr>
                          <w:r w:rsidRPr="00800593">
                            <w:rPr>
                              <w:rFonts w:ascii="Verdana" w:hAnsi="Verdana" w:cs="Arial"/>
                              <w:sz w:val="18"/>
                              <w:szCs w:val="18"/>
                            </w:rPr>
                            <w:t>tel. (+48) 44 633-08-15</w:t>
                          </w:r>
                        </w:p>
                        <w:p w14:paraId="6FB7A20B" w14:textId="2C703814" w:rsidR="00F93E92" w:rsidRPr="009C40B3" w:rsidRDefault="00800593" w:rsidP="00BE288D">
                          <w:pPr>
                            <w:spacing w:line="360" w:lineRule="auto"/>
                            <w:ind w:firstLine="708"/>
                            <w:jc w:val="center"/>
                            <w:rPr>
                              <w:rFonts w:ascii="Verdana" w:hAnsi="Verdana"/>
                              <w:sz w:val="18"/>
                              <w:szCs w:val="18"/>
                            </w:rPr>
                          </w:pPr>
                          <w:hyperlink r:id="rId1" w:history="1">
                            <w:r w:rsidRPr="009C40B3">
                              <w:rPr>
                                <w:rStyle w:val="Hipercze"/>
                                <w:rFonts w:ascii="Verdana" w:hAnsi="Verdana"/>
                                <w:sz w:val="18"/>
                                <w:szCs w:val="18"/>
                              </w:rPr>
                              <w:t>www.eko-region.pl</w:t>
                            </w:r>
                          </w:hyperlink>
                          <w:r w:rsidRPr="009C40B3">
                            <w:rPr>
                              <w:rFonts w:ascii="Verdana" w:hAnsi="Verdana"/>
                              <w:sz w:val="18"/>
                              <w:szCs w:val="18"/>
                            </w:rPr>
                            <w:t xml:space="preserve"> </w:t>
                          </w:r>
                          <w:r w:rsidRPr="009C40B3">
                            <w:rPr>
                              <w:rFonts w:ascii="Verdana" w:hAnsi="Verdana"/>
                              <w:sz w:val="18"/>
                              <w:szCs w:val="18"/>
                            </w:rPr>
                            <w:tab/>
                          </w:r>
                          <w:r w:rsidR="00BE288D" w:rsidRPr="009C40B3">
                            <w:rPr>
                              <w:rFonts w:ascii="Verdana" w:hAnsi="Verdana"/>
                              <w:sz w:val="18"/>
                              <w:szCs w:val="18"/>
                            </w:rPr>
                            <w:t xml:space="preserve">            </w:t>
                          </w:r>
                          <w:r w:rsidR="00105A07" w:rsidRPr="009C40B3">
                            <w:rPr>
                              <w:rFonts w:ascii="Verdana" w:hAnsi="Verdana"/>
                              <w:sz w:val="18"/>
                              <w:szCs w:val="18"/>
                            </w:rPr>
                            <w:t xml:space="preserve">    </w:t>
                          </w:r>
                          <w:r w:rsidRPr="009C40B3">
                            <w:rPr>
                              <w:rFonts w:ascii="Verdana" w:hAnsi="Verdana"/>
                              <w:sz w:val="18"/>
                              <w:szCs w:val="18"/>
                            </w:rPr>
                            <w:t>e-mail: sekretariat@eko-region.pl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3EA51" id="_x0000_t202" coordsize="21600,21600" o:spt="202" path="m,l,21600r21600,l21600,xe">
              <v:stroke joinstyle="miter"/>
              <v:path gradientshapeok="t" o:connecttype="rect"/>
            </v:shapetype>
            <v:shape id="Pole tekstowe 2" o:spid="_x0000_s1026" type="#_x0000_t202" style="position:absolute;margin-left:128.4pt;margin-top:-.7pt;width:416.85pt;height:15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" stroked="f">
              <v:textbox>
                <w:txbxContent>
                  <w:p w14:paraId="002605B0" w14:textId="77777777" w:rsidR="00800593" w:rsidRDefault="00800593" w:rsidP="00F93E92">
                    <w:pPr>
                      <w:autoSpaceDE w:val="0"/>
                      <w:autoSpaceDN w:val="0"/>
                      <w:adjustRightInd w:val="0"/>
                      <w:spacing w:after="0" w:line="240" w:lineRule="auto"/>
                      <w:rPr>
                        <w:rFonts w:ascii="Verdana" w:hAnsi="Verdana" w:cs="Arial"/>
                        <w:color w:val="00A100"/>
                        <w:sz w:val="32"/>
                        <w:szCs w:val="32"/>
                      </w:rPr>
                    </w:pPr>
                  </w:p>
                  <w:p w14:paraId="54C11D26" w14:textId="4DB4DF2B" w:rsidR="00F93E92" w:rsidRPr="00105A07" w:rsidRDefault="00F93E92" w:rsidP="00BE288D">
                    <w:pPr>
                      <w:autoSpaceDE w:val="0"/>
                      <w:autoSpaceDN w:val="0"/>
                      <w:adjustRightInd w:val="0"/>
                      <w:spacing w:after="0" w:line="360" w:lineRule="auto"/>
                      <w:jc w:val="center"/>
                      <w:rPr>
                        <w:rFonts w:ascii="Verdana" w:hAnsi="Verdana" w:cs="Arial"/>
                        <w:b/>
                        <w:bCs/>
                        <w:color w:val="538135" w:themeColor="accent6" w:themeShade="BF"/>
                        <w:sz w:val="15"/>
                        <w:szCs w:val="15"/>
                      </w:rPr>
                    </w:pPr>
                    <w:r w:rsidRPr="00105A07">
                      <w:rPr>
                        <w:rFonts w:ascii="Verdana" w:hAnsi="Verdana" w:cs="Arial"/>
                        <w:b/>
                        <w:bCs/>
                        <w:color w:val="538135" w:themeColor="accent6" w:themeShade="BF"/>
                        <w:sz w:val="32"/>
                        <w:szCs w:val="32"/>
                      </w:rPr>
                      <w:t>”EKO-REGION” sp. z o.o.</w:t>
                    </w:r>
                  </w:p>
                  <w:p w14:paraId="260E505F" w14:textId="77777777" w:rsidR="00800593" w:rsidRPr="00F93E92" w:rsidRDefault="00800593" w:rsidP="00BE288D">
                    <w:pPr>
                      <w:pStyle w:val="Nagwek"/>
                      <w:spacing w:line="360" w:lineRule="auto"/>
                      <w:jc w:val="center"/>
                      <w:rPr>
                        <w:rFonts w:ascii="Verdana" w:hAnsi="Verdana"/>
                      </w:rPr>
                    </w:pPr>
                    <w:r w:rsidRPr="00F93E92">
                      <w:rPr>
                        <w:rFonts w:ascii="Verdana" w:hAnsi="Verdana" w:cs="Arial"/>
                        <w:sz w:val="26"/>
                        <w:szCs w:val="26"/>
                      </w:rPr>
                      <w:t>97-400 Bełchatów, ul. Bawełniana 18</w:t>
                    </w:r>
                  </w:p>
                  <w:p w14:paraId="72283423" w14:textId="19F9C53E" w:rsidR="00F93E92" w:rsidRPr="00800593" w:rsidRDefault="00F93E92" w:rsidP="00BE288D">
                    <w:pPr>
                      <w:autoSpaceDE w:val="0"/>
                      <w:autoSpaceDN w:val="0"/>
                      <w:adjustRightInd w:val="0"/>
                      <w:spacing w:after="0" w:line="360" w:lineRule="auto"/>
                      <w:jc w:val="center"/>
                      <w:rPr>
                        <w:rFonts w:ascii="Verdana" w:hAnsi="Verdana" w:cs="Arial"/>
                        <w:sz w:val="18"/>
                        <w:szCs w:val="18"/>
                      </w:rPr>
                    </w:pPr>
                    <w:r w:rsidRPr="00800593">
                      <w:rPr>
                        <w:rFonts w:ascii="Verdana" w:hAnsi="Verdana" w:cs="Arial"/>
                        <w:sz w:val="18"/>
                        <w:szCs w:val="18"/>
                      </w:rPr>
                      <w:t>tel. (+48) 44 633-08-15</w:t>
                    </w:r>
                  </w:p>
                  <w:p w14:paraId="6FB7A20B" w14:textId="2C703814" w:rsidR="00F93E92" w:rsidRPr="009C40B3" w:rsidRDefault="00800593" w:rsidP="00BE288D">
                    <w:pPr>
                      <w:spacing w:line="360" w:lineRule="auto"/>
                      <w:ind w:firstLine="708"/>
                      <w:jc w:val="center"/>
                      <w:rPr>
                        <w:rFonts w:ascii="Verdana" w:hAnsi="Verdana"/>
                        <w:sz w:val="18"/>
                        <w:szCs w:val="18"/>
                      </w:rPr>
                    </w:pPr>
                    <w:hyperlink r:id="rId2" w:history="1">
                      <w:r w:rsidRPr="009C40B3">
                        <w:rPr>
                          <w:rStyle w:val="Hipercze"/>
                          <w:rFonts w:ascii="Verdana" w:hAnsi="Verdana"/>
                          <w:sz w:val="18"/>
                          <w:szCs w:val="18"/>
                        </w:rPr>
                        <w:t>www.eko-region.pl</w:t>
                      </w:r>
                    </w:hyperlink>
                    <w:r w:rsidRPr="009C40B3">
                      <w:rPr>
                        <w:rFonts w:ascii="Verdana" w:hAnsi="Verdana"/>
                        <w:sz w:val="18"/>
                        <w:szCs w:val="18"/>
                      </w:rPr>
                      <w:t xml:space="preserve"> </w:t>
                    </w:r>
                    <w:r w:rsidRPr="009C40B3">
                      <w:rPr>
                        <w:rFonts w:ascii="Verdana" w:hAnsi="Verdana"/>
                        <w:sz w:val="18"/>
                        <w:szCs w:val="18"/>
                      </w:rPr>
                      <w:tab/>
                    </w:r>
                    <w:r w:rsidR="00BE288D" w:rsidRPr="009C40B3">
                      <w:rPr>
                        <w:rFonts w:ascii="Verdana" w:hAnsi="Verdana"/>
                        <w:sz w:val="18"/>
                        <w:szCs w:val="18"/>
                      </w:rPr>
                      <w:t xml:space="preserve">            </w:t>
                    </w:r>
                    <w:r w:rsidR="00105A07" w:rsidRPr="009C40B3">
                      <w:rPr>
                        <w:rFonts w:ascii="Verdana" w:hAnsi="Verdana"/>
                        <w:sz w:val="18"/>
                        <w:szCs w:val="18"/>
                      </w:rPr>
                      <w:t xml:space="preserve">    </w:t>
                    </w:r>
                    <w:r w:rsidRPr="009C40B3">
                      <w:rPr>
                        <w:rFonts w:ascii="Verdana" w:hAnsi="Verdana"/>
                        <w:sz w:val="18"/>
                        <w:szCs w:val="18"/>
                      </w:rPr>
                      <w:t>e-mail: sekretariat@eko-region.pl</w:t>
                    </w:r>
                  </w:p>
                </w:txbxContent>
              </v:textbox>
              <w10:wrap type="square"/>
            </v:shape>
          </w:pict>
        </mc:Fallback>
      </mc:AlternateContent>
    </w:r>
    <w:r w:rsidR="00F91FA3">
      <w:rPr>
        <w:noProof/>
      </w:rPr>
      <mc:AlternateContent>
        <mc:Choice Requires="wps">
          <w:drawing>
            <wp:anchor distT="45720" distB="45720" distL="114300" distR="114300" simplePos="0" relativeHeight="251663360" behindDoc="0" locked="0" layoutInCell="1" allowOverlap="1" wp14:anchorId="7E83F586" wp14:editId="6003B7CF">
              <wp:simplePos x="0" y="0"/>
              <wp:positionH relativeFrom="page">
                <wp:align>center</wp:align>
              </wp:positionH>
              <wp:positionV relativeFrom="paragraph">
                <wp:posOffset>1661795</wp:posOffset>
              </wp:positionV>
              <wp:extent cx="7134225" cy="245110"/>
              <wp:effectExtent l="0" t="0" r="9525" b="2540"/>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45110"/>
                      </a:xfrm>
                      <a:prstGeom prst="rect">
                        <a:avLst/>
                      </a:prstGeom>
                      <a:solidFill>
                        <a:srgbClr val="FFFFFF"/>
                      </a:solidFill>
                      <a:ln w="9525">
                        <a:noFill/>
                        <a:miter lim="800000"/>
                        <a:headEnd/>
                        <a:tailEnd/>
                      </a:ln>
                    </wps:spPr>
                    <wps:txbx>
                      <w:txbxContent>
                        <w:p w14:paraId="34056985" w14:textId="34800DEB" w:rsidR="00800593" w:rsidRPr="00F91FA3" w:rsidRDefault="008B7702" w:rsidP="008B7702">
                          <w:pPr>
                            <w:rPr>
                              <w:rFonts w:ascii="Verdana" w:hAnsi="Verdana"/>
                              <w:sz w:val="12"/>
                              <w:szCs w:val="12"/>
                            </w:rPr>
                          </w:pPr>
                          <w:r>
                            <w:rPr>
                              <w:rFonts w:ascii="Verdana" w:hAnsi="Verdana"/>
                              <w:sz w:val="12"/>
                              <w:szCs w:val="12"/>
                            </w:rPr>
                            <w:t xml:space="preserve">   </w:t>
                          </w:r>
                          <w:r w:rsidR="00800593" w:rsidRPr="00F91FA3">
                            <w:rPr>
                              <w:rFonts w:ascii="Verdana" w:hAnsi="Verdana"/>
                              <w:sz w:val="12"/>
                              <w:szCs w:val="12"/>
                            </w:rPr>
                            <w:t>Sąd Rejonowy dla Łodzi-Śródmieścia w Łodzi, XX Wydział</w:t>
                          </w:r>
                          <w:r w:rsidR="00F91FA3" w:rsidRPr="00F91FA3">
                            <w:rPr>
                              <w:rFonts w:ascii="Verdana" w:hAnsi="Verdana"/>
                              <w:sz w:val="12"/>
                              <w:szCs w:val="12"/>
                            </w:rPr>
                            <w:t xml:space="preserve"> Gospodarczy Krajowego Rejestru</w:t>
                          </w:r>
                          <w:r w:rsidR="00075A09" w:rsidRPr="00F91FA3">
                            <w:rPr>
                              <w:rFonts w:ascii="Verdana" w:hAnsi="Verdana"/>
                              <w:sz w:val="12"/>
                              <w:szCs w:val="12"/>
                            </w:rPr>
                            <w:t xml:space="preserve"> </w:t>
                          </w:r>
                          <w:r w:rsidR="00F91FA3">
                            <w:rPr>
                              <w:rFonts w:ascii="Verdana" w:hAnsi="Verdana"/>
                              <w:sz w:val="12"/>
                              <w:szCs w:val="12"/>
                            </w:rPr>
                            <w:t>Sądowego</w:t>
                          </w:r>
                          <w:r w:rsidR="00800593" w:rsidRPr="00F91FA3">
                            <w:rPr>
                              <w:rFonts w:ascii="Verdana" w:hAnsi="Verdana"/>
                              <w:sz w:val="12"/>
                              <w:szCs w:val="12"/>
                            </w:rPr>
                            <w:t xml:space="preserve"> pod nr KRS 0000005790. Wysokość kapitału zakładowego </w:t>
                          </w:r>
                          <w:r w:rsidR="00455D5E">
                            <w:rPr>
                              <w:rFonts w:ascii="Verdana" w:hAnsi="Verdana"/>
                              <w:sz w:val="12"/>
                              <w:szCs w:val="12"/>
                            </w:rPr>
                            <w:t>80</w:t>
                          </w:r>
                          <w:r w:rsidR="00AE5049">
                            <w:rPr>
                              <w:rFonts w:ascii="Verdana" w:hAnsi="Verdana"/>
                              <w:sz w:val="12"/>
                              <w:szCs w:val="12"/>
                            </w:rPr>
                            <w:t>.</w:t>
                          </w:r>
                          <w:r w:rsidR="00455D5E">
                            <w:rPr>
                              <w:rFonts w:ascii="Verdana" w:hAnsi="Verdana"/>
                              <w:sz w:val="12"/>
                              <w:szCs w:val="12"/>
                            </w:rPr>
                            <w:t>611</w:t>
                          </w:r>
                          <w:r w:rsidR="00AE5049">
                            <w:rPr>
                              <w:rFonts w:ascii="Verdana" w:hAnsi="Verdana"/>
                              <w:sz w:val="12"/>
                              <w:szCs w:val="12"/>
                            </w:rPr>
                            <w:t>.</w:t>
                          </w:r>
                          <w:r w:rsidR="00455D5E">
                            <w:rPr>
                              <w:rFonts w:ascii="Verdana" w:hAnsi="Verdana"/>
                              <w:sz w:val="12"/>
                              <w:szCs w:val="12"/>
                            </w:rPr>
                            <w:t>600</w:t>
                          </w:r>
                          <w:r w:rsidR="00800593" w:rsidRPr="00F91FA3">
                            <w:rPr>
                              <w:rFonts w:ascii="Verdana" w:hAnsi="Verdana"/>
                              <w:sz w:val="12"/>
                              <w:szCs w:val="12"/>
                            </w:rPr>
                            <w:t>,00 zł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3F586" id="_x0000_s1027" type="#_x0000_t202" style="position:absolute;margin-left:0;margin-top:130.85pt;width:561.75pt;height:19.3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" stroked="f">
              <v:textbox>
                <w:txbxContent>
                  <w:p w14:paraId="34056985" w14:textId="34800DEB" w:rsidR="00800593" w:rsidRPr="00F91FA3" w:rsidRDefault="008B7702" w:rsidP="008B7702">
                    <w:pPr>
                      <w:rPr>
                        <w:rFonts w:ascii="Verdana" w:hAnsi="Verdana"/>
                        <w:sz w:val="12"/>
                        <w:szCs w:val="12"/>
                      </w:rPr>
                    </w:pPr>
                    <w:r>
                      <w:rPr>
                        <w:rFonts w:ascii="Verdana" w:hAnsi="Verdana"/>
                        <w:sz w:val="12"/>
                        <w:szCs w:val="12"/>
                      </w:rPr>
                      <w:t xml:space="preserve">   </w:t>
                    </w:r>
                    <w:r w:rsidR="00800593" w:rsidRPr="00F91FA3">
                      <w:rPr>
                        <w:rFonts w:ascii="Verdana" w:hAnsi="Verdana"/>
                        <w:sz w:val="12"/>
                        <w:szCs w:val="12"/>
                      </w:rPr>
                      <w:t>Sąd Rejonowy dla Łodzi-Śródmieścia w Łodzi, XX Wydział</w:t>
                    </w:r>
                    <w:r w:rsidR="00F91FA3" w:rsidRPr="00F91FA3">
                      <w:rPr>
                        <w:rFonts w:ascii="Verdana" w:hAnsi="Verdana"/>
                        <w:sz w:val="12"/>
                        <w:szCs w:val="12"/>
                      </w:rPr>
                      <w:t xml:space="preserve"> Gospodarczy Krajowego Rejestru</w:t>
                    </w:r>
                    <w:r w:rsidR="00075A09" w:rsidRPr="00F91FA3">
                      <w:rPr>
                        <w:rFonts w:ascii="Verdana" w:hAnsi="Verdana"/>
                        <w:sz w:val="12"/>
                        <w:szCs w:val="12"/>
                      </w:rPr>
                      <w:t xml:space="preserve"> </w:t>
                    </w:r>
                    <w:r w:rsidR="00F91FA3">
                      <w:rPr>
                        <w:rFonts w:ascii="Verdana" w:hAnsi="Verdana"/>
                        <w:sz w:val="12"/>
                        <w:szCs w:val="12"/>
                      </w:rPr>
                      <w:t>Sądowego</w:t>
                    </w:r>
                    <w:r w:rsidR="00800593" w:rsidRPr="00F91FA3">
                      <w:rPr>
                        <w:rFonts w:ascii="Verdana" w:hAnsi="Verdana"/>
                        <w:sz w:val="12"/>
                        <w:szCs w:val="12"/>
                      </w:rPr>
                      <w:t xml:space="preserve"> pod nr KRS 0000005790. Wysokość kapitału zakładowego </w:t>
                    </w:r>
                    <w:r w:rsidR="00455D5E">
                      <w:rPr>
                        <w:rFonts w:ascii="Verdana" w:hAnsi="Verdana"/>
                        <w:sz w:val="12"/>
                        <w:szCs w:val="12"/>
                      </w:rPr>
                      <w:t>80</w:t>
                    </w:r>
                    <w:r w:rsidR="00AE5049">
                      <w:rPr>
                        <w:rFonts w:ascii="Verdana" w:hAnsi="Verdana"/>
                        <w:sz w:val="12"/>
                        <w:szCs w:val="12"/>
                      </w:rPr>
                      <w:t>.</w:t>
                    </w:r>
                    <w:r w:rsidR="00455D5E">
                      <w:rPr>
                        <w:rFonts w:ascii="Verdana" w:hAnsi="Verdana"/>
                        <w:sz w:val="12"/>
                        <w:szCs w:val="12"/>
                      </w:rPr>
                      <w:t>611</w:t>
                    </w:r>
                    <w:r w:rsidR="00AE5049">
                      <w:rPr>
                        <w:rFonts w:ascii="Verdana" w:hAnsi="Verdana"/>
                        <w:sz w:val="12"/>
                        <w:szCs w:val="12"/>
                      </w:rPr>
                      <w:t>.</w:t>
                    </w:r>
                    <w:r w:rsidR="00455D5E">
                      <w:rPr>
                        <w:rFonts w:ascii="Verdana" w:hAnsi="Verdana"/>
                        <w:sz w:val="12"/>
                        <w:szCs w:val="12"/>
                      </w:rPr>
                      <w:t>600</w:t>
                    </w:r>
                    <w:r w:rsidR="00800593" w:rsidRPr="00F91FA3">
                      <w:rPr>
                        <w:rFonts w:ascii="Verdana" w:hAnsi="Verdana"/>
                        <w:sz w:val="12"/>
                        <w:szCs w:val="12"/>
                      </w:rPr>
                      <w:t>,00 zł</w:t>
                    </w:r>
                  </w:p>
                </w:txbxContent>
              </v:textbox>
              <w10:wrap type="square" anchorx="page"/>
            </v:shape>
          </w:pict>
        </mc:Fallback>
      </mc:AlternateContent>
    </w:r>
    <w:r w:rsidR="00800593">
      <w:rPr>
        <w:noProof/>
      </w:rPr>
      <mc:AlternateContent>
        <mc:Choice Requires="wps">
          <w:drawing>
            <wp:anchor distT="0" distB="0" distL="114300" distR="114300" simplePos="0" relativeHeight="251660288" behindDoc="0" locked="0" layoutInCell="1" allowOverlap="1" wp14:anchorId="2D9F7A4A" wp14:editId="23D0DB41">
              <wp:simplePos x="0" y="0"/>
              <wp:positionH relativeFrom="column">
                <wp:posOffset>4805491</wp:posOffset>
              </wp:positionH>
              <wp:positionV relativeFrom="paragraph">
                <wp:posOffset>1385618</wp:posOffset>
              </wp:positionV>
              <wp:extent cx="2217761" cy="225189"/>
              <wp:effectExtent l="0" t="0" r="0" b="3810"/>
              <wp:wrapNone/>
              <wp:docPr id="8" name="Pole tekstowe 8"/>
              <wp:cNvGraphicFramePr/>
              <a:graphic xmlns:a="http://schemas.openxmlformats.org/drawingml/2006/main">
                <a:graphicData uri="http://schemas.microsoft.com/office/word/2010/wordprocessingShape">
                  <wps:wsp>
                    <wps:cNvSpPr txBox="1"/>
                    <wps:spPr>
                      <a:xfrm>
                        <a:off x="0" y="0"/>
                        <a:ext cx="2217761" cy="225189"/>
                      </a:xfrm>
                      <a:prstGeom prst="rect">
                        <a:avLst/>
                      </a:prstGeom>
                      <a:solidFill>
                        <a:schemeClr val="lt1"/>
                      </a:solidFill>
                      <a:ln w="6350">
                        <a:noFill/>
                      </a:ln>
                    </wps:spPr>
                    <wps:txbx>
                      <w:txbxContent>
                        <w:p w14:paraId="03B46A79" w14:textId="42B42450" w:rsidR="00800593" w:rsidRPr="00800593" w:rsidRDefault="00800593">
                          <w:pPr>
                            <w:rPr>
                              <w:rFonts w:ascii="Verdana" w:hAnsi="Verdana"/>
                            </w:rPr>
                          </w:pPr>
                          <w:r w:rsidRPr="00800593">
                            <w:rPr>
                              <w:rFonts w:ascii="Verdana" w:hAnsi="Verdana" w:cs="Arial"/>
                              <w:sz w:val="15"/>
                              <w:szCs w:val="15"/>
                            </w:rPr>
                            <w:t>NIP 769-19-17-979, nr BDO 000023260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F7A4A" id="Pole tekstowe 8" o:spid="_x0000_s1028" type="#_x0000_t202" style="position:absolute;margin-left:378.4pt;margin-top:109.1pt;width:174.65pt;height:1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" fillcolor="white [3201]" stroked="f" strokeweight=".5pt">
              <v:textbox>
                <w:txbxContent>
                  <w:p w14:paraId="03B46A79" w14:textId="42B42450" w:rsidR="00800593" w:rsidRPr="00800593" w:rsidRDefault="00800593">
                    <w:pPr>
                      <w:rPr>
                        <w:rFonts w:ascii="Verdana" w:hAnsi="Verdana"/>
                      </w:rPr>
                    </w:pPr>
                    <w:r w:rsidRPr="00800593">
                      <w:rPr>
                        <w:rFonts w:ascii="Verdana" w:hAnsi="Verdana" w:cs="Arial"/>
                        <w:sz w:val="15"/>
                        <w:szCs w:val="15"/>
                      </w:rPr>
                      <w:t>NIP 769-19-17-979, nr BDO 000023260</w:t>
                    </w:r>
                  </w:p>
                </w:txbxContent>
              </v:textbox>
            </v:shape>
          </w:pict>
        </mc:Fallback>
      </mc:AlternateContent>
    </w:r>
    <w:r w:rsidR="00F93E92">
      <w:rPr>
        <w:noProof/>
      </w:rPr>
      <w:drawing>
        <wp:inline distT="0" distB="0" distL="0" distR="0" wp14:anchorId="36D5C052" wp14:editId="064335F5">
          <wp:extent cx="1466850" cy="1465580"/>
          <wp:effectExtent l="0" t="0" r="0" b="127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extLst>
                      <a:ext uri="{BEBA8EAE-BF5A-486C-A8C5-ECC9F3942E4B}">
                        <a14:imgProps xmlns:a14="http://schemas.microsoft.com/office/drawing/2010/main">
                          <a14:imgLayer r:embed="rId4">
                            <a14:imgEffect>
                              <a14:sharpenSoften amount="25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467282" cy="1466012"/>
                  </a:xfrm>
                  <a:prstGeom prst="rect">
                    <a:avLst/>
                  </a:prstGeom>
                </pic:spPr>
              </pic:pic>
            </a:graphicData>
          </a:graphic>
        </wp:inline>
      </w:drawing>
    </w:r>
  </w:p>
  <w:p w14:paraId="36023528" w14:textId="48D2FC84" w:rsidR="00F93E92" w:rsidRDefault="00800593">
    <w:r>
      <w:rPr>
        <w:noProof/>
      </w:rPr>
      <mc:AlternateContent>
        <mc:Choice Requires="wps">
          <w:drawing>
            <wp:anchor distT="0" distB="0" distL="114300" distR="114300" simplePos="0" relativeHeight="251661312" behindDoc="0" locked="0" layoutInCell="1" allowOverlap="1" wp14:anchorId="429C0E9E" wp14:editId="4C1931A8">
              <wp:simplePos x="0" y="0"/>
              <wp:positionH relativeFrom="column">
                <wp:posOffset>35740</wp:posOffset>
              </wp:positionH>
              <wp:positionV relativeFrom="paragraph">
                <wp:posOffset>130734</wp:posOffset>
              </wp:positionV>
              <wp:extent cx="6885296" cy="13250"/>
              <wp:effectExtent l="19050" t="19050" r="30480" b="25400"/>
              <wp:wrapNone/>
              <wp:docPr id="9" name="Łącznik prosty 9"/>
              <wp:cNvGraphicFramePr/>
              <a:graphic xmlns:a="http://schemas.openxmlformats.org/drawingml/2006/main">
                <a:graphicData uri="http://schemas.microsoft.com/office/word/2010/wordprocessingShape">
                  <wps:wsp>
                    <wps:cNvCnPr/>
                    <wps:spPr>
                      <a:xfrm>
                        <a:off x="0" y="0"/>
                        <a:ext cx="6885296" cy="13250"/>
                      </a:xfrm>
                      <a:prstGeom prst="line">
                        <a:avLst/>
                      </a:prstGeom>
                      <a:ln w="28575">
                        <a:solidFill>
                          <a:srgbClr val="0064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02454" id="Łącznik prosty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pt,10.3pt" to="54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" strokecolor="#0064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1173"/>
    <w:multiLevelType w:val="hybridMultilevel"/>
    <w:tmpl w:val="0E983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B1705"/>
    <w:multiLevelType w:val="hybridMultilevel"/>
    <w:tmpl w:val="AE626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473356"/>
    <w:multiLevelType w:val="hybridMultilevel"/>
    <w:tmpl w:val="63C0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203976"/>
    <w:multiLevelType w:val="hybridMultilevel"/>
    <w:tmpl w:val="B52E5326"/>
    <w:lvl w:ilvl="0" w:tplc="569C3838">
      <w:start w:val="1"/>
      <w:numFmt w:val="lowerLetter"/>
      <w:lvlText w:val="%1)"/>
      <w:lvlJc w:val="left"/>
      <w:pPr>
        <w:ind w:left="720" w:hanging="360"/>
      </w:pPr>
      <w:rPr>
        <w:rFonts w:ascii="Verdana" w:eastAsiaTheme="minorEastAsia" w:hAnsi="Verdana"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D30BAA"/>
    <w:multiLevelType w:val="hybridMultilevel"/>
    <w:tmpl w:val="5DD2D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487CBA"/>
    <w:multiLevelType w:val="hybridMultilevel"/>
    <w:tmpl w:val="B07E4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43648C"/>
    <w:multiLevelType w:val="hybridMultilevel"/>
    <w:tmpl w:val="A37EB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E30A4B"/>
    <w:multiLevelType w:val="hybridMultilevel"/>
    <w:tmpl w:val="11846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23572D"/>
    <w:multiLevelType w:val="hybridMultilevel"/>
    <w:tmpl w:val="A48C0986"/>
    <w:lvl w:ilvl="0" w:tplc="D7964B24">
      <w:start w:val="1"/>
      <w:numFmt w:val="decimal"/>
      <w:lvlText w:val="%1."/>
      <w:lvlJc w:val="left"/>
      <w:pPr>
        <w:ind w:left="720" w:hanging="360"/>
      </w:pPr>
      <w:rPr>
        <w:rFonts w:ascii="Verdana" w:eastAsia="Calibri"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9856B3"/>
    <w:multiLevelType w:val="hybridMultilevel"/>
    <w:tmpl w:val="8C82F8BA"/>
    <w:lvl w:ilvl="0" w:tplc="EB6C39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F20023"/>
    <w:multiLevelType w:val="hybridMultilevel"/>
    <w:tmpl w:val="DE4A5E0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709B43A8"/>
    <w:multiLevelType w:val="hybridMultilevel"/>
    <w:tmpl w:val="9C6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3004261">
    <w:abstractNumId w:val="11"/>
  </w:num>
  <w:num w:numId="2" w16cid:durableId="1247223920">
    <w:abstractNumId w:val="2"/>
  </w:num>
  <w:num w:numId="3" w16cid:durableId="385036115">
    <w:abstractNumId w:val="7"/>
  </w:num>
  <w:num w:numId="4" w16cid:durableId="1878354067">
    <w:abstractNumId w:val="4"/>
  </w:num>
  <w:num w:numId="5" w16cid:durableId="984121090">
    <w:abstractNumId w:val="1"/>
  </w:num>
  <w:num w:numId="6" w16cid:durableId="346712011">
    <w:abstractNumId w:val="6"/>
  </w:num>
  <w:num w:numId="7" w16cid:durableId="2561501">
    <w:abstractNumId w:val="3"/>
  </w:num>
  <w:num w:numId="8" w16cid:durableId="325397800">
    <w:abstractNumId w:val="0"/>
  </w:num>
  <w:num w:numId="9" w16cid:durableId="1833327009">
    <w:abstractNumId w:val="5"/>
  </w:num>
  <w:num w:numId="10" w16cid:durableId="1580169013">
    <w:abstractNumId w:val="9"/>
  </w:num>
  <w:num w:numId="11" w16cid:durableId="1016884490">
    <w:abstractNumId w:val="8"/>
  </w:num>
  <w:num w:numId="12" w16cid:durableId="271669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92"/>
    <w:rsid w:val="000246AD"/>
    <w:rsid w:val="00075A09"/>
    <w:rsid w:val="0009121C"/>
    <w:rsid w:val="000B1D81"/>
    <w:rsid w:val="000E3E1A"/>
    <w:rsid w:val="00105A07"/>
    <w:rsid w:val="001112A2"/>
    <w:rsid w:val="00243544"/>
    <w:rsid w:val="002A047F"/>
    <w:rsid w:val="003037D6"/>
    <w:rsid w:val="00330C43"/>
    <w:rsid w:val="00336353"/>
    <w:rsid w:val="00337976"/>
    <w:rsid w:val="00362502"/>
    <w:rsid w:val="003A1BA0"/>
    <w:rsid w:val="003B3DC1"/>
    <w:rsid w:val="003D15AA"/>
    <w:rsid w:val="003D230E"/>
    <w:rsid w:val="003F7174"/>
    <w:rsid w:val="00420258"/>
    <w:rsid w:val="0044624F"/>
    <w:rsid w:val="00455D5E"/>
    <w:rsid w:val="00493E27"/>
    <w:rsid w:val="004B3CD1"/>
    <w:rsid w:val="00525C82"/>
    <w:rsid w:val="005260FB"/>
    <w:rsid w:val="005703CD"/>
    <w:rsid w:val="005829C7"/>
    <w:rsid w:val="005858C9"/>
    <w:rsid w:val="005C5D33"/>
    <w:rsid w:val="00655C10"/>
    <w:rsid w:val="006576BC"/>
    <w:rsid w:val="006A13BB"/>
    <w:rsid w:val="006A7E47"/>
    <w:rsid w:val="006C51B4"/>
    <w:rsid w:val="006F372B"/>
    <w:rsid w:val="007022AA"/>
    <w:rsid w:val="0070581C"/>
    <w:rsid w:val="00712B7F"/>
    <w:rsid w:val="007C3EDF"/>
    <w:rsid w:val="007C7963"/>
    <w:rsid w:val="00800593"/>
    <w:rsid w:val="00835C71"/>
    <w:rsid w:val="00850243"/>
    <w:rsid w:val="00862316"/>
    <w:rsid w:val="0086586B"/>
    <w:rsid w:val="008753B9"/>
    <w:rsid w:val="008B7702"/>
    <w:rsid w:val="0090430F"/>
    <w:rsid w:val="00933A71"/>
    <w:rsid w:val="009825B1"/>
    <w:rsid w:val="009A0ACF"/>
    <w:rsid w:val="009A4F7F"/>
    <w:rsid w:val="009B1D24"/>
    <w:rsid w:val="009B4DF4"/>
    <w:rsid w:val="009B5CC0"/>
    <w:rsid w:val="009C40B3"/>
    <w:rsid w:val="009E3A7C"/>
    <w:rsid w:val="009E6DA7"/>
    <w:rsid w:val="00A13C40"/>
    <w:rsid w:val="00A7640A"/>
    <w:rsid w:val="00AE4DBF"/>
    <w:rsid w:val="00AE5049"/>
    <w:rsid w:val="00AE7F26"/>
    <w:rsid w:val="00B41A42"/>
    <w:rsid w:val="00BD6418"/>
    <w:rsid w:val="00BE250B"/>
    <w:rsid w:val="00BE288D"/>
    <w:rsid w:val="00BF0E5F"/>
    <w:rsid w:val="00C036FD"/>
    <w:rsid w:val="00C2334A"/>
    <w:rsid w:val="00C23B7E"/>
    <w:rsid w:val="00C26DA2"/>
    <w:rsid w:val="00C46591"/>
    <w:rsid w:val="00C531BE"/>
    <w:rsid w:val="00C603F2"/>
    <w:rsid w:val="00C62334"/>
    <w:rsid w:val="00C6695E"/>
    <w:rsid w:val="00CC2897"/>
    <w:rsid w:val="00CD6AC8"/>
    <w:rsid w:val="00D125A5"/>
    <w:rsid w:val="00D17CEB"/>
    <w:rsid w:val="00D645AF"/>
    <w:rsid w:val="00E2405A"/>
    <w:rsid w:val="00E31FA1"/>
    <w:rsid w:val="00E957E6"/>
    <w:rsid w:val="00EA42AB"/>
    <w:rsid w:val="00EE1992"/>
    <w:rsid w:val="00F041B4"/>
    <w:rsid w:val="00F05AEC"/>
    <w:rsid w:val="00F064C3"/>
    <w:rsid w:val="00F35F57"/>
    <w:rsid w:val="00F56B6E"/>
    <w:rsid w:val="00F835ED"/>
    <w:rsid w:val="00F91FA3"/>
    <w:rsid w:val="00F93E92"/>
    <w:rsid w:val="00FB43BD"/>
    <w:rsid w:val="00FF5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7E0E"/>
  <w15:chartTrackingRefBased/>
  <w15:docId w15:val="{6D66D4BF-982F-4CCE-A08C-3FD383F5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unhideWhenUsed/>
    <w:qFormat/>
    <w:rsid w:val="000E3E1A"/>
    <w:pPr>
      <w:keepNext/>
      <w:keepLines/>
      <w:spacing w:after="375"/>
      <w:ind w:left="1143"/>
      <w:jc w:val="center"/>
      <w:outlineLvl w:val="0"/>
    </w:pPr>
    <w:rPr>
      <w:rFonts w:ascii="Calibri" w:eastAsia="Calibri" w:hAnsi="Calibri" w:cs="Calibri"/>
      <w:color w:val="000000"/>
      <w:sz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3E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3E92"/>
  </w:style>
  <w:style w:type="paragraph" w:styleId="Stopka">
    <w:name w:val="footer"/>
    <w:basedOn w:val="Normalny"/>
    <w:link w:val="StopkaZnak"/>
    <w:uiPriority w:val="99"/>
    <w:unhideWhenUsed/>
    <w:rsid w:val="00F93E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3E92"/>
  </w:style>
  <w:style w:type="character" w:styleId="Hipercze">
    <w:name w:val="Hyperlink"/>
    <w:basedOn w:val="Domylnaczcionkaakapitu"/>
    <w:uiPriority w:val="99"/>
    <w:unhideWhenUsed/>
    <w:rsid w:val="00800593"/>
    <w:rPr>
      <w:color w:val="0563C1" w:themeColor="hyperlink"/>
      <w:u w:val="single"/>
    </w:rPr>
  </w:style>
  <w:style w:type="character" w:styleId="Nierozpoznanawzmianka">
    <w:name w:val="Unresolved Mention"/>
    <w:basedOn w:val="Domylnaczcionkaakapitu"/>
    <w:uiPriority w:val="99"/>
    <w:semiHidden/>
    <w:unhideWhenUsed/>
    <w:rsid w:val="00800593"/>
    <w:rPr>
      <w:color w:val="605E5C"/>
      <w:shd w:val="clear" w:color="auto" w:fill="E1DFDD"/>
    </w:rPr>
  </w:style>
  <w:style w:type="paragraph" w:styleId="Akapitzlist">
    <w:name w:val="List Paragraph"/>
    <w:aliases w:val="normalny tekst,1_literowka,Literowanie,sw tekst,L1,Numerowanie,List Paragraph,Akapit z listą BS"/>
    <w:basedOn w:val="Normalny"/>
    <w:link w:val="AkapitzlistZnak"/>
    <w:uiPriority w:val="34"/>
    <w:qFormat/>
    <w:rsid w:val="009C40B3"/>
    <w:pPr>
      <w:ind w:left="720"/>
      <w:contextualSpacing/>
    </w:pPr>
  </w:style>
  <w:style w:type="paragraph" w:styleId="NormalnyWeb">
    <w:name w:val="Normal (Web)"/>
    <w:basedOn w:val="Normalny"/>
    <w:uiPriority w:val="99"/>
    <w:unhideWhenUsed/>
    <w:rsid w:val="00862316"/>
    <w:pPr>
      <w:spacing w:after="15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E1A"/>
    <w:rPr>
      <w:rFonts w:ascii="Calibri" w:eastAsia="Calibri" w:hAnsi="Calibri" w:cs="Calibri"/>
      <w:color w:val="000000"/>
      <w:sz w:val="26"/>
      <w:lang w:eastAsia="pl-PL"/>
    </w:rPr>
  </w:style>
  <w:style w:type="character" w:customStyle="1" w:styleId="AkapitzlistZnak">
    <w:name w:val="Akapit z listą Znak"/>
    <w:aliases w:val="normalny tekst Znak,1_literowka Znak,Literowanie Znak,sw tekst Znak,L1 Znak,Numerowanie Znak,List Paragraph Znak,Akapit z listą BS Znak"/>
    <w:link w:val="Akapitzlist"/>
    <w:uiPriority w:val="34"/>
    <w:qFormat/>
    <w:locked/>
    <w:rsid w:val="00C66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ko-region.pl" TargetMode="External"/><Relationship Id="rId1" Type="http://schemas.openxmlformats.org/officeDocument/2006/relationships/hyperlink" Target="http://www.eko-region.pl" TargetMode="External"/><Relationship Id="rId4" Type="http://schemas.microsoft.com/office/2007/relationships/hdphoto" Target="media/hdphoto1.wd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F2F04-68DF-458E-87A4-76C725D9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638</Words>
  <Characters>3829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Chrząszcz</dc:creator>
  <cp:keywords/>
  <dc:description/>
  <cp:lastModifiedBy>Tomasz Bortkiewicz</cp:lastModifiedBy>
  <cp:revision>5</cp:revision>
  <cp:lastPrinted>2025-05-21T11:54:00Z</cp:lastPrinted>
  <dcterms:created xsi:type="dcterms:W3CDTF">2025-05-21T12:33:00Z</dcterms:created>
  <dcterms:modified xsi:type="dcterms:W3CDTF">2025-05-28T12:18:00Z</dcterms:modified>
</cp:coreProperties>
</file>