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6A074" w14:textId="77777777" w:rsidR="009F2D7E" w:rsidRPr="004C4647" w:rsidRDefault="009F2D7E" w:rsidP="009F2D7E">
      <w:pPr>
        <w:pStyle w:val="Nagwek1"/>
        <w:spacing w:before="0" w:line="240" w:lineRule="auto"/>
        <w:ind w:left="2835" w:hanging="2835"/>
        <w:jc w:val="center"/>
        <w:rPr>
          <w:rFonts w:ascii="Times New Roman" w:hAnsi="Times New Roman" w:cs="Times New Roman"/>
          <w:color w:val="auto"/>
          <w:sz w:val="22"/>
          <w:szCs w:val="22"/>
          <w:u w:val="single"/>
        </w:rPr>
      </w:pPr>
      <w:r w:rsidRPr="003A6755">
        <w:rPr>
          <w:rFonts w:ascii="Times New Roman" w:hAnsi="Times New Roman" w:cs="Times New Roman"/>
          <w:color w:val="auto"/>
          <w:sz w:val="22"/>
          <w:szCs w:val="22"/>
          <w:u w:val="single"/>
        </w:rPr>
        <w:t>WYKAZ DOSTAW</w:t>
      </w:r>
    </w:p>
    <w:p w14:paraId="75664D71" w14:textId="77777777" w:rsidR="009F2D7E" w:rsidRPr="003A6755" w:rsidRDefault="009F2D7E" w:rsidP="009F2D7E">
      <w:pPr>
        <w:pStyle w:val="TekstprzypisudolnegoTekstprzypisu"/>
        <w:jc w:val="center"/>
        <w:rPr>
          <w:b/>
          <w:bCs/>
          <w:sz w:val="22"/>
          <w:szCs w:val="22"/>
        </w:rPr>
      </w:pPr>
      <w:r w:rsidRPr="003A6755">
        <w:rPr>
          <w:b/>
          <w:bCs/>
          <w:sz w:val="22"/>
          <w:szCs w:val="22"/>
          <w:lang w:eastAsia="ar-SA"/>
        </w:rPr>
        <w:t xml:space="preserve">o których mowa </w:t>
      </w:r>
      <w:r w:rsidRPr="003A6755">
        <w:rPr>
          <w:b/>
          <w:bCs/>
          <w:sz w:val="22"/>
          <w:szCs w:val="22"/>
        </w:rPr>
        <w:t>w Rozdziale VII ust. 1 pkt 2 SWZ</w:t>
      </w:r>
    </w:p>
    <w:p w14:paraId="70B5D6F1" w14:textId="77777777" w:rsidR="009F2D7E" w:rsidRPr="003A6755" w:rsidRDefault="009F2D7E" w:rsidP="009F2D7E">
      <w:pPr>
        <w:pStyle w:val="Default"/>
        <w:jc w:val="both"/>
        <w:rPr>
          <w:color w:val="auto"/>
          <w:sz w:val="22"/>
          <w:szCs w:val="22"/>
        </w:rPr>
      </w:pPr>
    </w:p>
    <w:p w14:paraId="0B03D52A" w14:textId="77777777" w:rsidR="009F2D7E" w:rsidRPr="003A6755" w:rsidRDefault="009F2D7E" w:rsidP="009F2D7E">
      <w:pPr>
        <w:pStyle w:val="Default"/>
        <w:spacing w:line="288" w:lineRule="auto"/>
        <w:jc w:val="both"/>
        <w:rPr>
          <w:sz w:val="22"/>
          <w:szCs w:val="22"/>
        </w:rPr>
      </w:pPr>
    </w:p>
    <w:p w14:paraId="2D15583E" w14:textId="77777777" w:rsidR="009F2D7E" w:rsidRPr="003A6755" w:rsidRDefault="009F2D7E" w:rsidP="009F2D7E">
      <w:pPr>
        <w:pStyle w:val="Default"/>
        <w:spacing w:line="288" w:lineRule="auto"/>
        <w:jc w:val="both"/>
        <w:rPr>
          <w:sz w:val="22"/>
          <w:szCs w:val="22"/>
        </w:rPr>
      </w:pPr>
      <w:r w:rsidRPr="003A6755">
        <w:rPr>
          <w:sz w:val="22"/>
          <w:szCs w:val="22"/>
        </w:rPr>
        <w:t>Wykonawca:</w:t>
      </w:r>
    </w:p>
    <w:p w14:paraId="26E70DE7" w14:textId="77777777" w:rsidR="009F2D7E" w:rsidRPr="003A6755" w:rsidRDefault="009F2D7E" w:rsidP="009F2D7E">
      <w:pPr>
        <w:pStyle w:val="Default"/>
        <w:spacing w:line="288" w:lineRule="auto"/>
        <w:jc w:val="both"/>
        <w:rPr>
          <w:sz w:val="22"/>
          <w:szCs w:val="22"/>
        </w:rPr>
      </w:pPr>
      <w:r w:rsidRPr="003A6755">
        <w:rPr>
          <w:sz w:val="22"/>
          <w:szCs w:val="22"/>
        </w:rPr>
        <w:t>…………………</w:t>
      </w:r>
    </w:p>
    <w:p w14:paraId="090D266C" w14:textId="77777777" w:rsidR="009F2D7E" w:rsidRPr="003A6755" w:rsidRDefault="009F2D7E" w:rsidP="009F2D7E">
      <w:pPr>
        <w:pStyle w:val="Default"/>
        <w:spacing w:line="288" w:lineRule="auto"/>
        <w:jc w:val="both"/>
        <w:rPr>
          <w:sz w:val="22"/>
          <w:szCs w:val="22"/>
        </w:rPr>
      </w:pPr>
      <w:r w:rsidRPr="003A6755">
        <w:rPr>
          <w:sz w:val="22"/>
          <w:szCs w:val="22"/>
        </w:rPr>
        <w:t>………………....</w:t>
      </w:r>
    </w:p>
    <w:p w14:paraId="5887A5FF" w14:textId="77777777" w:rsidR="009F2D7E" w:rsidRPr="003A6755" w:rsidRDefault="009F2D7E" w:rsidP="009F2D7E">
      <w:pPr>
        <w:pStyle w:val="Default"/>
        <w:spacing w:line="288" w:lineRule="auto"/>
        <w:jc w:val="both"/>
        <w:rPr>
          <w:sz w:val="22"/>
          <w:szCs w:val="22"/>
        </w:rPr>
      </w:pPr>
      <w:r w:rsidRPr="003A6755">
        <w:rPr>
          <w:sz w:val="22"/>
          <w:szCs w:val="22"/>
        </w:rPr>
        <w:t>…………………</w:t>
      </w:r>
    </w:p>
    <w:p w14:paraId="66F7FA48" w14:textId="77777777" w:rsidR="009F2D7E" w:rsidRPr="003A6755" w:rsidRDefault="009F2D7E" w:rsidP="009F2D7E">
      <w:pPr>
        <w:pStyle w:val="Default"/>
        <w:tabs>
          <w:tab w:val="left" w:pos="6360"/>
        </w:tabs>
        <w:spacing w:line="288" w:lineRule="auto"/>
        <w:jc w:val="both"/>
        <w:rPr>
          <w:sz w:val="22"/>
          <w:szCs w:val="22"/>
        </w:rPr>
      </w:pPr>
      <w:r w:rsidRPr="003A6755">
        <w:rPr>
          <w:sz w:val="22"/>
          <w:szCs w:val="22"/>
        </w:rPr>
        <w:tab/>
      </w:r>
    </w:p>
    <w:p w14:paraId="52498368" w14:textId="77777777" w:rsidR="009F2D7E" w:rsidRPr="003A6755" w:rsidRDefault="009F2D7E" w:rsidP="009F2D7E">
      <w:pPr>
        <w:pStyle w:val="Default"/>
        <w:jc w:val="both"/>
        <w:rPr>
          <w:color w:val="auto"/>
          <w:sz w:val="22"/>
          <w:szCs w:val="22"/>
        </w:rPr>
      </w:pPr>
      <w:r w:rsidRPr="003A6755">
        <w:rPr>
          <w:color w:val="auto"/>
          <w:sz w:val="22"/>
          <w:szCs w:val="22"/>
        </w:rPr>
        <w:t>Wykonawca:</w:t>
      </w:r>
    </w:p>
    <w:p w14:paraId="69431228" w14:textId="77777777" w:rsidR="009F2D7E" w:rsidRPr="003A6755" w:rsidRDefault="009F2D7E" w:rsidP="009F2D7E">
      <w:pPr>
        <w:pStyle w:val="Default"/>
        <w:jc w:val="both"/>
        <w:rPr>
          <w:color w:val="auto"/>
          <w:sz w:val="22"/>
          <w:szCs w:val="22"/>
        </w:rPr>
      </w:pPr>
    </w:p>
    <w:p w14:paraId="4D1C7F84" w14:textId="77777777" w:rsidR="009F2D7E" w:rsidRPr="003A6755" w:rsidRDefault="009F2D7E" w:rsidP="009F2D7E">
      <w:pPr>
        <w:pStyle w:val="Default"/>
        <w:numPr>
          <w:ilvl w:val="4"/>
          <w:numId w:val="1"/>
        </w:numPr>
        <w:jc w:val="both"/>
        <w:rPr>
          <w:color w:val="auto"/>
          <w:sz w:val="22"/>
          <w:szCs w:val="22"/>
        </w:rPr>
      </w:pPr>
      <w:r w:rsidRPr="003A6755">
        <w:rPr>
          <w:color w:val="auto"/>
          <w:sz w:val="22"/>
          <w:szCs w:val="22"/>
        </w:rPr>
        <w:t>na potrzeby spełnienia warunku o którym mowa w Rozdziale VII ust. 1 pkt 2) SWZ, zgodnie z którym:</w:t>
      </w:r>
    </w:p>
    <w:p w14:paraId="5954D5E0" w14:textId="77777777" w:rsidR="009F2D7E" w:rsidRPr="003A6755" w:rsidRDefault="009F2D7E" w:rsidP="009F2D7E">
      <w:pPr>
        <w:widowControl w:val="0"/>
        <w:pBdr>
          <w:top w:val="nil"/>
          <w:left w:val="nil"/>
          <w:bottom w:val="nil"/>
          <w:right w:val="nil"/>
          <w:between w:val="nil"/>
        </w:pBdr>
        <w:suppressAutoHyphens/>
        <w:spacing w:after="0" w:line="288" w:lineRule="auto"/>
        <w:jc w:val="both"/>
        <w:rPr>
          <w:rFonts w:ascii="Times New Roman" w:hAnsi="Times New Roman" w:cs="Times New Roman"/>
          <w:i/>
          <w:iCs/>
          <w:color w:val="FF0000"/>
        </w:rPr>
      </w:pPr>
      <w:r w:rsidRPr="003A6755">
        <w:rPr>
          <w:rFonts w:ascii="Times New Roman" w:hAnsi="Times New Roman" w:cs="Times New Roman"/>
          <w:i/>
          <w:iCs/>
        </w:rPr>
        <w:t>Warunek zostanie spełniony, jeżeli wykonawca wykaże, że należycie wykonał lub wykonuje w okresie ostatnich trzech lat przed upływem terminu składania ofert, co najmniej trzy dostawy energii elektrycznej. Za jedną dostawę energii elektrycznej zamawiający uzna dostawę wykonaną lub wykonywaną na podstawie jednej umowy lub kilku umów zawartych w ramach jednego postępowania trwającej/trwających nie krócej niż 12 miesięcy, której/których przedmiotem była dostawa energii elektrycznej o charakterze i złożoności porównywalnej z zakresem niniejszego zamówienia o łącznym wolumenie nie mniejszym niż 1 800 MWh.</w:t>
      </w:r>
    </w:p>
    <w:p w14:paraId="269DD3EF" w14:textId="77777777" w:rsidR="009F2D7E" w:rsidRPr="003A6755" w:rsidRDefault="009F2D7E" w:rsidP="009F2D7E">
      <w:pPr>
        <w:pStyle w:val="Default"/>
        <w:jc w:val="both"/>
        <w:rPr>
          <w:color w:val="auto"/>
          <w:sz w:val="22"/>
          <w:szCs w:val="22"/>
        </w:rPr>
      </w:pPr>
    </w:p>
    <w:p w14:paraId="0FD83E56" w14:textId="77777777" w:rsidR="009F2D7E" w:rsidRPr="003A6755" w:rsidRDefault="009F2D7E" w:rsidP="009F2D7E">
      <w:pPr>
        <w:pStyle w:val="Default"/>
        <w:jc w:val="both"/>
        <w:rPr>
          <w:color w:val="auto"/>
          <w:sz w:val="22"/>
          <w:szCs w:val="22"/>
        </w:rPr>
      </w:pPr>
      <w:r w:rsidRPr="003A6755">
        <w:rPr>
          <w:color w:val="auto"/>
          <w:sz w:val="22"/>
          <w:szCs w:val="22"/>
        </w:rPr>
        <w:t xml:space="preserve">wskazuje następującą </w:t>
      </w:r>
      <w:r>
        <w:rPr>
          <w:color w:val="auto"/>
          <w:sz w:val="22"/>
          <w:szCs w:val="22"/>
        </w:rPr>
        <w:t>dostawy</w:t>
      </w:r>
      <w:r w:rsidRPr="003A6755">
        <w:rPr>
          <w:color w:val="auto"/>
          <w:sz w:val="22"/>
          <w:szCs w:val="22"/>
        </w:rPr>
        <w:t xml:space="preserve"> / następujące </w:t>
      </w:r>
      <w:r>
        <w:rPr>
          <w:color w:val="auto"/>
          <w:sz w:val="22"/>
          <w:szCs w:val="22"/>
        </w:rPr>
        <w:t>dostawy</w:t>
      </w:r>
      <w:r w:rsidRPr="003A6755">
        <w:rPr>
          <w:color w:val="auto"/>
          <w:sz w:val="22"/>
          <w:szCs w:val="22"/>
        </w:rPr>
        <w:t>:</w:t>
      </w:r>
    </w:p>
    <w:p w14:paraId="75DC19CB" w14:textId="77777777" w:rsidR="009F2D7E" w:rsidRPr="003A6755" w:rsidRDefault="009F2D7E" w:rsidP="009F2D7E">
      <w:pPr>
        <w:pStyle w:val="Default"/>
        <w:jc w:val="both"/>
        <w:rPr>
          <w:color w:val="auto"/>
          <w:sz w:val="22"/>
          <w:szCs w:val="22"/>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1560"/>
        <w:gridCol w:w="1236"/>
        <w:gridCol w:w="1173"/>
        <w:gridCol w:w="1662"/>
        <w:gridCol w:w="1599"/>
        <w:gridCol w:w="1882"/>
      </w:tblGrid>
      <w:tr w:rsidR="009F2D7E" w:rsidRPr="003A6755" w14:paraId="4E99D22E" w14:textId="77777777" w:rsidTr="00053A5A">
        <w:trPr>
          <w:cantSplit/>
          <w:trHeight w:val="565"/>
          <w:jc w:val="center"/>
        </w:trPr>
        <w:tc>
          <w:tcPr>
            <w:tcW w:w="562" w:type="dxa"/>
            <w:vAlign w:val="center"/>
          </w:tcPr>
          <w:p w14:paraId="17D67590" w14:textId="77777777" w:rsidR="009F2D7E" w:rsidRPr="003A6755" w:rsidRDefault="009F2D7E" w:rsidP="00053A5A">
            <w:pPr>
              <w:spacing w:before="60" w:after="60" w:line="240" w:lineRule="auto"/>
              <w:jc w:val="both"/>
              <w:rPr>
                <w:rFonts w:ascii="Times New Roman" w:hAnsi="Times New Roman" w:cs="Times New Roman"/>
                <w:sz w:val="20"/>
                <w:szCs w:val="20"/>
              </w:rPr>
            </w:pPr>
            <w:r w:rsidRPr="003A6755">
              <w:rPr>
                <w:rFonts w:ascii="Times New Roman" w:hAnsi="Times New Roman" w:cs="Times New Roman"/>
                <w:sz w:val="20"/>
                <w:szCs w:val="20"/>
              </w:rPr>
              <w:t xml:space="preserve">Lp. </w:t>
            </w:r>
          </w:p>
        </w:tc>
        <w:tc>
          <w:tcPr>
            <w:tcW w:w="1560" w:type="dxa"/>
            <w:vAlign w:val="center"/>
          </w:tcPr>
          <w:p w14:paraId="1968CFAF" w14:textId="77777777" w:rsidR="009F2D7E" w:rsidRPr="003A6755" w:rsidRDefault="009F2D7E" w:rsidP="00053A5A">
            <w:pPr>
              <w:spacing w:before="60" w:after="60" w:line="240" w:lineRule="auto"/>
              <w:jc w:val="center"/>
              <w:rPr>
                <w:rFonts w:ascii="Times New Roman" w:hAnsi="Times New Roman" w:cs="Times New Roman"/>
                <w:b/>
                <w:bCs/>
                <w:sz w:val="20"/>
                <w:szCs w:val="20"/>
              </w:rPr>
            </w:pPr>
            <w:r w:rsidRPr="003A6755">
              <w:rPr>
                <w:rFonts w:ascii="Times New Roman" w:hAnsi="Times New Roman" w:cs="Times New Roman"/>
                <w:b/>
                <w:bCs/>
                <w:sz w:val="20"/>
                <w:szCs w:val="20"/>
              </w:rPr>
              <w:t>Zamawiający</w:t>
            </w:r>
            <w:r w:rsidRPr="003A6755">
              <w:rPr>
                <w:rFonts w:ascii="Times New Roman" w:hAnsi="Times New Roman" w:cs="Times New Roman"/>
                <w:b/>
                <w:bCs/>
                <w:sz w:val="20"/>
                <w:szCs w:val="20"/>
              </w:rPr>
              <w:br/>
              <w:t>(nazwa i adres podmiotu zlecającego zamówienie)</w:t>
            </w:r>
          </w:p>
        </w:tc>
        <w:tc>
          <w:tcPr>
            <w:tcW w:w="1236" w:type="dxa"/>
            <w:vAlign w:val="center"/>
          </w:tcPr>
          <w:p w14:paraId="64F43328" w14:textId="77777777" w:rsidR="009F2D7E" w:rsidRPr="003A6755" w:rsidRDefault="009F2D7E" w:rsidP="00053A5A">
            <w:pPr>
              <w:spacing w:before="60" w:after="60" w:line="240" w:lineRule="auto"/>
              <w:jc w:val="center"/>
              <w:rPr>
                <w:rFonts w:ascii="Times New Roman" w:hAnsi="Times New Roman" w:cs="Times New Roman"/>
                <w:b/>
                <w:bCs/>
                <w:sz w:val="20"/>
                <w:szCs w:val="20"/>
              </w:rPr>
            </w:pPr>
            <w:r w:rsidRPr="003A6755">
              <w:rPr>
                <w:rFonts w:ascii="Times New Roman" w:hAnsi="Times New Roman" w:cs="Times New Roman"/>
                <w:b/>
                <w:bCs/>
                <w:sz w:val="20"/>
                <w:szCs w:val="20"/>
              </w:rPr>
              <w:t>Przedmiot zamówienia</w:t>
            </w:r>
          </w:p>
        </w:tc>
        <w:tc>
          <w:tcPr>
            <w:tcW w:w="1173" w:type="dxa"/>
            <w:vAlign w:val="center"/>
          </w:tcPr>
          <w:p w14:paraId="075B636C" w14:textId="77777777" w:rsidR="009F2D7E" w:rsidRPr="003A6755" w:rsidRDefault="009F2D7E" w:rsidP="00053A5A">
            <w:pPr>
              <w:spacing w:before="60" w:after="60" w:line="240" w:lineRule="auto"/>
              <w:jc w:val="center"/>
              <w:rPr>
                <w:rFonts w:ascii="Times New Roman" w:hAnsi="Times New Roman" w:cs="Times New Roman"/>
                <w:b/>
                <w:bCs/>
                <w:sz w:val="20"/>
                <w:szCs w:val="20"/>
              </w:rPr>
            </w:pPr>
            <w:r w:rsidRPr="003A6755">
              <w:rPr>
                <w:rFonts w:ascii="Times New Roman" w:hAnsi="Times New Roman" w:cs="Times New Roman"/>
                <w:b/>
                <w:bCs/>
                <w:sz w:val="20"/>
                <w:szCs w:val="20"/>
              </w:rPr>
              <w:t>Wartość zamówienia</w:t>
            </w:r>
          </w:p>
        </w:tc>
        <w:tc>
          <w:tcPr>
            <w:tcW w:w="1662" w:type="dxa"/>
          </w:tcPr>
          <w:p w14:paraId="5801CA33" w14:textId="77777777" w:rsidR="009F2D7E" w:rsidRPr="003A6755" w:rsidRDefault="009F2D7E" w:rsidP="00053A5A">
            <w:pPr>
              <w:spacing w:before="60" w:after="60" w:line="240" w:lineRule="auto"/>
              <w:jc w:val="center"/>
              <w:rPr>
                <w:rFonts w:ascii="Times New Roman" w:hAnsi="Times New Roman" w:cs="Times New Roman"/>
                <w:b/>
                <w:bCs/>
                <w:sz w:val="20"/>
                <w:szCs w:val="20"/>
              </w:rPr>
            </w:pPr>
            <w:r w:rsidRPr="003A6755">
              <w:rPr>
                <w:rFonts w:ascii="Times New Roman" w:hAnsi="Times New Roman" w:cs="Times New Roman"/>
                <w:b/>
                <w:bCs/>
                <w:sz w:val="20"/>
                <w:szCs w:val="20"/>
              </w:rPr>
              <w:t xml:space="preserve">Ilość wolumenu dostarczonej energii </w:t>
            </w:r>
          </w:p>
        </w:tc>
        <w:tc>
          <w:tcPr>
            <w:tcW w:w="1599" w:type="dxa"/>
            <w:vAlign w:val="center"/>
          </w:tcPr>
          <w:p w14:paraId="57B6E78F" w14:textId="77777777" w:rsidR="009F2D7E" w:rsidRPr="003A6755" w:rsidRDefault="009F2D7E" w:rsidP="00053A5A">
            <w:pPr>
              <w:spacing w:before="60" w:after="60" w:line="240" w:lineRule="auto"/>
              <w:jc w:val="center"/>
              <w:rPr>
                <w:rFonts w:ascii="Times New Roman" w:hAnsi="Times New Roman" w:cs="Times New Roman"/>
                <w:b/>
                <w:bCs/>
                <w:sz w:val="20"/>
                <w:szCs w:val="20"/>
              </w:rPr>
            </w:pPr>
            <w:r w:rsidRPr="003A6755">
              <w:rPr>
                <w:rFonts w:ascii="Times New Roman" w:hAnsi="Times New Roman" w:cs="Times New Roman"/>
                <w:b/>
                <w:bCs/>
                <w:sz w:val="20"/>
                <w:szCs w:val="20"/>
              </w:rPr>
              <w:t>Okres świadczenia usługi</w:t>
            </w:r>
            <w:r>
              <w:rPr>
                <w:rFonts w:ascii="Times New Roman" w:hAnsi="Times New Roman" w:cs="Times New Roman"/>
                <w:b/>
                <w:bCs/>
                <w:sz w:val="20"/>
                <w:szCs w:val="20"/>
              </w:rPr>
              <w:t xml:space="preserve"> </w:t>
            </w:r>
            <w:r w:rsidRPr="003A6755">
              <w:rPr>
                <w:rFonts w:ascii="Times New Roman" w:hAnsi="Times New Roman" w:cs="Times New Roman"/>
                <w:b/>
                <w:bCs/>
                <w:sz w:val="20"/>
                <w:szCs w:val="20"/>
              </w:rPr>
              <w:t>(data rozpoczęcia i zakończenia)</w:t>
            </w:r>
          </w:p>
        </w:tc>
        <w:tc>
          <w:tcPr>
            <w:tcW w:w="1882" w:type="dxa"/>
            <w:vAlign w:val="center"/>
          </w:tcPr>
          <w:p w14:paraId="1EDE3B68" w14:textId="77777777" w:rsidR="009F2D7E" w:rsidRPr="003A6755" w:rsidRDefault="009F2D7E" w:rsidP="00053A5A">
            <w:pPr>
              <w:spacing w:before="60" w:after="60" w:line="240" w:lineRule="auto"/>
              <w:jc w:val="center"/>
              <w:rPr>
                <w:rFonts w:ascii="Times New Roman" w:hAnsi="Times New Roman" w:cs="Times New Roman"/>
                <w:b/>
                <w:bCs/>
                <w:sz w:val="20"/>
                <w:szCs w:val="20"/>
              </w:rPr>
            </w:pPr>
            <w:r w:rsidRPr="003A6755">
              <w:rPr>
                <w:rFonts w:ascii="Times New Roman" w:hAnsi="Times New Roman" w:cs="Times New Roman"/>
                <w:b/>
                <w:bCs/>
                <w:sz w:val="20"/>
                <w:szCs w:val="20"/>
              </w:rPr>
              <w:t xml:space="preserve">Informacja o podstawie dysponowania doświadczeniem </w:t>
            </w:r>
          </w:p>
        </w:tc>
      </w:tr>
      <w:tr w:rsidR="009F2D7E" w:rsidRPr="003A6755" w14:paraId="185DE9C1" w14:textId="77777777" w:rsidTr="00053A5A">
        <w:trPr>
          <w:cantSplit/>
          <w:trHeight w:val="533"/>
          <w:jc w:val="center"/>
        </w:trPr>
        <w:tc>
          <w:tcPr>
            <w:tcW w:w="562" w:type="dxa"/>
            <w:vAlign w:val="center"/>
          </w:tcPr>
          <w:p w14:paraId="7E2120E6" w14:textId="77777777" w:rsidR="009F2D7E" w:rsidRPr="003A6755" w:rsidRDefault="009F2D7E" w:rsidP="00053A5A">
            <w:pPr>
              <w:spacing w:before="120" w:line="240" w:lineRule="auto"/>
              <w:jc w:val="center"/>
              <w:rPr>
                <w:rFonts w:ascii="Times New Roman" w:hAnsi="Times New Roman" w:cs="Times New Roman"/>
                <w:sz w:val="20"/>
                <w:szCs w:val="20"/>
              </w:rPr>
            </w:pPr>
            <w:r w:rsidRPr="003A6755">
              <w:rPr>
                <w:rFonts w:ascii="Times New Roman" w:hAnsi="Times New Roman" w:cs="Times New Roman"/>
                <w:sz w:val="20"/>
                <w:szCs w:val="20"/>
              </w:rPr>
              <w:t>1</w:t>
            </w:r>
            <w:r>
              <w:rPr>
                <w:rFonts w:ascii="Times New Roman" w:hAnsi="Times New Roman" w:cs="Times New Roman"/>
                <w:sz w:val="20"/>
                <w:szCs w:val="20"/>
              </w:rPr>
              <w:t>.</w:t>
            </w:r>
          </w:p>
        </w:tc>
        <w:tc>
          <w:tcPr>
            <w:tcW w:w="1560" w:type="dxa"/>
            <w:vAlign w:val="center"/>
          </w:tcPr>
          <w:p w14:paraId="57F810DD" w14:textId="77777777" w:rsidR="009F2D7E" w:rsidRPr="003A6755" w:rsidRDefault="009F2D7E" w:rsidP="00053A5A">
            <w:pPr>
              <w:spacing w:before="120" w:line="240" w:lineRule="auto"/>
              <w:jc w:val="center"/>
              <w:rPr>
                <w:rFonts w:ascii="Times New Roman" w:hAnsi="Times New Roman" w:cs="Times New Roman"/>
                <w:sz w:val="20"/>
                <w:szCs w:val="20"/>
              </w:rPr>
            </w:pPr>
          </w:p>
        </w:tc>
        <w:tc>
          <w:tcPr>
            <w:tcW w:w="1236" w:type="dxa"/>
            <w:vAlign w:val="center"/>
          </w:tcPr>
          <w:p w14:paraId="62ABCB1F" w14:textId="77777777" w:rsidR="009F2D7E" w:rsidRPr="003A6755" w:rsidRDefault="009F2D7E" w:rsidP="00053A5A">
            <w:pPr>
              <w:spacing w:before="120" w:line="240" w:lineRule="auto"/>
              <w:jc w:val="center"/>
              <w:rPr>
                <w:rFonts w:ascii="Times New Roman" w:hAnsi="Times New Roman" w:cs="Times New Roman"/>
                <w:sz w:val="20"/>
                <w:szCs w:val="20"/>
              </w:rPr>
            </w:pPr>
          </w:p>
        </w:tc>
        <w:tc>
          <w:tcPr>
            <w:tcW w:w="1173" w:type="dxa"/>
            <w:vAlign w:val="center"/>
          </w:tcPr>
          <w:p w14:paraId="739C401F" w14:textId="77777777" w:rsidR="009F2D7E" w:rsidRPr="003A6755" w:rsidRDefault="009F2D7E" w:rsidP="00053A5A">
            <w:pPr>
              <w:spacing w:line="240" w:lineRule="auto"/>
              <w:jc w:val="center"/>
              <w:rPr>
                <w:rFonts w:ascii="Times New Roman" w:hAnsi="Times New Roman" w:cs="Times New Roman"/>
                <w:color w:val="000000"/>
                <w:sz w:val="20"/>
                <w:szCs w:val="20"/>
              </w:rPr>
            </w:pPr>
          </w:p>
        </w:tc>
        <w:tc>
          <w:tcPr>
            <w:tcW w:w="1662" w:type="dxa"/>
          </w:tcPr>
          <w:p w14:paraId="4C54D9A0" w14:textId="77777777" w:rsidR="009F2D7E" w:rsidRPr="003A6755" w:rsidRDefault="009F2D7E" w:rsidP="00053A5A">
            <w:pPr>
              <w:spacing w:line="240" w:lineRule="auto"/>
              <w:jc w:val="center"/>
              <w:rPr>
                <w:rFonts w:ascii="Times New Roman" w:hAnsi="Times New Roman" w:cs="Times New Roman"/>
                <w:color w:val="000000"/>
                <w:sz w:val="20"/>
                <w:szCs w:val="20"/>
              </w:rPr>
            </w:pPr>
          </w:p>
        </w:tc>
        <w:tc>
          <w:tcPr>
            <w:tcW w:w="1599" w:type="dxa"/>
            <w:vAlign w:val="center"/>
          </w:tcPr>
          <w:p w14:paraId="6E2DAC69" w14:textId="77777777" w:rsidR="009F2D7E" w:rsidRPr="003A6755" w:rsidRDefault="009F2D7E" w:rsidP="00053A5A">
            <w:pPr>
              <w:spacing w:line="240" w:lineRule="auto"/>
              <w:jc w:val="center"/>
              <w:rPr>
                <w:rFonts w:ascii="Times New Roman" w:hAnsi="Times New Roman" w:cs="Times New Roman"/>
                <w:color w:val="000000"/>
                <w:sz w:val="20"/>
                <w:szCs w:val="20"/>
              </w:rPr>
            </w:pPr>
          </w:p>
        </w:tc>
        <w:tc>
          <w:tcPr>
            <w:tcW w:w="1882" w:type="dxa"/>
          </w:tcPr>
          <w:p w14:paraId="693C1773" w14:textId="77777777" w:rsidR="009F2D7E" w:rsidRPr="003A6755" w:rsidRDefault="009F2D7E" w:rsidP="00053A5A">
            <w:pPr>
              <w:spacing w:line="240" w:lineRule="auto"/>
              <w:jc w:val="center"/>
              <w:rPr>
                <w:rFonts w:ascii="Times New Roman" w:hAnsi="Times New Roman" w:cs="Times New Roman"/>
                <w:color w:val="000000"/>
                <w:sz w:val="20"/>
                <w:szCs w:val="20"/>
              </w:rPr>
            </w:pPr>
            <w:r w:rsidRPr="003A6755">
              <w:rPr>
                <w:rFonts w:ascii="Times New Roman" w:hAnsi="Times New Roman" w:cs="Times New Roman"/>
                <w:color w:val="000000"/>
                <w:sz w:val="20"/>
                <w:szCs w:val="20"/>
              </w:rPr>
              <w:t xml:space="preserve">dysponowanie samodzielne / </w:t>
            </w:r>
          </w:p>
          <w:p w14:paraId="415C98C7" w14:textId="77777777" w:rsidR="009F2D7E" w:rsidRPr="003A6755" w:rsidRDefault="009F2D7E" w:rsidP="00053A5A">
            <w:pPr>
              <w:spacing w:line="240" w:lineRule="auto"/>
              <w:jc w:val="center"/>
              <w:rPr>
                <w:rFonts w:ascii="Times New Roman" w:hAnsi="Times New Roman" w:cs="Times New Roman"/>
                <w:sz w:val="20"/>
                <w:szCs w:val="20"/>
              </w:rPr>
            </w:pPr>
            <w:r w:rsidRPr="003A6755">
              <w:rPr>
                <w:rFonts w:ascii="Times New Roman" w:hAnsi="Times New Roman" w:cs="Times New Roman"/>
                <w:color w:val="000000"/>
                <w:sz w:val="20"/>
                <w:szCs w:val="20"/>
              </w:rPr>
              <w:t xml:space="preserve"> udostępnione przez inny podmiot</w:t>
            </w:r>
            <w:r w:rsidRPr="003A6755">
              <w:rPr>
                <w:rStyle w:val="Odwoanieprzypisudolnego"/>
                <w:rFonts w:ascii="Times New Roman" w:hAnsi="Times New Roman" w:cs="Times New Roman"/>
                <w:color w:val="000000"/>
                <w:sz w:val="20"/>
                <w:szCs w:val="20"/>
              </w:rPr>
              <w:footnoteReference w:id="1"/>
            </w:r>
            <w:r w:rsidRPr="003A6755">
              <w:rPr>
                <w:rFonts w:ascii="Times New Roman" w:hAnsi="Times New Roman" w:cs="Times New Roman"/>
                <w:i/>
                <w:iCs/>
                <w:color w:val="000000"/>
                <w:sz w:val="20"/>
                <w:szCs w:val="20"/>
              </w:rPr>
              <w:t xml:space="preserve"> </w:t>
            </w:r>
          </w:p>
        </w:tc>
      </w:tr>
      <w:tr w:rsidR="009F2D7E" w:rsidRPr="003A6755" w14:paraId="549FF025" w14:textId="77777777" w:rsidTr="00053A5A">
        <w:trPr>
          <w:cantSplit/>
          <w:trHeight w:val="533"/>
          <w:jc w:val="center"/>
        </w:trPr>
        <w:tc>
          <w:tcPr>
            <w:tcW w:w="562" w:type="dxa"/>
            <w:vAlign w:val="center"/>
          </w:tcPr>
          <w:p w14:paraId="65DD5452" w14:textId="77777777" w:rsidR="009F2D7E" w:rsidRPr="003A6755" w:rsidRDefault="009F2D7E" w:rsidP="00053A5A">
            <w:pPr>
              <w:spacing w:before="120" w:line="240" w:lineRule="auto"/>
              <w:jc w:val="center"/>
              <w:rPr>
                <w:rFonts w:ascii="Times New Roman" w:hAnsi="Times New Roman" w:cs="Times New Roman"/>
                <w:sz w:val="20"/>
                <w:szCs w:val="20"/>
              </w:rPr>
            </w:pPr>
            <w:r w:rsidRPr="003A6755">
              <w:rPr>
                <w:rFonts w:ascii="Times New Roman" w:hAnsi="Times New Roman" w:cs="Times New Roman"/>
                <w:sz w:val="20"/>
                <w:szCs w:val="20"/>
              </w:rPr>
              <w:t>2</w:t>
            </w:r>
            <w:r>
              <w:rPr>
                <w:rFonts w:ascii="Times New Roman" w:hAnsi="Times New Roman" w:cs="Times New Roman"/>
                <w:sz w:val="20"/>
                <w:szCs w:val="20"/>
              </w:rPr>
              <w:t>.</w:t>
            </w:r>
          </w:p>
        </w:tc>
        <w:tc>
          <w:tcPr>
            <w:tcW w:w="1560" w:type="dxa"/>
            <w:vAlign w:val="center"/>
          </w:tcPr>
          <w:p w14:paraId="76F8CB5E" w14:textId="77777777" w:rsidR="009F2D7E" w:rsidRPr="003A6755" w:rsidRDefault="009F2D7E" w:rsidP="00053A5A">
            <w:pPr>
              <w:spacing w:before="120" w:line="240" w:lineRule="auto"/>
              <w:jc w:val="center"/>
              <w:rPr>
                <w:rFonts w:ascii="Times New Roman" w:hAnsi="Times New Roman" w:cs="Times New Roman"/>
                <w:sz w:val="20"/>
                <w:szCs w:val="20"/>
              </w:rPr>
            </w:pPr>
          </w:p>
        </w:tc>
        <w:tc>
          <w:tcPr>
            <w:tcW w:w="1236" w:type="dxa"/>
            <w:vAlign w:val="center"/>
          </w:tcPr>
          <w:p w14:paraId="419EBF79" w14:textId="77777777" w:rsidR="009F2D7E" w:rsidRPr="003A6755" w:rsidRDefault="009F2D7E" w:rsidP="00053A5A">
            <w:pPr>
              <w:spacing w:before="120" w:line="240" w:lineRule="auto"/>
              <w:jc w:val="center"/>
              <w:rPr>
                <w:rFonts w:ascii="Times New Roman" w:hAnsi="Times New Roman" w:cs="Times New Roman"/>
                <w:sz w:val="20"/>
                <w:szCs w:val="20"/>
              </w:rPr>
            </w:pPr>
          </w:p>
        </w:tc>
        <w:tc>
          <w:tcPr>
            <w:tcW w:w="1173" w:type="dxa"/>
            <w:vAlign w:val="center"/>
          </w:tcPr>
          <w:p w14:paraId="02245536" w14:textId="77777777" w:rsidR="009F2D7E" w:rsidRPr="003A6755" w:rsidRDefault="009F2D7E" w:rsidP="00053A5A">
            <w:pPr>
              <w:spacing w:line="240" w:lineRule="auto"/>
              <w:jc w:val="center"/>
              <w:rPr>
                <w:rFonts w:ascii="Times New Roman" w:hAnsi="Times New Roman" w:cs="Times New Roman"/>
                <w:color w:val="000000"/>
                <w:sz w:val="20"/>
                <w:szCs w:val="20"/>
              </w:rPr>
            </w:pPr>
          </w:p>
        </w:tc>
        <w:tc>
          <w:tcPr>
            <w:tcW w:w="1662" w:type="dxa"/>
          </w:tcPr>
          <w:p w14:paraId="46E59A56" w14:textId="77777777" w:rsidR="009F2D7E" w:rsidRPr="003A6755" w:rsidRDefault="009F2D7E" w:rsidP="00053A5A">
            <w:pPr>
              <w:spacing w:line="240" w:lineRule="auto"/>
              <w:jc w:val="center"/>
              <w:rPr>
                <w:rFonts w:ascii="Times New Roman" w:hAnsi="Times New Roman" w:cs="Times New Roman"/>
                <w:color w:val="000000"/>
                <w:sz w:val="20"/>
                <w:szCs w:val="20"/>
              </w:rPr>
            </w:pPr>
          </w:p>
        </w:tc>
        <w:tc>
          <w:tcPr>
            <w:tcW w:w="1599" w:type="dxa"/>
            <w:vAlign w:val="center"/>
          </w:tcPr>
          <w:p w14:paraId="715EA50A" w14:textId="77777777" w:rsidR="009F2D7E" w:rsidRPr="003A6755" w:rsidRDefault="009F2D7E" w:rsidP="00053A5A">
            <w:pPr>
              <w:spacing w:line="240" w:lineRule="auto"/>
              <w:jc w:val="center"/>
              <w:rPr>
                <w:rFonts w:ascii="Times New Roman" w:hAnsi="Times New Roman" w:cs="Times New Roman"/>
                <w:color w:val="000000"/>
                <w:sz w:val="20"/>
                <w:szCs w:val="20"/>
              </w:rPr>
            </w:pPr>
          </w:p>
        </w:tc>
        <w:tc>
          <w:tcPr>
            <w:tcW w:w="1882" w:type="dxa"/>
          </w:tcPr>
          <w:p w14:paraId="56EE72A2" w14:textId="77777777" w:rsidR="009F2D7E" w:rsidRPr="003A6755" w:rsidRDefault="009F2D7E" w:rsidP="00053A5A">
            <w:pPr>
              <w:spacing w:line="240" w:lineRule="auto"/>
              <w:jc w:val="center"/>
              <w:rPr>
                <w:rFonts w:ascii="Times New Roman" w:hAnsi="Times New Roman" w:cs="Times New Roman"/>
                <w:color w:val="000000"/>
                <w:sz w:val="20"/>
                <w:szCs w:val="20"/>
              </w:rPr>
            </w:pPr>
            <w:r w:rsidRPr="003A6755">
              <w:rPr>
                <w:rFonts w:ascii="Times New Roman" w:hAnsi="Times New Roman" w:cs="Times New Roman"/>
                <w:color w:val="000000"/>
                <w:sz w:val="20"/>
                <w:szCs w:val="20"/>
              </w:rPr>
              <w:t xml:space="preserve">dysponowanie samodzielne / </w:t>
            </w:r>
          </w:p>
          <w:p w14:paraId="14B09063" w14:textId="77777777" w:rsidR="009F2D7E" w:rsidRPr="003A6755" w:rsidRDefault="009F2D7E" w:rsidP="00053A5A">
            <w:pPr>
              <w:spacing w:line="240" w:lineRule="auto"/>
              <w:jc w:val="center"/>
              <w:rPr>
                <w:rFonts w:ascii="Times New Roman" w:hAnsi="Times New Roman" w:cs="Times New Roman"/>
                <w:sz w:val="20"/>
                <w:szCs w:val="20"/>
              </w:rPr>
            </w:pPr>
            <w:r w:rsidRPr="003A6755">
              <w:rPr>
                <w:rFonts w:ascii="Times New Roman" w:hAnsi="Times New Roman" w:cs="Times New Roman"/>
                <w:color w:val="000000"/>
                <w:sz w:val="20"/>
                <w:szCs w:val="20"/>
              </w:rPr>
              <w:t xml:space="preserve"> udostępnione przez inny podmiot</w:t>
            </w:r>
            <w:r w:rsidRPr="003A6755">
              <w:rPr>
                <w:rFonts w:ascii="Times New Roman" w:hAnsi="Times New Roman" w:cs="Times New Roman"/>
                <w:color w:val="000000"/>
                <w:sz w:val="20"/>
                <w:szCs w:val="20"/>
                <w:vertAlign w:val="superscript"/>
              </w:rPr>
              <w:t>1</w:t>
            </w:r>
            <w:r w:rsidRPr="003A6755">
              <w:rPr>
                <w:rFonts w:ascii="Times New Roman" w:hAnsi="Times New Roman" w:cs="Times New Roman"/>
                <w:i/>
                <w:iCs/>
                <w:color w:val="000000"/>
                <w:sz w:val="20"/>
                <w:szCs w:val="20"/>
              </w:rPr>
              <w:t xml:space="preserve"> </w:t>
            </w:r>
          </w:p>
        </w:tc>
      </w:tr>
      <w:tr w:rsidR="009F2D7E" w:rsidRPr="003A6755" w14:paraId="7008A85D" w14:textId="77777777" w:rsidTr="00053A5A">
        <w:trPr>
          <w:cantSplit/>
          <w:trHeight w:val="533"/>
          <w:jc w:val="center"/>
        </w:trPr>
        <w:tc>
          <w:tcPr>
            <w:tcW w:w="562" w:type="dxa"/>
            <w:vAlign w:val="center"/>
          </w:tcPr>
          <w:p w14:paraId="16CC8E8A" w14:textId="77777777" w:rsidR="009F2D7E" w:rsidRPr="003A6755" w:rsidRDefault="009F2D7E" w:rsidP="00053A5A">
            <w:pPr>
              <w:spacing w:before="120" w:line="240" w:lineRule="auto"/>
              <w:jc w:val="center"/>
              <w:rPr>
                <w:rFonts w:ascii="Times New Roman" w:hAnsi="Times New Roman" w:cs="Times New Roman"/>
                <w:sz w:val="20"/>
                <w:szCs w:val="20"/>
              </w:rPr>
            </w:pPr>
            <w:r w:rsidRPr="003A6755">
              <w:rPr>
                <w:rFonts w:ascii="Times New Roman" w:hAnsi="Times New Roman" w:cs="Times New Roman"/>
                <w:sz w:val="20"/>
                <w:szCs w:val="20"/>
              </w:rPr>
              <w:t xml:space="preserve">3. </w:t>
            </w:r>
          </w:p>
        </w:tc>
        <w:tc>
          <w:tcPr>
            <w:tcW w:w="1560" w:type="dxa"/>
            <w:vAlign w:val="center"/>
          </w:tcPr>
          <w:p w14:paraId="40850878" w14:textId="77777777" w:rsidR="009F2D7E" w:rsidRPr="003A6755" w:rsidRDefault="009F2D7E" w:rsidP="00053A5A">
            <w:pPr>
              <w:spacing w:before="120" w:line="240" w:lineRule="auto"/>
              <w:jc w:val="center"/>
              <w:rPr>
                <w:rFonts w:ascii="Times New Roman" w:hAnsi="Times New Roman" w:cs="Times New Roman"/>
                <w:sz w:val="20"/>
                <w:szCs w:val="20"/>
              </w:rPr>
            </w:pPr>
          </w:p>
        </w:tc>
        <w:tc>
          <w:tcPr>
            <w:tcW w:w="1236" w:type="dxa"/>
            <w:vAlign w:val="center"/>
          </w:tcPr>
          <w:p w14:paraId="4AA2B03F" w14:textId="77777777" w:rsidR="009F2D7E" w:rsidRPr="003A6755" w:rsidRDefault="009F2D7E" w:rsidP="00053A5A">
            <w:pPr>
              <w:spacing w:before="120" w:line="240" w:lineRule="auto"/>
              <w:jc w:val="center"/>
              <w:rPr>
                <w:rFonts w:ascii="Times New Roman" w:hAnsi="Times New Roman" w:cs="Times New Roman"/>
                <w:sz w:val="20"/>
                <w:szCs w:val="20"/>
              </w:rPr>
            </w:pPr>
          </w:p>
        </w:tc>
        <w:tc>
          <w:tcPr>
            <w:tcW w:w="1173" w:type="dxa"/>
            <w:vAlign w:val="center"/>
          </w:tcPr>
          <w:p w14:paraId="5E5033C2" w14:textId="77777777" w:rsidR="009F2D7E" w:rsidRPr="003A6755" w:rsidRDefault="009F2D7E" w:rsidP="00053A5A">
            <w:pPr>
              <w:spacing w:line="240" w:lineRule="auto"/>
              <w:jc w:val="center"/>
              <w:rPr>
                <w:rFonts w:ascii="Times New Roman" w:hAnsi="Times New Roman" w:cs="Times New Roman"/>
                <w:color w:val="000000"/>
                <w:sz w:val="20"/>
                <w:szCs w:val="20"/>
              </w:rPr>
            </w:pPr>
          </w:p>
        </w:tc>
        <w:tc>
          <w:tcPr>
            <w:tcW w:w="1662" w:type="dxa"/>
          </w:tcPr>
          <w:p w14:paraId="45DE6F45" w14:textId="77777777" w:rsidR="009F2D7E" w:rsidRPr="003A6755" w:rsidRDefault="009F2D7E" w:rsidP="00053A5A">
            <w:pPr>
              <w:spacing w:line="240" w:lineRule="auto"/>
              <w:jc w:val="center"/>
              <w:rPr>
                <w:rFonts w:ascii="Times New Roman" w:hAnsi="Times New Roman" w:cs="Times New Roman"/>
                <w:color w:val="000000"/>
                <w:sz w:val="20"/>
                <w:szCs w:val="20"/>
              </w:rPr>
            </w:pPr>
          </w:p>
        </w:tc>
        <w:tc>
          <w:tcPr>
            <w:tcW w:w="1599" w:type="dxa"/>
            <w:vAlign w:val="center"/>
          </w:tcPr>
          <w:p w14:paraId="015F8316" w14:textId="77777777" w:rsidR="009F2D7E" w:rsidRPr="003A6755" w:rsidRDefault="009F2D7E" w:rsidP="00053A5A">
            <w:pPr>
              <w:spacing w:line="240" w:lineRule="auto"/>
              <w:jc w:val="center"/>
              <w:rPr>
                <w:rFonts w:ascii="Times New Roman" w:hAnsi="Times New Roman" w:cs="Times New Roman"/>
                <w:color w:val="000000"/>
                <w:sz w:val="20"/>
                <w:szCs w:val="20"/>
              </w:rPr>
            </w:pPr>
          </w:p>
        </w:tc>
        <w:tc>
          <w:tcPr>
            <w:tcW w:w="1882" w:type="dxa"/>
          </w:tcPr>
          <w:p w14:paraId="48348E60" w14:textId="77777777" w:rsidR="009F2D7E" w:rsidRPr="003A6755" w:rsidRDefault="009F2D7E" w:rsidP="00053A5A">
            <w:pPr>
              <w:spacing w:line="240" w:lineRule="auto"/>
              <w:jc w:val="center"/>
              <w:rPr>
                <w:rFonts w:ascii="Times New Roman" w:hAnsi="Times New Roman" w:cs="Times New Roman"/>
                <w:color w:val="000000"/>
                <w:sz w:val="20"/>
                <w:szCs w:val="20"/>
              </w:rPr>
            </w:pPr>
            <w:r w:rsidRPr="003A6755">
              <w:rPr>
                <w:rFonts w:ascii="Times New Roman" w:hAnsi="Times New Roman" w:cs="Times New Roman"/>
                <w:color w:val="000000"/>
                <w:sz w:val="20"/>
                <w:szCs w:val="20"/>
              </w:rPr>
              <w:t xml:space="preserve">dysponowanie samodzielne / </w:t>
            </w:r>
          </w:p>
          <w:p w14:paraId="2346D93C" w14:textId="77777777" w:rsidR="009F2D7E" w:rsidRPr="003A6755" w:rsidRDefault="009F2D7E" w:rsidP="00053A5A">
            <w:pPr>
              <w:spacing w:line="240" w:lineRule="auto"/>
              <w:jc w:val="center"/>
              <w:rPr>
                <w:rFonts w:ascii="Times New Roman" w:hAnsi="Times New Roman" w:cs="Times New Roman"/>
                <w:color w:val="000000"/>
                <w:sz w:val="20"/>
                <w:szCs w:val="20"/>
              </w:rPr>
            </w:pPr>
            <w:r w:rsidRPr="003A6755">
              <w:rPr>
                <w:rFonts w:ascii="Times New Roman" w:hAnsi="Times New Roman" w:cs="Times New Roman"/>
                <w:color w:val="000000"/>
                <w:sz w:val="20"/>
                <w:szCs w:val="20"/>
              </w:rPr>
              <w:t xml:space="preserve"> udostępnione przez inny podmiot</w:t>
            </w:r>
            <w:r w:rsidRPr="003A6755">
              <w:rPr>
                <w:rFonts w:ascii="Times New Roman" w:hAnsi="Times New Roman" w:cs="Times New Roman"/>
                <w:color w:val="000000"/>
                <w:sz w:val="20"/>
                <w:szCs w:val="20"/>
                <w:vertAlign w:val="superscript"/>
              </w:rPr>
              <w:t>1</w:t>
            </w:r>
          </w:p>
        </w:tc>
      </w:tr>
    </w:tbl>
    <w:p w14:paraId="172FE243" w14:textId="77777777" w:rsidR="009F2D7E" w:rsidRPr="003A6755" w:rsidRDefault="009F2D7E" w:rsidP="009F2D7E">
      <w:pPr>
        <w:jc w:val="both"/>
        <w:rPr>
          <w:rFonts w:ascii="Times New Roman" w:hAnsi="Times New Roman" w:cs="Times New Roman"/>
          <w:b/>
          <w:bCs/>
        </w:rPr>
      </w:pPr>
    </w:p>
    <w:p w14:paraId="2307DC2A" w14:textId="77777777" w:rsidR="009F2D7E" w:rsidRDefault="009F2D7E" w:rsidP="009F2D7E">
      <w:pPr>
        <w:jc w:val="both"/>
        <w:rPr>
          <w:rFonts w:ascii="Times New Roman" w:hAnsi="Times New Roman" w:cs="Times New Roman"/>
          <w:b/>
          <w:bCs/>
        </w:rPr>
      </w:pPr>
      <w:r w:rsidRPr="003A6755">
        <w:rPr>
          <w:rFonts w:ascii="Times New Roman" w:hAnsi="Times New Roman" w:cs="Times New Roman"/>
          <w:b/>
          <w:bCs/>
        </w:rPr>
        <w:t>Uwaga:</w:t>
      </w:r>
    </w:p>
    <w:p w14:paraId="54CCD8A6" w14:textId="56BDA635" w:rsidR="008F3210" w:rsidRPr="006817E3" w:rsidRDefault="009F2D7E" w:rsidP="006817E3">
      <w:pPr>
        <w:jc w:val="both"/>
        <w:rPr>
          <w:rFonts w:ascii="Times New Roman" w:hAnsi="Times New Roman" w:cs="Times New Roman"/>
          <w:b/>
          <w:bCs/>
        </w:rPr>
      </w:pPr>
      <w:r w:rsidRPr="003A6755">
        <w:rPr>
          <w:rFonts w:ascii="Times New Roman" w:hAnsi="Times New Roman" w:cs="Times New Roman"/>
        </w:rPr>
        <w:t xml:space="preserve">Wraz z wykazem Wykonawca zobowiązany jest złożyć </w:t>
      </w:r>
      <w:r w:rsidRPr="003A6755">
        <w:rPr>
          <w:rFonts w:ascii="Times New Roman" w:hAnsi="Times New Roman" w:cs="Times New Roman"/>
          <w:b/>
          <w:bCs/>
        </w:rPr>
        <w:t>dowody</w:t>
      </w:r>
      <w:r w:rsidRPr="003A6755">
        <w:rPr>
          <w:rFonts w:ascii="Times New Roman" w:hAnsi="Times New Roman" w:cs="Times New Roman"/>
        </w:rPr>
        <w:t xml:space="preserve"> potwierdzające, że wymienione usługi zostały wykonane lub są wykonywane należycie.</w:t>
      </w:r>
    </w:p>
    <w:sectPr w:rsidR="008F3210" w:rsidRPr="006817E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1C053" w14:textId="77777777" w:rsidR="009F2D7E" w:rsidRDefault="009F2D7E" w:rsidP="009F2D7E">
      <w:pPr>
        <w:spacing w:after="0" w:line="240" w:lineRule="auto"/>
      </w:pPr>
      <w:r>
        <w:separator/>
      </w:r>
    </w:p>
  </w:endnote>
  <w:endnote w:type="continuationSeparator" w:id="0">
    <w:p w14:paraId="7586ACF8" w14:textId="77777777" w:rsidR="009F2D7E" w:rsidRDefault="009F2D7E" w:rsidP="009F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4816C" w14:textId="41B472B1" w:rsidR="006817E3" w:rsidRDefault="006817E3" w:rsidP="006817E3">
    <w:pPr>
      <w:pStyle w:val="Stopka"/>
      <w:ind w:firstLine="708"/>
    </w:pPr>
    <w:r>
      <w:t>Postępowanie nr ZP.271.6.2025.NB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A56CF" w14:textId="77777777" w:rsidR="009F2D7E" w:rsidRDefault="009F2D7E" w:rsidP="009F2D7E">
      <w:pPr>
        <w:spacing w:after="0" w:line="240" w:lineRule="auto"/>
      </w:pPr>
      <w:r>
        <w:separator/>
      </w:r>
    </w:p>
  </w:footnote>
  <w:footnote w:type="continuationSeparator" w:id="0">
    <w:p w14:paraId="194B9D8E" w14:textId="77777777" w:rsidR="009F2D7E" w:rsidRDefault="009F2D7E" w:rsidP="009F2D7E">
      <w:pPr>
        <w:spacing w:after="0" w:line="240" w:lineRule="auto"/>
      </w:pPr>
      <w:r>
        <w:continuationSeparator/>
      </w:r>
    </w:p>
  </w:footnote>
  <w:footnote w:id="1">
    <w:p w14:paraId="37354AA1" w14:textId="77777777" w:rsidR="009F2D7E" w:rsidRPr="000F761B" w:rsidRDefault="009F2D7E" w:rsidP="009F2D7E">
      <w:pPr>
        <w:pStyle w:val="Tekstprzypisudolnego"/>
        <w:jc w:val="both"/>
        <w:rPr>
          <w:rFonts w:ascii="Times New Roman" w:hAnsi="Times New Roman" w:cs="Times New Roman"/>
        </w:rPr>
      </w:pPr>
      <w:r w:rsidRPr="000F761B">
        <w:rPr>
          <w:rStyle w:val="Odwoanieprzypisudolnego"/>
          <w:rFonts w:ascii="Times New Roman" w:hAnsi="Times New Roman" w:cs="Times New Roman"/>
        </w:rPr>
        <w:footnoteRef/>
      </w:r>
      <w:r w:rsidRPr="000F761B">
        <w:rPr>
          <w:rFonts w:ascii="Times New Roman" w:hAnsi="Times New Roman" w:cs="Times New Roman"/>
        </w:rPr>
        <w:t xml:space="preserve"> Należy przekreślić niewłaściwe. Postanowienie znajduje zastosowanie do wszystkich postanowień posługujących się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1514" w14:textId="77777777" w:rsidR="006817E3" w:rsidRPr="003A6755" w:rsidRDefault="006817E3" w:rsidP="006817E3">
    <w:pPr>
      <w:pStyle w:val="Nagwek"/>
      <w:jc w:val="center"/>
      <w:rPr>
        <w:b/>
        <w:bCs/>
        <w:lang w:eastAsia="ar-SA"/>
      </w:rPr>
    </w:pPr>
    <w:r w:rsidRPr="009826DE">
      <w:rPr>
        <w:rFonts w:ascii="Times New Roman" w:hAnsi="Times New Roman" w:cs="Times New Roman"/>
        <w:sz w:val="20"/>
        <w:szCs w:val="20"/>
      </w:rPr>
      <w:t xml:space="preserve">Specyfikacja Warunków Zamówienia (SWZ) sporządzona na potrzeby postępowania o udzielenie zamówienia </w:t>
    </w:r>
  </w:p>
  <w:p w14:paraId="25635CA9" w14:textId="77777777" w:rsidR="006817E3" w:rsidRPr="003A6755" w:rsidRDefault="006817E3" w:rsidP="006817E3">
    <w:pPr>
      <w:pStyle w:val="Nagwek"/>
      <w:jc w:val="center"/>
      <w:rPr>
        <w:b/>
        <w:bCs/>
        <w:lang w:eastAsia="ar-SA"/>
      </w:rPr>
    </w:pPr>
    <w:r w:rsidRPr="003A6755">
      <w:rPr>
        <w:b/>
        <w:bCs/>
        <w:lang w:eastAsia="ar-SA"/>
      </w:rPr>
      <w:t>„Zakup energii elektrycznej na potrzeby obiektów i urządzeń  Gminy Pobiedziska”</w:t>
    </w:r>
  </w:p>
  <w:p w14:paraId="6FE6824E" w14:textId="77777777" w:rsidR="006817E3" w:rsidRPr="009826DE" w:rsidRDefault="006817E3" w:rsidP="006817E3">
    <w:pPr>
      <w:pStyle w:val="Nagwek"/>
      <w:jc w:val="center"/>
      <w:rPr>
        <w:rFonts w:ascii="Times New Roman" w:hAnsi="Times New Roman" w:cs="Times New Roman"/>
        <w:i/>
        <w:iCs/>
        <w:sz w:val="20"/>
        <w:szCs w:val="20"/>
      </w:rPr>
    </w:pPr>
    <w:r w:rsidRPr="009826DE">
      <w:rPr>
        <w:rFonts w:ascii="Times New Roman" w:hAnsi="Times New Roman" w:cs="Times New Roman"/>
        <w:iCs/>
        <w:sz w:val="20"/>
        <w:szCs w:val="20"/>
      </w:rPr>
      <w:t xml:space="preserve">Załącznik nr 4 - </w:t>
    </w:r>
    <w:r w:rsidRPr="009826DE">
      <w:rPr>
        <w:rFonts w:ascii="Times New Roman" w:hAnsi="Times New Roman" w:cs="Times New Roman"/>
        <w:sz w:val="20"/>
        <w:szCs w:val="20"/>
      </w:rPr>
      <w:t xml:space="preserve">Wykaz </w:t>
    </w:r>
    <w:r>
      <w:rPr>
        <w:rFonts w:ascii="Times New Roman" w:hAnsi="Times New Roman" w:cs="Times New Roman"/>
        <w:sz w:val="20"/>
        <w:szCs w:val="20"/>
      </w:rPr>
      <w:t>dostaw</w:t>
    </w:r>
  </w:p>
  <w:p w14:paraId="5F514FDD" w14:textId="77777777" w:rsidR="006817E3" w:rsidRDefault="006817E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4F1C70"/>
    <w:multiLevelType w:val="hybridMultilevel"/>
    <w:tmpl w:val="112AF5EC"/>
    <w:lvl w:ilvl="0" w:tplc="EFC87798">
      <w:start w:val="1"/>
      <w:numFmt w:val="upperRoman"/>
      <w:lvlText w:val="%1."/>
      <w:lvlJc w:val="left"/>
      <w:pPr>
        <w:ind w:left="1080" w:hanging="720"/>
      </w:pPr>
      <w:rPr>
        <w:rFonts w:hint="default"/>
      </w:rPr>
    </w:lvl>
    <w:lvl w:ilvl="1" w:tplc="06402708">
      <w:start w:val="1"/>
      <w:numFmt w:val="decimal"/>
      <w:lvlText w:val="%2)"/>
      <w:lvlJc w:val="left"/>
      <w:pPr>
        <w:ind w:left="786" w:hanging="360"/>
      </w:pPr>
      <w:rPr>
        <w:rFonts w:hint="default"/>
        <w:sz w:val="24"/>
        <w:szCs w:val="24"/>
      </w:rPr>
    </w:lvl>
    <w:lvl w:ilvl="2" w:tplc="04150017">
      <w:start w:val="1"/>
      <w:numFmt w:val="lowerLetter"/>
      <w:lvlText w:val="%3)"/>
      <w:lvlJc w:val="left"/>
      <w:pPr>
        <w:ind w:left="606" w:hanging="180"/>
      </w:pPr>
    </w:lvl>
    <w:lvl w:ilvl="3" w:tplc="9BD83164">
      <w:start w:val="1"/>
      <w:numFmt w:val="lowerLetter"/>
      <w:lvlText w:val="%4)"/>
      <w:lvlJc w:val="left"/>
      <w:pPr>
        <w:ind w:left="1353" w:hanging="360"/>
      </w:pPr>
      <w:rPr>
        <w:rFonts w:hint="default"/>
      </w:rPr>
    </w:lvl>
    <w:lvl w:ilvl="4" w:tplc="0F5EC6DC">
      <w:start w:val="1"/>
      <w:numFmt w:val="decimal"/>
      <w:lvlText w:val="%5)"/>
      <w:lvlJc w:val="left"/>
      <w:pPr>
        <w:ind w:left="786" w:hanging="360"/>
      </w:pPr>
      <w:rPr>
        <w:rFonts w:hint="default"/>
      </w:r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12017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7E"/>
    <w:rsid w:val="005E5019"/>
    <w:rsid w:val="0060460F"/>
    <w:rsid w:val="006817E3"/>
    <w:rsid w:val="007848BF"/>
    <w:rsid w:val="008F3210"/>
    <w:rsid w:val="009F2D7E"/>
    <w:rsid w:val="00B16E13"/>
    <w:rsid w:val="00DC40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B279"/>
  <w15:chartTrackingRefBased/>
  <w15:docId w15:val="{6A004C81-6622-4868-979F-4C280851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2D7E"/>
    <w:pPr>
      <w:spacing w:after="120" w:line="276" w:lineRule="auto"/>
    </w:pPr>
    <w:rPr>
      <w:rFonts w:ascii="Calibri" w:eastAsia="MS ??" w:hAnsi="Calibri" w:cs="Calibri"/>
      <w:kern w:val="0"/>
      <w:lang w:eastAsia="pl-PL"/>
      <w14:ligatures w14:val="none"/>
    </w:rPr>
  </w:style>
  <w:style w:type="paragraph" w:styleId="Nagwek1">
    <w:name w:val="heading 1"/>
    <w:basedOn w:val="Normalny"/>
    <w:next w:val="Normalny"/>
    <w:link w:val="Nagwek1Znak"/>
    <w:uiPriority w:val="99"/>
    <w:qFormat/>
    <w:rsid w:val="009F2D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2D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2D7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2D7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2D7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2D7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2D7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2D7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2D7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9F2D7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2D7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2D7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2D7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2D7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2D7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2D7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2D7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2D7E"/>
    <w:rPr>
      <w:rFonts w:eastAsiaTheme="majorEastAsia" w:cstheme="majorBidi"/>
      <w:color w:val="272727" w:themeColor="text1" w:themeTint="D8"/>
    </w:rPr>
  </w:style>
  <w:style w:type="paragraph" w:styleId="Tytu">
    <w:name w:val="Title"/>
    <w:basedOn w:val="Normalny"/>
    <w:next w:val="Normalny"/>
    <w:link w:val="TytuZnak"/>
    <w:uiPriority w:val="10"/>
    <w:qFormat/>
    <w:rsid w:val="009F2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2D7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2D7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2D7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2D7E"/>
    <w:pPr>
      <w:spacing w:before="160"/>
      <w:jc w:val="center"/>
    </w:pPr>
    <w:rPr>
      <w:i/>
      <w:iCs/>
      <w:color w:val="404040" w:themeColor="text1" w:themeTint="BF"/>
    </w:rPr>
  </w:style>
  <w:style w:type="character" w:customStyle="1" w:styleId="CytatZnak">
    <w:name w:val="Cytat Znak"/>
    <w:basedOn w:val="Domylnaczcionkaakapitu"/>
    <w:link w:val="Cytat"/>
    <w:uiPriority w:val="29"/>
    <w:rsid w:val="009F2D7E"/>
    <w:rPr>
      <w:i/>
      <w:iCs/>
      <w:color w:val="404040" w:themeColor="text1" w:themeTint="BF"/>
    </w:rPr>
  </w:style>
  <w:style w:type="paragraph" w:styleId="Akapitzlist">
    <w:name w:val="List Paragraph"/>
    <w:basedOn w:val="Normalny"/>
    <w:uiPriority w:val="34"/>
    <w:qFormat/>
    <w:rsid w:val="009F2D7E"/>
    <w:pPr>
      <w:ind w:left="720"/>
      <w:contextualSpacing/>
    </w:pPr>
  </w:style>
  <w:style w:type="character" w:styleId="Wyrnienieintensywne">
    <w:name w:val="Intense Emphasis"/>
    <w:basedOn w:val="Domylnaczcionkaakapitu"/>
    <w:uiPriority w:val="21"/>
    <w:qFormat/>
    <w:rsid w:val="009F2D7E"/>
    <w:rPr>
      <w:i/>
      <w:iCs/>
      <w:color w:val="2F5496" w:themeColor="accent1" w:themeShade="BF"/>
    </w:rPr>
  </w:style>
  <w:style w:type="paragraph" w:styleId="Cytatintensywny">
    <w:name w:val="Intense Quote"/>
    <w:basedOn w:val="Normalny"/>
    <w:next w:val="Normalny"/>
    <w:link w:val="CytatintensywnyZnak"/>
    <w:uiPriority w:val="30"/>
    <w:qFormat/>
    <w:rsid w:val="009F2D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2D7E"/>
    <w:rPr>
      <w:i/>
      <w:iCs/>
      <w:color w:val="2F5496" w:themeColor="accent1" w:themeShade="BF"/>
    </w:rPr>
  </w:style>
  <w:style w:type="character" w:styleId="Odwoanieintensywne">
    <w:name w:val="Intense Reference"/>
    <w:basedOn w:val="Domylnaczcionkaakapitu"/>
    <w:uiPriority w:val="32"/>
    <w:qFormat/>
    <w:rsid w:val="009F2D7E"/>
    <w:rPr>
      <w:b/>
      <w:bCs/>
      <w:smallCaps/>
      <w:color w:val="2F5496" w:themeColor="accent1" w:themeShade="BF"/>
      <w:spacing w:val="5"/>
    </w:rPr>
  </w:style>
  <w:style w:type="paragraph" w:customStyle="1" w:styleId="Default">
    <w:name w:val="Default"/>
    <w:rsid w:val="009F2D7E"/>
    <w:pPr>
      <w:widowControl w:val="0"/>
      <w:suppressAutoHyphens/>
      <w:autoSpaceDE w:val="0"/>
      <w:spacing w:after="0" w:line="240" w:lineRule="auto"/>
    </w:pPr>
    <w:rPr>
      <w:rFonts w:ascii="Times New Roman" w:eastAsia="MS ??" w:hAnsi="Times New Roman" w:cs="Times New Roman"/>
      <w:color w:val="000000"/>
      <w:kern w:val="0"/>
      <w:sz w:val="24"/>
      <w:szCs w:val="24"/>
      <w:lang w:eastAsia="ar-SA"/>
      <w14:ligatures w14:val="none"/>
    </w:rPr>
  </w:style>
  <w:style w:type="paragraph" w:customStyle="1" w:styleId="TekstprzypisudolnegoTekstprzypisu">
    <w:name w:val="Tekst przypisu dolnego.Tekst przypisu"/>
    <w:basedOn w:val="Normalny"/>
    <w:uiPriority w:val="99"/>
    <w:rsid w:val="009F2D7E"/>
    <w:pPr>
      <w:widowControl w:val="0"/>
      <w:spacing w:after="0" w:line="240" w:lineRule="auto"/>
    </w:pPr>
    <w:rPr>
      <w:rFonts w:ascii="Times New Roman" w:hAnsi="Times New Roman" w:cs="Times New Roman"/>
      <w:sz w:val="20"/>
      <w:szCs w:val="20"/>
    </w:rPr>
  </w:style>
  <w:style w:type="paragraph" w:styleId="Tekstprzypisudolnego">
    <w:name w:val="footnote text"/>
    <w:basedOn w:val="Normalny"/>
    <w:link w:val="TekstprzypisudolnegoZnak"/>
    <w:uiPriority w:val="99"/>
    <w:semiHidden/>
    <w:unhideWhenUsed/>
    <w:rsid w:val="009F2D7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2D7E"/>
    <w:rPr>
      <w:rFonts w:ascii="Calibri" w:eastAsia="MS ??" w:hAnsi="Calibri" w:cs="Calibri"/>
      <w:kern w:val="0"/>
      <w:sz w:val="20"/>
      <w:szCs w:val="20"/>
      <w:lang w:eastAsia="pl-PL"/>
      <w14:ligatures w14:val="none"/>
    </w:rPr>
  </w:style>
  <w:style w:type="character" w:styleId="Odwoanieprzypisudolnego">
    <w:name w:val="footnote reference"/>
    <w:basedOn w:val="Domylnaczcionkaakapitu"/>
    <w:uiPriority w:val="99"/>
    <w:semiHidden/>
    <w:unhideWhenUsed/>
    <w:rsid w:val="009F2D7E"/>
    <w:rPr>
      <w:vertAlign w:val="superscript"/>
    </w:rPr>
  </w:style>
  <w:style w:type="paragraph" w:styleId="Nagwek">
    <w:name w:val="header"/>
    <w:basedOn w:val="Normalny"/>
    <w:link w:val="NagwekZnak"/>
    <w:uiPriority w:val="99"/>
    <w:unhideWhenUsed/>
    <w:rsid w:val="006817E3"/>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6817E3"/>
    <w:rPr>
      <w:rFonts w:ascii="Calibri" w:eastAsia="MS ??" w:hAnsi="Calibri" w:cs="Calibri"/>
      <w:kern w:val="0"/>
      <w:lang w:eastAsia="pl-PL"/>
      <w14:ligatures w14:val="none"/>
    </w:rPr>
  </w:style>
  <w:style w:type="paragraph" w:styleId="Stopka">
    <w:name w:val="footer"/>
    <w:basedOn w:val="Normalny"/>
    <w:link w:val="StopkaZnak"/>
    <w:uiPriority w:val="99"/>
    <w:unhideWhenUsed/>
    <w:rsid w:val="00681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817E3"/>
    <w:rPr>
      <w:rFonts w:ascii="Calibri" w:eastAsia="MS ??" w:hAnsi="Calibri" w:cs="Calibri"/>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1277</Characters>
  <Application>Microsoft Office Word</Application>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Łeptuch-Basa</dc:creator>
  <cp:keywords/>
  <dc:description/>
  <cp:lastModifiedBy>Nina Łeptuch-Basa</cp:lastModifiedBy>
  <cp:revision>2</cp:revision>
  <cp:lastPrinted>2025-02-24T12:00:00Z</cp:lastPrinted>
  <dcterms:created xsi:type="dcterms:W3CDTF">2025-02-24T11:59:00Z</dcterms:created>
  <dcterms:modified xsi:type="dcterms:W3CDTF">2025-02-24T12:05:00Z</dcterms:modified>
</cp:coreProperties>
</file>