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4750A" w14:textId="6833E492" w:rsidR="00602D24" w:rsidRPr="00E06F15" w:rsidRDefault="00575424" w:rsidP="0046752D">
      <w:pPr>
        <w:pStyle w:val="Tekstpodstawowy"/>
        <w:widowControl/>
        <w:spacing w:line="280" w:lineRule="atLeast"/>
        <w:jc w:val="right"/>
        <w:rPr>
          <w:szCs w:val="24"/>
          <w:lang w:val="pl-PL"/>
        </w:rPr>
      </w:pPr>
      <w:r w:rsidRPr="00575424">
        <w:rPr>
          <w:szCs w:val="24"/>
          <w:lang w:val="pl-PL"/>
        </w:rPr>
        <w:t>Barciany</w:t>
      </w:r>
      <w:r w:rsidR="00602D24" w:rsidRPr="00575424">
        <w:rPr>
          <w:szCs w:val="24"/>
          <w:lang w:val="pl-PL"/>
        </w:rPr>
        <w:t xml:space="preserve">, </w:t>
      </w:r>
      <w:r w:rsidR="001E4DB0">
        <w:rPr>
          <w:szCs w:val="24"/>
          <w:lang w:val="pl-PL"/>
        </w:rPr>
        <w:t>2</w:t>
      </w:r>
      <w:r w:rsidR="00325916">
        <w:rPr>
          <w:szCs w:val="24"/>
          <w:lang w:val="pl-PL"/>
        </w:rPr>
        <w:t>6</w:t>
      </w:r>
      <w:r w:rsidR="00602D24" w:rsidRPr="00575424">
        <w:rPr>
          <w:szCs w:val="24"/>
          <w:lang w:val="pl-PL"/>
        </w:rPr>
        <w:t xml:space="preserve"> </w:t>
      </w:r>
      <w:r w:rsidR="001E4DB0">
        <w:rPr>
          <w:szCs w:val="24"/>
          <w:lang w:val="pl-PL"/>
        </w:rPr>
        <w:t>września</w:t>
      </w:r>
      <w:r w:rsidR="00602D24" w:rsidRPr="00575424">
        <w:rPr>
          <w:szCs w:val="24"/>
          <w:lang w:val="pl-PL"/>
        </w:rPr>
        <w:t xml:space="preserve"> 202</w:t>
      </w:r>
      <w:r w:rsidR="00867D81">
        <w:rPr>
          <w:szCs w:val="24"/>
          <w:lang w:val="pl-PL"/>
        </w:rPr>
        <w:t>4</w:t>
      </w:r>
      <w:r w:rsidR="00602D24" w:rsidRPr="00575424">
        <w:rPr>
          <w:szCs w:val="24"/>
          <w:lang w:val="pl-PL"/>
        </w:rPr>
        <w:t xml:space="preserve"> r.</w:t>
      </w:r>
    </w:p>
    <w:p w14:paraId="6E6AB169" w14:textId="7C9120AE" w:rsidR="00602D24" w:rsidRPr="008B3EF6" w:rsidRDefault="00867D81" w:rsidP="00602D24">
      <w:pPr>
        <w:pStyle w:val="Tekstpodstawowy"/>
        <w:widowControl/>
        <w:spacing w:line="280" w:lineRule="atLeast"/>
        <w:rPr>
          <w:b/>
          <w:szCs w:val="24"/>
          <w:lang w:val="pl-PL"/>
        </w:rPr>
      </w:pPr>
      <w:r w:rsidRPr="00867D81">
        <w:rPr>
          <w:lang w:val="pl-PL"/>
        </w:rPr>
        <w:t>RGKiI.271.</w:t>
      </w:r>
      <w:r w:rsidR="00417163">
        <w:rPr>
          <w:lang w:val="pl-PL"/>
        </w:rPr>
        <w:t>9</w:t>
      </w:r>
      <w:r w:rsidRPr="00867D81">
        <w:rPr>
          <w:lang w:val="pl-PL"/>
        </w:rPr>
        <w:t>.2024</w:t>
      </w:r>
    </w:p>
    <w:p w14:paraId="0E24EC81" w14:textId="77777777" w:rsidR="00BE104B" w:rsidRPr="00983A11" w:rsidRDefault="00BE104B" w:rsidP="00F27018">
      <w:pPr>
        <w:spacing w:line="240" w:lineRule="atLeast"/>
      </w:pPr>
    </w:p>
    <w:p w14:paraId="3991BEF2" w14:textId="77777777" w:rsidR="007B1392" w:rsidRPr="00983A11" w:rsidRDefault="007B1392" w:rsidP="00F27018">
      <w:pPr>
        <w:spacing w:line="240" w:lineRule="atLeast"/>
        <w:rPr>
          <w:bCs/>
        </w:rPr>
      </w:pPr>
    </w:p>
    <w:p w14:paraId="27571897" w14:textId="77777777" w:rsidR="00F21EA1" w:rsidRPr="009F3AE5" w:rsidRDefault="00F21EA1" w:rsidP="00F27018">
      <w:pPr>
        <w:pStyle w:val="Nagwek1"/>
        <w:spacing w:line="240" w:lineRule="atLeast"/>
        <w:rPr>
          <w:b w:val="0"/>
          <w:bCs/>
          <w:sz w:val="24"/>
        </w:rPr>
      </w:pPr>
      <w:r w:rsidRPr="008531C2">
        <w:rPr>
          <w:sz w:val="28"/>
          <w:szCs w:val="28"/>
        </w:rPr>
        <w:t xml:space="preserve"> Specyfikacja</w:t>
      </w:r>
      <w:r w:rsidR="008531C2" w:rsidRPr="008531C2">
        <w:rPr>
          <w:sz w:val="28"/>
          <w:szCs w:val="28"/>
        </w:rPr>
        <w:t xml:space="preserve"> </w:t>
      </w:r>
      <w:r w:rsidR="004660AA" w:rsidRPr="008531C2">
        <w:rPr>
          <w:sz w:val="28"/>
          <w:szCs w:val="28"/>
        </w:rPr>
        <w:t>Warunków Zamówienia</w:t>
      </w:r>
    </w:p>
    <w:p w14:paraId="5357280E" w14:textId="77777777" w:rsidR="00F21EA1" w:rsidRPr="00032371" w:rsidRDefault="00F21EA1" w:rsidP="00F27018">
      <w:pPr>
        <w:spacing w:line="240" w:lineRule="atLeast"/>
        <w:rPr>
          <w:sz w:val="22"/>
          <w:szCs w:val="22"/>
        </w:rPr>
      </w:pPr>
    </w:p>
    <w:p w14:paraId="51A87AB3" w14:textId="77777777" w:rsidR="00BE104B" w:rsidRPr="003B3D62" w:rsidRDefault="00BE104B" w:rsidP="00F27018">
      <w:pPr>
        <w:spacing w:line="240" w:lineRule="atLeast"/>
        <w:rPr>
          <w:sz w:val="32"/>
          <w:szCs w:val="32"/>
        </w:rPr>
      </w:pPr>
    </w:p>
    <w:p w14:paraId="47780828" w14:textId="77777777" w:rsidR="00822D58" w:rsidRPr="00CA4E63"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CA4E63">
        <w:t>Rozdział I.</w:t>
      </w:r>
      <w:r w:rsidRPr="00CA4E63">
        <w:rPr>
          <w:b/>
        </w:rPr>
        <w:t xml:space="preserve"> </w:t>
      </w:r>
      <w:r w:rsidRPr="00DC167E">
        <w:rPr>
          <w:b/>
        </w:rPr>
        <w:t>Nazwa</w:t>
      </w:r>
      <w:r w:rsidR="008531C2" w:rsidRPr="00DC167E">
        <w:rPr>
          <w:b/>
        </w:rPr>
        <w:t xml:space="preserve"> i </w:t>
      </w:r>
      <w:r w:rsidRPr="00DC167E">
        <w:rPr>
          <w:b/>
        </w:rPr>
        <w:t>adres zamawiającego</w:t>
      </w:r>
      <w:r w:rsidR="008531C2" w:rsidRPr="00DC167E">
        <w:rPr>
          <w:b/>
        </w:rPr>
        <w:t xml:space="preserve">, </w:t>
      </w:r>
      <w:r w:rsidR="009035A6" w:rsidRPr="00DC167E">
        <w:rPr>
          <w:b/>
        </w:rPr>
        <w:t xml:space="preserve">nazwa </w:t>
      </w:r>
      <w:r w:rsidR="008531C2" w:rsidRPr="00DC167E">
        <w:rPr>
          <w:b/>
        </w:rPr>
        <w:t>strony internetowej prowadzonego postępowania</w:t>
      </w:r>
      <w:r w:rsidR="009035A6" w:rsidRPr="00DC167E">
        <w:rPr>
          <w:b/>
        </w:rPr>
        <w:t>.</w:t>
      </w:r>
    </w:p>
    <w:p w14:paraId="62DDCC48" w14:textId="77777777" w:rsidR="00F21EA1" w:rsidRPr="00D26725" w:rsidRDefault="00F21EA1" w:rsidP="00F27018">
      <w:pPr>
        <w:tabs>
          <w:tab w:val="left" w:pos="3525"/>
        </w:tabs>
        <w:spacing w:line="240" w:lineRule="atLeast"/>
        <w:jc w:val="both"/>
        <w:rPr>
          <w:sz w:val="20"/>
          <w:szCs w:val="20"/>
        </w:rPr>
      </w:pPr>
    </w:p>
    <w:p w14:paraId="71F2D99E" w14:textId="77777777" w:rsidR="00C25F91" w:rsidRDefault="00575424">
      <w:pPr>
        <w:numPr>
          <w:ilvl w:val="0"/>
          <w:numId w:val="34"/>
        </w:numPr>
        <w:suppressAutoHyphens/>
        <w:ind w:left="284" w:hanging="284"/>
        <w:jc w:val="both"/>
      </w:pPr>
      <w:r w:rsidRPr="00575424">
        <w:rPr>
          <w:bCs/>
        </w:rPr>
        <w:t xml:space="preserve">Gmina Barciany, 11-410 Barciany, ul. Szkolna 3, tel. (89) 753 10 03, faks (89) 753 13 11, NIP 742-207-69-63, REGON 510744013, godziny urzędowania: poniedziałek od 8:00 </w:t>
      </w:r>
      <w:r w:rsidR="00B82AEF">
        <w:rPr>
          <w:bCs/>
        </w:rPr>
        <w:br/>
      </w:r>
      <w:r w:rsidRPr="00575424">
        <w:rPr>
          <w:bCs/>
        </w:rPr>
        <w:t>do 16:00, wtorek – piątek od 7:00 do 15:00</w:t>
      </w:r>
      <w:r w:rsidR="00DA4DB4">
        <w:rPr>
          <w:bCs/>
        </w:rPr>
        <w:t>.</w:t>
      </w:r>
    </w:p>
    <w:p w14:paraId="0C937F15" w14:textId="77777777" w:rsidR="00C25F91" w:rsidRDefault="00C25F91">
      <w:pPr>
        <w:numPr>
          <w:ilvl w:val="0"/>
          <w:numId w:val="34"/>
        </w:numPr>
        <w:suppressAutoHyphens/>
        <w:ind w:left="284" w:hanging="284"/>
        <w:jc w:val="both"/>
      </w:pPr>
      <w:r w:rsidRPr="00E31D84">
        <w:t xml:space="preserve">Adres poczty elektronicznej: </w:t>
      </w:r>
      <w:hyperlink r:id="rId8" w:history="1">
        <w:r w:rsidR="00DA4DB4" w:rsidRPr="00FC63D8">
          <w:rPr>
            <w:rStyle w:val="Hipercze"/>
          </w:rPr>
          <w:t>sekretariat@barciany.pl</w:t>
        </w:r>
      </w:hyperlink>
      <w:r w:rsidR="00DA4DB4">
        <w:t xml:space="preserve"> </w:t>
      </w:r>
    </w:p>
    <w:p w14:paraId="117F05B3" w14:textId="77777777" w:rsidR="00C25F91" w:rsidRPr="00520526" w:rsidRDefault="00C25F91">
      <w:pPr>
        <w:numPr>
          <w:ilvl w:val="0"/>
          <w:numId w:val="34"/>
        </w:numPr>
        <w:suppressAutoHyphens/>
        <w:ind w:left="284" w:hanging="284"/>
        <w:jc w:val="both"/>
        <w:rPr>
          <w:bCs/>
        </w:rPr>
      </w:pPr>
      <w:r w:rsidRPr="00520526">
        <w:rPr>
          <w:bCs/>
          <w:spacing w:val="-6"/>
        </w:rPr>
        <w:t>Adres strony internetowej prowadzonego postępowania:</w:t>
      </w:r>
      <w:r w:rsidR="00520526">
        <w:rPr>
          <w:bCs/>
        </w:rPr>
        <w:t xml:space="preserve"> </w:t>
      </w:r>
      <w:hyperlink r:id="rId9" w:history="1">
        <w:r w:rsidR="00520526" w:rsidRPr="003340D5">
          <w:rPr>
            <w:rStyle w:val="Hipercze"/>
            <w:bCs/>
            <w:spacing w:val="-10"/>
          </w:rPr>
          <w:t>https://platformazakupowa.pl/pn/barciany</w:t>
        </w:r>
      </w:hyperlink>
    </w:p>
    <w:p w14:paraId="510A58ED" w14:textId="77777777" w:rsidR="00455DEA" w:rsidRPr="00983A11" w:rsidRDefault="00455DEA" w:rsidP="00F27018">
      <w:pPr>
        <w:spacing w:line="240" w:lineRule="atLeast"/>
        <w:rPr>
          <w:bCs/>
          <w:sz w:val="30"/>
          <w:szCs w:val="30"/>
        </w:rPr>
      </w:pPr>
    </w:p>
    <w:p w14:paraId="15025F15" w14:textId="77777777" w:rsidR="000252F2" w:rsidRPr="00E06F15" w:rsidRDefault="000252F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II.</w:t>
      </w:r>
      <w:r w:rsidRPr="00E06F15">
        <w:rPr>
          <w:b/>
        </w:rPr>
        <w:t xml:space="preserve"> </w:t>
      </w:r>
      <w:r w:rsidRPr="000252F2">
        <w:rPr>
          <w:b/>
        </w:rPr>
        <w:t>Adres strony internetowej, na której udostępniane będą zmiany i wyjaśnienia treści S</w:t>
      </w:r>
      <w:r w:rsidR="009F3AE5">
        <w:rPr>
          <w:b/>
        </w:rPr>
        <w:t xml:space="preserve">pecyfikacji </w:t>
      </w:r>
      <w:r w:rsidRPr="000252F2">
        <w:rPr>
          <w:b/>
        </w:rPr>
        <w:t>W</w:t>
      </w:r>
      <w:r w:rsidR="009F3AE5">
        <w:rPr>
          <w:b/>
        </w:rPr>
        <w:t xml:space="preserve">arunków </w:t>
      </w:r>
      <w:r w:rsidRPr="000252F2">
        <w:rPr>
          <w:b/>
        </w:rPr>
        <w:t>Z</w:t>
      </w:r>
      <w:r w:rsidR="009F3AE5">
        <w:rPr>
          <w:b/>
        </w:rPr>
        <w:t>amówienia</w:t>
      </w:r>
      <w:r w:rsidRPr="000252F2">
        <w:rPr>
          <w:b/>
        </w:rPr>
        <w:t xml:space="preserve"> oraz inne dokumenty zamówienia bezpośrednio związane z postępowaniem o udzielenie zamówienia</w:t>
      </w:r>
      <w:r w:rsidRPr="00E06F15">
        <w:rPr>
          <w:b/>
        </w:rPr>
        <w:t>.</w:t>
      </w:r>
    </w:p>
    <w:p w14:paraId="17065A16" w14:textId="77777777" w:rsidR="000252F2" w:rsidRPr="00D26725" w:rsidRDefault="000252F2" w:rsidP="00F27018">
      <w:pPr>
        <w:spacing w:line="240" w:lineRule="atLeast"/>
        <w:ind w:left="114"/>
        <w:rPr>
          <w:sz w:val="20"/>
          <w:szCs w:val="20"/>
        </w:rPr>
      </w:pPr>
    </w:p>
    <w:p w14:paraId="69BAACF8" w14:textId="61291916" w:rsidR="00EF2AEE" w:rsidRPr="00520526" w:rsidRDefault="00000000" w:rsidP="00EF2AEE">
      <w:pPr>
        <w:suppressAutoHyphens/>
        <w:jc w:val="both"/>
        <w:rPr>
          <w:bCs/>
          <w:color w:val="0000FF"/>
        </w:rPr>
      </w:pPr>
      <w:hyperlink r:id="rId10" w:history="1">
        <w:r w:rsidR="00325916" w:rsidRPr="00325916">
          <w:rPr>
            <w:rStyle w:val="Hipercze"/>
          </w:rPr>
          <w:t>https://platformazakupowa.pl/transakcja/988561</w:t>
        </w:r>
      </w:hyperlink>
    </w:p>
    <w:p w14:paraId="398AA207" w14:textId="77777777" w:rsidR="009E7840" w:rsidRPr="00983A11" w:rsidRDefault="009E7840" w:rsidP="00F27018">
      <w:pPr>
        <w:spacing w:line="240" w:lineRule="atLeast"/>
        <w:rPr>
          <w:bCs/>
          <w:sz w:val="30"/>
          <w:szCs w:val="30"/>
        </w:rPr>
      </w:pPr>
    </w:p>
    <w:p w14:paraId="1676AAA8"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I</w:t>
      </w:r>
      <w:r w:rsidR="0072093C">
        <w:t>I</w:t>
      </w:r>
      <w:r w:rsidRPr="00E06F15">
        <w:t>I.</w:t>
      </w:r>
      <w:r w:rsidRPr="00E06F15">
        <w:rPr>
          <w:b/>
        </w:rPr>
        <w:t xml:space="preserve"> Tryb udzielenia zamówienia.</w:t>
      </w:r>
    </w:p>
    <w:p w14:paraId="617DA6C7" w14:textId="77777777" w:rsidR="00F21EA1" w:rsidRPr="00D26725" w:rsidRDefault="00F21EA1" w:rsidP="00F27018">
      <w:pPr>
        <w:spacing w:line="240" w:lineRule="atLeast"/>
        <w:ind w:left="114"/>
        <w:rPr>
          <w:sz w:val="20"/>
          <w:szCs w:val="20"/>
        </w:rPr>
      </w:pPr>
    </w:p>
    <w:p w14:paraId="2C73FF87" w14:textId="77777777" w:rsidR="0085627C" w:rsidRDefault="009C0111" w:rsidP="00EB2613">
      <w:pPr>
        <w:numPr>
          <w:ilvl w:val="0"/>
          <w:numId w:val="10"/>
        </w:numPr>
        <w:spacing w:line="240" w:lineRule="atLeast"/>
        <w:ind w:left="284" w:hanging="284"/>
        <w:jc w:val="both"/>
      </w:pPr>
      <w:r w:rsidRPr="009C0111">
        <w:t>Zamówienie udzielane jest w trybie</w:t>
      </w:r>
      <w:r>
        <w:t xml:space="preserve"> </w:t>
      </w:r>
      <w:r w:rsidRPr="009C0111">
        <w:t>podstawowym na podstawie art. 275</w:t>
      </w:r>
      <w:r>
        <w:t xml:space="preserve"> </w:t>
      </w:r>
      <w:r w:rsidRPr="009C0111">
        <w:t xml:space="preserve">pkt </w:t>
      </w:r>
      <w:r>
        <w:t xml:space="preserve">1 </w:t>
      </w:r>
      <w:r>
        <w:br/>
      </w:r>
      <w:r w:rsidRPr="00E06F15">
        <w:t>u</w:t>
      </w:r>
      <w:r>
        <w:t>stawy</w:t>
      </w:r>
      <w:r w:rsidR="00265E21" w:rsidRPr="00E06F15">
        <w:t xml:space="preserve"> z dnia </w:t>
      </w:r>
      <w:r>
        <w:t>11 września</w:t>
      </w:r>
      <w:r w:rsidR="00265E21" w:rsidRPr="00E06F15">
        <w:t xml:space="preserve"> 20</w:t>
      </w:r>
      <w:r>
        <w:t>19</w:t>
      </w:r>
      <w:r w:rsidR="00265E21" w:rsidRPr="00E06F15">
        <w:t xml:space="preserve"> roku Prawo zam</w:t>
      </w:r>
      <w:r w:rsidR="00883496" w:rsidRPr="00E06F15">
        <w:t>ówień publicznych (</w:t>
      </w:r>
      <w:r w:rsidR="00084B38" w:rsidRPr="004D73DF">
        <w:t>Dz. U. z 20</w:t>
      </w:r>
      <w:r w:rsidR="00AA7C54">
        <w:t>2</w:t>
      </w:r>
      <w:r w:rsidR="00EC07D1">
        <w:t>4</w:t>
      </w:r>
      <w:r w:rsidR="00084B38" w:rsidRPr="004D73DF">
        <w:t xml:space="preserve"> r. </w:t>
      </w:r>
      <w:r w:rsidR="00410DB8">
        <w:br/>
      </w:r>
      <w:r w:rsidR="00084B38" w:rsidRPr="004D73DF">
        <w:t xml:space="preserve">poz. </w:t>
      </w:r>
      <w:r w:rsidR="00AA7C54">
        <w:t>1</w:t>
      </w:r>
      <w:r w:rsidR="00EC07D1">
        <w:t>320</w:t>
      </w:r>
      <w:r w:rsidR="00265E21" w:rsidRPr="00E06F15">
        <w:t>)</w:t>
      </w:r>
      <w:r w:rsidR="00410DB8">
        <w:t xml:space="preserve">, zwanej dalej </w:t>
      </w:r>
      <w:proofErr w:type="spellStart"/>
      <w:r w:rsidR="00410DB8">
        <w:t>Pzp</w:t>
      </w:r>
      <w:proofErr w:type="spellEnd"/>
      <w:r w:rsidR="00410DB8">
        <w:t>.</w:t>
      </w:r>
    </w:p>
    <w:p w14:paraId="791EB2B5" w14:textId="77777777" w:rsidR="00A9453F" w:rsidRPr="00A9453F" w:rsidRDefault="00265E21" w:rsidP="00EB2613">
      <w:pPr>
        <w:numPr>
          <w:ilvl w:val="0"/>
          <w:numId w:val="10"/>
        </w:numPr>
        <w:spacing w:line="240" w:lineRule="atLeast"/>
        <w:ind w:left="284" w:hanging="284"/>
        <w:jc w:val="both"/>
      </w:pPr>
      <w:r w:rsidRPr="00E06F15">
        <w:t xml:space="preserve">Rodzaj zamówienia – </w:t>
      </w:r>
      <w:r w:rsidR="00602D24">
        <w:t>roboty budowlane</w:t>
      </w:r>
      <w:r w:rsidR="00C73476">
        <w:t>.</w:t>
      </w:r>
    </w:p>
    <w:p w14:paraId="29BAD3B3" w14:textId="77777777" w:rsidR="00F21EA1" w:rsidRDefault="00C25F91" w:rsidP="00EB2613">
      <w:pPr>
        <w:numPr>
          <w:ilvl w:val="0"/>
          <w:numId w:val="10"/>
        </w:numPr>
        <w:spacing w:line="240" w:lineRule="atLeast"/>
        <w:ind w:left="284" w:hanging="284"/>
        <w:jc w:val="both"/>
      </w:pPr>
      <w:r w:rsidRPr="009E0974">
        <w:t xml:space="preserve">Wartość zamówienia </w:t>
      </w:r>
      <w:r>
        <w:t>jest wyższa od</w:t>
      </w:r>
      <w:r w:rsidRPr="009E0974">
        <w:t xml:space="preserve"> kwoty 130.000,00 złotych netto</w:t>
      </w:r>
      <w:r w:rsidRPr="00E31D84">
        <w:t xml:space="preserve"> </w:t>
      </w:r>
      <w:r>
        <w:t>i</w:t>
      </w:r>
      <w:r w:rsidRPr="00E31D84">
        <w:t xml:space="preserve"> nie przekracza wyrażonej w złotych równowartości kwoty </w:t>
      </w:r>
      <w:r>
        <w:t>5.</w:t>
      </w:r>
      <w:r w:rsidR="00B82AEF">
        <w:t>538</w:t>
      </w:r>
      <w:r w:rsidRPr="004E74A9">
        <w:t>.000,00 euro</w:t>
      </w:r>
      <w:r w:rsidR="00F21EA1" w:rsidRPr="00E06F15">
        <w:t>.</w:t>
      </w:r>
    </w:p>
    <w:p w14:paraId="7F583CEF" w14:textId="77777777" w:rsidR="009C0111" w:rsidRPr="00983A11" w:rsidRDefault="009C0111" w:rsidP="00F27018">
      <w:pPr>
        <w:spacing w:line="240" w:lineRule="atLeast"/>
        <w:ind w:left="284"/>
        <w:jc w:val="both"/>
        <w:rPr>
          <w:sz w:val="30"/>
          <w:szCs w:val="30"/>
        </w:rPr>
      </w:pPr>
    </w:p>
    <w:p w14:paraId="7726A4E4" w14:textId="77777777" w:rsidR="00367E33" w:rsidRPr="00E06F15" w:rsidRDefault="00367E3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w:t>
      </w:r>
      <w:r>
        <w:t>V</w:t>
      </w:r>
      <w:r w:rsidRPr="00E06F15">
        <w:t>.</w:t>
      </w:r>
      <w:r>
        <w:rPr>
          <w:b/>
        </w:rPr>
        <w:t xml:space="preserve"> </w:t>
      </w:r>
      <w:r w:rsidRPr="00367E33">
        <w:rPr>
          <w:b/>
        </w:rPr>
        <w:t>Informacja dotycząca wyboru najkorzystniejszej oferty z możliwością prowadzenia negocjacji</w:t>
      </w:r>
      <w:r w:rsidRPr="00E06F15">
        <w:rPr>
          <w:b/>
        </w:rPr>
        <w:t>.</w:t>
      </w:r>
    </w:p>
    <w:p w14:paraId="2090B9A3" w14:textId="77777777" w:rsidR="00367E33" w:rsidRPr="00D26725" w:rsidRDefault="00367E33" w:rsidP="00F27018">
      <w:pPr>
        <w:spacing w:line="240" w:lineRule="atLeast"/>
        <w:ind w:left="114"/>
        <w:rPr>
          <w:sz w:val="20"/>
          <w:szCs w:val="20"/>
        </w:rPr>
      </w:pPr>
    </w:p>
    <w:p w14:paraId="6B2E70F6" w14:textId="77777777" w:rsidR="00367E33" w:rsidRDefault="00405195" w:rsidP="00F27018">
      <w:pPr>
        <w:spacing w:line="240" w:lineRule="atLeast"/>
        <w:jc w:val="both"/>
      </w:pPr>
      <w:r w:rsidRPr="00405195">
        <w:t>Zamawiający nie przewiduje wyboru najkorzystniejszej oferty z możliwością prowadzenia negocjacji</w:t>
      </w:r>
      <w:r>
        <w:t>.</w:t>
      </w:r>
    </w:p>
    <w:p w14:paraId="6FB089E5" w14:textId="77777777" w:rsidR="00367E33" w:rsidRPr="00983A11" w:rsidRDefault="00367E33" w:rsidP="00F27018">
      <w:pPr>
        <w:spacing w:line="240" w:lineRule="atLeast"/>
        <w:ind w:left="284"/>
        <w:jc w:val="both"/>
        <w:rPr>
          <w:sz w:val="30"/>
          <w:szCs w:val="30"/>
        </w:rPr>
      </w:pPr>
    </w:p>
    <w:p w14:paraId="62A71232"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02FC8">
        <w:t>V</w:t>
      </w:r>
      <w:r w:rsidRPr="00E06F15">
        <w:t>.</w:t>
      </w:r>
      <w:r w:rsidRPr="00E06F15">
        <w:rPr>
          <w:b/>
        </w:rPr>
        <w:t xml:space="preserve"> Opis przedmiotu zamówienia.</w:t>
      </w:r>
    </w:p>
    <w:p w14:paraId="3E71F9AE" w14:textId="77777777" w:rsidR="00F21EA1" w:rsidRPr="00D26725" w:rsidRDefault="00F21EA1" w:rsidP="00F27018">
      <w:pPr>
        <w:pStyle w:val="Tekstpodstawowy"/>
        <w:spacing w:line="240" w:lineRule="atLeast"/>
        <w:ind w:left="113"/>
        <w:rPr>
          <w:sz w:val="20"/>
          <w:lang w:val="pl-PL"/>
        </w:rPr>
      </w:pPr>
    </w:p>
    <w:p w14:paraId="3584692B" w14:textId="4EBBB2FD" w:rsidR="00F21EA1" w:rsidRPr="00F1205B" w:rsidRDefault="00822D58" w:rsidP="00F1205B">
      <w:pPr>
        <w:pStyle w:val="Tekstpodstawowy"/>
        <w:numPr>
          <w:ilvl w:val="0"/>
          <w:numId w:val="1"/>
        </w:numPr>
        <w:tabs>
          <w:tab w:val="clear" w:pos="4396"/>
        </w:tabs>
        <w:spacing w:line="240" w:lineRule="atLeast"/>
        <w:ind w:left="284" w:hanging="284"/>
        <w:rPr>
          <w:color w:val="000000"/>
        </w:rPr>
      </w:pPr>
      <w:r w:rsidRPr="00F1205B">
        <w:rPr>
          <w:szCs w:val="24"/>
          <w:lang w:val="pl-PL"/>
        </w:rPr>
        <w:t>N</w:t>
      </w:r>
      <w:r w:rsidR="00F21EA1" w:rsidRPr="00F1205B">
        <w:rPr>
          <w:szCs w:val="24"/>
          <w:lang w:val="pl-PL"/>
        </w:rPr>
        <w:t xml:space="preserve">azwa przedmiotu zamówienia: </w:t>
      </w:r>
      <w:bookmarkStart w:id="0" w:name="_Hlk171105245"/>
      <w:bookmarkStart w:id="1" w:name="_Hlk178103712"/>
      <w:r w:rsidR="00732989">
        <w:rPr>
          <w:color w:val="000000"/>
          <w:lang w:val="pl-PL"/>
        </w:rPr>
        <w:t>b</w:t>
      </w:r>
      <w:r w:rsidR="00732989" w:rsidRPr="00D371CA">
        <w:rPr>
          <w:color w:val="000000"/>
          <w:lang w:val="pl-PL"/>
        </w:rPr>
        <w:t>udowa i modernizacja infrastruktury społecznej w Barcianach, Drogoszach i Skierkach</w:t>
      </w:r>
      <w:bookmarkEnd w:id="0"/>
      <w:r w:rsidR="00732989">
        <w:rPr>
          <w:color w:val="000000"/>
          <w:lang w:val="pl-PL"/>
        </w:rPr>
        <w:t xml:space="preserve"> oraz remont budynku nr 36 w Drogoszach</w:t>
      </w:r>
      <w:bookmarkEnd w:id="1"/>
      <w:r w:rsidR="009D43BC">
        <w:rPr>
          <w:lang w:val="pl-PL"/>
        </w:rPr>
        <w:t>.</w:t>
      </w:r>
    </w:p>
    <w:p w14:paraId="33C3721C" w14:textId="77777777" w:rsidR="00606EBF" w:rsidRPr="00F1205B" w:rsidRDefault="00606EBF" w:rsidP="00606EBF">
      <w:pPr>
        <w:pStyle w:val="Tekstpodstawowy"/>
        <w:numPr>
          <w:ilvl w:val="0"/>
          <w:numId w:val="1"/>
        </w:numPr>
        <w:tabs>
          <w:tab w:val="clear" w:pos="4396"/>
        </w:tabs>
        <w:spacing w:line="280" w:lineRule="atLeast"/>
        <w:ind w:left="284" w:hanging="284"/>
        <w:rPr>
          <w:szCs w:val="24"/>
          <w:lang w:val="pl-PL"/>
        </w:rPr>
      </w:pPr>
      <w:r w:rsidRPr="00F1205B">
        <w:rPr>
          <w:szCs w:val="24"/>
          <w:lang w:val="pl-PL"/>
        </w:rPr>
        <w:t xml:space="preserve">Nazwa i kod przedmiotu zamówienia według Wspólnego Słownika Zamówień: </w:t>
      </w:r>
    </w:p>
    <w:p w14:paraId="6BFD6DB1" w14:textId="77777777" w:rsidR="003B5BE0" w:rsidRPr="00CB7D2D" w:rsidRDefault="003B5BE0" w:rsidP="003B5BE0">
      <w:pPr>
        <w:pStyle w:val="Tekstpodstawowy"/>
        <w:numPr>
          <w:ilvl w:val="0"/>
          <w:numId w:val="24"/>
        </w:numPr>
        <w:spacing w:line="280" w:lineRule="atLeast"/>
        <w:ind w:left="397" w:hanging="284"/>
      </w:pPr>
      <w:r w:rsidRPr="003B5BE0">
        <w:rPr>
          <w:lang w:val="pl-PL"/>
        </w:rPr>
        <w:t>roboty budowlane w zakresie budynków 45210000-2,</w:t>
      </w:r>
    </w:p>
    <w:p w14:paraId="7466111D" w14:textId="77777777" w:rsidR="00CB7D2D" w:rsidRDefault="00CB7D2D" w:rsidP="00CB7D2D">
      <w:pPr>
        <w:pStyle w:val="Tekstpodstawowy"/>
        <w:numPr>
          <w:ilvl w:val="0"/>
          <w:numId w:val="24"/>
        </w:numPr>
        <w:spacing w:line="280" w:lineRule="atLeast"/>
        <w:ind w:left="397" w:hanging="284"/>
      </w:pPr>
      <w:r>
        <w:t>wykonywanie pokryć i konstrukcji dachowych oraz podobne roboty 45261000-4,</w:t>
      </w:r>
    </w:p>
    <w:p w14:paraId="0AAB8272" w14:textId="77777777" w:rsidR="00CB7D2D" w:rsidRPr="00CB7D2D" w:rsidRDefault="00CB7D2D" w:rsidP="00CB7D2D">
      <w:pPr>
        <w:pStyle w:val="Tekstpodstawowy"/>
        <w:numPr>
          <w:ilvl w:val="0"/>
          <w:numId w:val="24"/>
        </w:numPr>
        <w:spacing w:line="280" w:lineRule="atLeast"/>
        <w:ind w:left="397" w:hanging="284"/>
      </w:pPr>
      <w:r w:rsidRPr="00CB7D2D">
        <w:rPr>
          <w:lang w:val="pl-PL"/>
        </w:rPr>
        <w:t>roboty instalacyjne wodno-kanalizacyjne i sanitarne 45330000-9,</w:t>
      </w:r>
    </w:p>
    <w:p w14:paraId="70B7FB18" w14:textId="77777777" w:rsidR="00CB7D2D" w:rsidRPr="004467C4" w:rsidRDefault="00CB7D2D" w:rsidP="00CB7D2D">
      <w:pPr>
        <w:pStyle w:val="Tekstpodstawowy"/>
        <w:numPr>
          <w:ilvl w:val="0"/>
          <w:numId w:val="24"/>
        </w:numPr>
        <w:spacing w:line="280" w:lineRule="atLeast"/>
        <w:ind w:left="397" w:hanging="284"/>
      </w:pPr>
      <w:r w:rsidRPr="00CB7D2D">
        <w:rPr>
          <w:lang w:val="pl-PL"/>
        </w:rPr>
        <w:t>roboty w zakresie okablowania oraz instalacji elektrycznych 45311000-0</w:t>
      </w:r>
      <w:r>
        <w:rPr>
          <w:lang w:val="pl-PL"/>
        </w:rPr>
        <w:t>,</w:t>
      </w:r>
    </w:p>
    <w:p w14:paraId="5D28C3F3" w14:textId="77777777" w:rsidR="004467C4" w:rsidRPr="00CB7D2D" w:rsidRDefault="004467C4" w:rsidP="00CB7D2D">
      <w:pPr>
        <w:pStyle w:val="Tekstpodstawowy"/>
        <w:numPr>
          <w:ilvl w:val="0"/>
          <w:numId w:val="24"/>
        </w:numPr>
        <w:spacing w:line="280" w:lineRule="atLeast"/>
        <w:ind w:left="397" w:hanging="284"/>
      </w:pPr>
      <w:r w:rsidRPr="004467C4">
        <w:rPr>
          <w:lang w:val="pl-PL"/>
        </w:rPr>
        <w:t>roboty w zakresie różnych nawierzchni 45233200-1</w:t>
      </w:r>
      <w:r>
        <w:rPr>
          <w:lang w:val="pl-PL"/>
        </w:rPr>
        <w:t>,</w:t>
      </w:r>
    </w:p>
    <w:p w14:paraId="0F8D2BC4" w14:textId="076BFFE4" w:rsidR="00732989" w:rsidRPr="00CB7D2D" w:rsidRDefault="00D05B48" w:rsidP="00732989">
      <w:pPr>
        <w:pStyle w:val="Tekstpodstawowy"/>
        <w:numPr>
          <w:ilvl w:val="0"/>
          <w:numId w:val="24"/>
        </w:numPr>
        <w:spacing w:line="280" w:lineRule="atLeast"/>
        <w:ind w:left="397" w:hanging="284"/>
      </w:pPr>
      <w:r w:rsidRPr="00CB7D2D">
        <w:t>usługi inżynieryjne w zakresie projektowania 71320000-7</w:t>
      </w:r>
      <w:r w:rsidR="00732989">
        <w:t>.</w:t>
      </w:r>
    </w:p>
    <w:p w14:paraId="33110683" w14:textId="45C8E2E6" w:rsidR="00732989" w:rsidRDefault="00732989" w:rsidP="00606EBF">
      <w:pPr>
        <w:pStyle w:val="Tekstpodstawowy"/>
        <w:numPr>
          <w:ilvl w:val="0"/>
          <w:numId w:val="1"/>
        </w:numPr>
        <w:tabs>
          <w:tab w:val="clear" w:pos="4396"/>
        </w:tabs>
        <w:spacing w:line="280" w:lineRule="atLeast"/>
        <w:ind w:left="284" w:hanging="284"/>
        <w:rPr>
          <w:szCs w:val="24"/>
          <w:lang w:val="pl-PL"/>
        </w:rPr>
      </w:pPr>
      <w:r w:rsidRPr="00B222EF">
        <w:rPr>
          <w:szCs w:val="24"/>
          <w:lang w:val="pl-PL"/>
        </w:rPr>
        <w:lastRenderedPageBreak/>
        <w:t xml:space="preserve">Przedmiot zamówienia obejmuje </w:t>
      </w:r>
      <w:r>
        <w:rPr>
          <w:color w:val="000000"/>
          <w:lang w:val="pl-PL"/>
        </w:rPr>
        <w:t>b</w:t>
      </w:r>
      <w:r w:rsidRPr="00D371CA">
        <w:rPr>
          <w:color w:val="000000"/>
          <w:lang w:val="pl-PL"/>
        </w:rPr>
        <w:t>udow</w:t>
      </w:r>
      <w:r>
        <w:rPr>
          <w:color w:val="000000"/>
          <w:lang w:val="pl-PL"/>
        </w:rPr>
        <w:t>ę</w:t>
      </w:r>
      <w:r w:rsidRPr="00D371CA">
        <w:rPr>
          <w:color w:val="000000"/>
          <w:lang w:val="pl-PL"/>
        </w:rPr>
        <w:t xml:space="preserve"> i modernizacj</w:t>
      </w:r>
      <w:r>
        <w:rPr>
          <w:color w:val="000000"/>
          <w:lang w:val="pl-PL"/>
        </w:rPr>
        <w:t>ę</w:t>
      </w:r>
      <w:r w:rsidRPr="00D371CA">
        <w:rPr>
          <w:color w:val="000000"/>
          <w:lang w:val="pl-PL"/>
        </w:rPr>
        <w:t xml:space="preserve"> infrastruktury społecznej w Barcianach, Drogoszach i Skierkach</w:t>
      </w:r>
      <w:r>
        <w:rPr>
          <w:color w:val="000000"/>
          <w:lang w:val="pl-PL"/>
        </w:rPr>
        <w:t xml:space="preserve"> oraz remont budynku nr 36 w Drogoszach</w:t>
      </w:r>
      <w:r>
        <w:rPr>
          <w:szCs w:val="24"/>
          <w:lang w:val="pl-PL"/>
        </w:rPr>
        <w:t xml:space="preserve"> </w:t>
      </w:r>
      <w:r w:rsidRPr="00B222EF">
        <w:rPr>
          <w:szCs w:val="24"/>
          <w:lang w:val="pl-PL"/>
        </w:rPr>
        <w:t>w ramach następujących CZĘŚCI zamówienia</w:t>
      </w:r>
      <w:r w:rsidR="009D43BC">
        <w:rPr>
          <w:szCs w:val="24"/>
          <w:lang w:val="pl-PL"/>
        </w:rPr>
        <w:t>:</w:t>
      </w:r>
    </w:p>
    <w:p w14:paraId="388CB760" w14:textId="4F69A3C5" w:rsidR="009D43BC" w:rsidRDefault="009D43BC">
      <w:pPr>
        <w:pStyle w:val="Tekstpodstawowy"/>
        <w:numPr>
          <w:ilvl w:val="0"/>
          <w:numId w:val="59"/>
        </w:numPr>
        <w:spacing w:line="280" w:lineRule="atLeast"/>
        <w:ind w:left="397" w:hanging="284"/>
        <w:rPr>
          <w:szCs w:val="24"/>
          <w:lang w:val="pl-PL"/>
        </w:rPr>
      </w:pPr>
      <w:r>
        <w:rPr>
          <w:szCs w:val="24"/>
          <w:lang w:val="pl-PL"/>
        </w:rPr>
        <w:t xml:space="preserve">CZĘŚĆ I – </w:t>
      </w:r>
      <w:r w:rsidRPr="009D43BC">
        <w:rPr>
          <w:szCs w:val="24"/>
          <w:lang w:val="pl-PL"/>
        </w:rPr>
        <w:t>budowa i modernizacja infrastruktury społecznej w Barcianach, Drogoszach i Skierkach</w:t>
      </w:r>
      <w:r>
        <w:rPr>
          <w:szCs w:val="24"/>
          <w:lang w:val="pl-PL"/>
        </w:rPr>
        <w:t>,</w:t>
      </w:r>
    </w:p>
    <w:p w14:paraId="38A09CEB" w14:textId="59459BA1" w:rsidR="009D43BC" w:rsidRDefault="009D43BC">
      <w:pPr>
        <w:pStyle w:val="Tekstpodstawowy"/>
        <w:numPr>
          <w:ilvl w:val="0"/>
          <w:numId w:val="59"/>
        </w:numPr>
        <w:spacing w:line="280" w:lineRule="atLeast"/>
        <w:ind w:left="397" w:hanging="284"/>
        <w:rPr>
          <w:szCs w:val="24"/>
          <w:lang w:val="pl-PL"/>
        </w:rPr>
      </w:pPr>
      <w:r>
        <w:rPr>
          <w:szCs w:val="24"/>
          <w:lang w:val="pl-PL"/>
        </w:rPr>
        <w:t xml:space="preserve">CZĘŚĆ II – </w:t>
      </w:r>
      <w:r>
        <w:rPr>
          <w:color w:val="000000"/>
          <w:lang w:val="pl-PL"/>
        </w:rPr>
        <w:t>remont budynku nr 36 w Drogoszach.</w:t>
      </w:r>
    </w:p>
    <w:p w14:paraId="06F894B6" w14:textId="37C4E805" w:rsidR="0078347A" w:rsidRDefault="0078347A" w:rsidP="00606EBF">
      <w:pPr>
        <w:pStyle w:val="Tekstpodstawowy"/>
        <w:numPr>
          <w:ilvl w:val="0"/>
          <w:numId w:val="1"/>
        </w:numPr>
        <w:tabs>
          <w:tab w:val="clear" w:pos="4396"/>
        </w:tabs>
        <w:spacing w:line="280" w:lineRule="atLeast"/>
        <w:ind w:left="284" w:hanging="284"/>
        <w:rPr>
          <w:szCs w:val="24"/>
          <w:lang w:val="pl-PL"/>
        </w:rPr>
      </w:pPr>
      <w:r w:rsidRPr="0007193A">
        <w:rPr>
          <w:szCs w:val="24"/>
          <w:lang w:val="pl-PL"/>
        </w:rPr>
        <w:t xml:space="preserve">Przedmiot zamówienia </w:t>
      </w:r>
      <w:r w:rsidR="009D43BC">
        <w:rPr>
          <w:szCs w:val="24"/>
          <w:lang w:val="pl-PL"/>
        </w:rPr>
        <w:t xml:space="preserve">w ramach CZĘŚCI I </w:t>
      </w:r>
      <w:r w:rsidR="00106C9E">
        <w:rPr>
          <w:lang w:val="pl-PL"/>
        </w:rPr>
        <w:t>obejmuje</w:t>
      </w:r>
      <w:r w:rsidR="00FC6F21" w:rsidRPr="00F1205B">
        <w:rPr>
          <w:szCs w:val="24"/>
          <w:lang w:val="pl-PL"/>
        </w:rPr>
        <w:t xml:space="preserve"> </w:t>
      </w:r>
      <w:bookmarkStart w:id="2" w:name="_Hlk171105364"/>
      <w:r w:rsidR="009D43BC">
        <w:rPr>
          <w:color w:val="000000"/>
          <w:lang w:val="pl-PL"/>
        </w:rPr>
        <w:t>b</w:t>
      </w:r>
      <w:r w:rsidR="009D43BC" w:rsidRPr="00D371CA">
        <w:rPr>
          <w:color w:val="000000"/>
          <w:lang w:val="pl-PL"/>
        </w:rPr>
        <w:t>udow</w:t>
      </w:r>
      <w:r w:rsidR="009D43BC">
        <w:rPr>
          <w:color w:val="000000"/>
          <w:lang w:val="pl-PL"/>
        </w:rPr>
        <w:t>ę</w:t>
      </w:r>
      <w:r w:rsidR="009D43BC" w:rsidRPr="00D371CA">
        <w:rPr>
          <w:color w:val="000000"/>
          <w:lang w:val="pl-PL"/>
        </w:rPr>
        <w:t xml:space="preserve"> i modernizacj</w:t>
      </w:r>
      <w:r w:rsidR="009D43BC">
        <w:rPr>
          <w:color w:val="000000"/>
          <w:lang w:val="pl-PL"/>
        </w:rPr>
        <w:t>ę</w:t>
      </w:r>
      <w:r w:rsidR="009D43BC" w:rsidRPr="00D371CA">
        <w:rPr>
          <w:color w:val="000000"/>
          <w:lang w:val="pl-PL"/>
        </w:rPr>
        <w:t xml:space="preserve"> infrastruktury społecznej w </w:t>
      </w:r>
      <w:r w:rsidR="009D43BC">
        <w:rPr>
          <w:color w:val="000000"/>
          <w:lang w:val="pl-PL"/>
        </w:rPr>
        <w:t xml:space="preserve">miejscowościach </w:t>
      </w:r>
      <w:r w:rsidR="009D43BC" w:rsidRPr="00D371CA">
        <w:rPr>
          <w:color w:val="000000"/>
          <w:lang w:val="pl-PL"/>
        </w:rPr>
        <w:t>Barcian</w:t>
      </w:r>
      <w:r w:rsidR="009D43BC">
        <w:rPr>
          <w:color w:val="000000"/>
          <w:lang w:val="pl-PL"/>
        </w:rPr>
        <w:t>y</w:t>
      </w:r>
      <w:r w:rsidR="009D43BC" w:rsidRPr="00D371CA">
        <w:rPr>
          <w:color w:val="000000"/>
          <w:lang w:val="pl-PL"/>
        </w:rPr>
        <w:t>, Drogosz</w:t>
      </w:r>
      <w:r w:rsidR="009D43BC">
        <w:rPr>
          <w:color w:val="000000"/>
          <w:lang w:val="pl-PL"/>
        </w:rPr>
        <w:t>e</w:t>
      </w:r>
      <w:r w:rsidR="009D43BC" w:rsidRPr="00D371CA">
        <w:rPr>
          <w:color w:val="000000"/>
          <w:lang w:val="pl-PL"/>
        </w:rPr>
        <w:t xml:space="preserve"> i Skierk</w:t>
      </w:r>
      <w:r w:rsidR="009D43BC">
        <w:rPr>
          <w:color w:val="000000"/>
          <w:lang w:val="pl-PL"/>
        </w:rPr>
        <w:t>i w</w:t>
      </w:r>
      <w:r w:rsidR="009D43BC" w:rsidRPr="00EF2AEE">
        <w:rPr>
          <w:color w:val="000000"/>
        </w:rPr>
        <w:t xml:space="preserve"> </w:t>
      </w:r>
      <w:r w:rsidR="009D43BC">
        <w:rPr>
          <w:color w:val="000000"/>
          <w:lang w:val="pl-PL"/>
        </w:rPr>
        <w:t>G</w:t>
      </w:r>
      <w:r w:rsidR="009D43BC" w:rsidRPr="00EF2AEE">
        <w:rPr>
          <w:color w:val="000000"/>
        </w:rPr>
        <w:t>min</w:t>
      </w:r>
      <w:r w:rsidR="009D43BC">
        <w:rPr>
          <w:color w:val="000000"/>
        </w:rPr>
        <w:t>ie</w:t>
      </w:r>
      <w:r w:rsidR="009D43BC" w:rsidRPr="00EF2AEE">
        <w:rPr>
          <w:color w:val="000000"/>
        </w:rPr>
        <w:t xml:space="preserve"> Barciany</w:t>
      </w:r>
      <w:r w:rsidR="009D43BC">
        <w:rPr>
          <w:color w:val="000000"/>
          <w:lang w:val="pl-PL"/>
        </w:rPr>
        <w:t xml:space="preserve"> </w:t>
      </w:r>
      <w:r w:rsidR="009D43BC" w:rsidRPr="0026130A">
        <w:rPr>
          <w:lang w:val="pl-PL"/>
        </w:rPr>
        <w:t>w systemie zaprojektuj i wybuduj</w:t>
      </w:r>
      <w:r w:rsidR="009D43BC">
        <w:rPr>
          <w:lang w:val="pl-PL"/>
        </w:rPr>
        <w:t xml:space="preserve"> w następującym zakresie</w:t>
      </w:r>
      <w:bookmarkEnd w:id="2"/>
      <w:r w:rsidR="00106C9E">
        <w:rPr>
          <w:szCs w:val="24"/>
          <w:lang w:val="pl-PL"/>
        </w:rPr>
        <w:t>:</w:t>
      </w:r>
    </w:p>
    <w:p w14:paraId="75217DC4" w14:textId="77777777" w:rsidR="002709C0" w:rsidRPr="002C7C8D" w:rsidRDefault="002709C0">
      <w:pPr>
        <w:pStyle w:val="Tekstpodstawowy"/>
        <w:numPr>
          <w:ilvl w:val="0"/>
          <w:numId w:val="33"/>
        </w:numPr>
        <w:spacing w:line="280" w:lineRule="atLeast"/>
        <w:ind w:left="397" w:hanging="284"/>
        <w:rPr>
          <w:szCs w:val="24"/>
          <w:lang w:val="pl-PL"/>
        </w:rPr>
      </w:pPr>
      <w:bookmarkStart w:id="3" w:name="_Hlk104640550"/>
      <w:r>
        <w:rPr>
          <w:szCs w:val="24"/>
          <w:lang w:val="pl-PL"/>
        </w:rPr>
        <w:t xml:space="preserve">opracowanie </w:t>
      </w:r>
      <w:r w:rsidRPr="002C7C8D">
        <w:rPr>
          <w:szCs w:val="24"/>
          <w:lang w:val="pl-PL"/>
        </w:rPr>
        <w:t>dokumentacji projektowej wraz z uzyskaniem wszystkich niezbędnych opinii, uzgodnień i pozwoleń, w tym pozwolenia na budowę</w:t>
      </w:r>
      <w:bookmarkEnd w:id="3"/>
      <w:r w:rsidRPr="002C7C8D">
        <w:rPr>
          <w:szCs w:val="24"/>
          <w:lang w:val="pl-PL"/>
        </w:rPr>
        <w:t>, tj.:</w:t>
      </w:r>
    </w:p>
    <w:p w14:paraId="20E2BC6B" w14:textId="77777777" w:rsidR="002709C0" w:rsidRDefault="002709C0">
      <w:pPr>
        <w:pStyle w:val="Tekstpodstawowy"/>
        <w:numPr>
          <w:ilvl w:val="0"/>
          <w:numId w:val="57"/>
        </w:numPr>
        <w:spacing w:line="280" w:lineRule="atLeast"/>
        <w:ind w:left="511" w:hanging="284"/>
        <w:rPr>
          <w:szCs w:val="24"/>
          <w:lang w:val="pl-PL"/>
        </w:rPr>
      </w:pPr>
      <w:r w:rsidRPr="00392F0F">
        <w:rPr>
          <w:szCs w:val="24"/>
          <w:lang w:val="pl-PL"/>
        </w:rPr>
        <w:t>opracowanie projektu budowlanego, projektów wykonawczych, informacji dotyczącej bezpieczeństwa i ochrony zdrowia</w:t>
      </w:r>
      <w:r>
        <w:rPr>
          <w:szCs w:val="24"/>
          <w:lang w:val="pl-PL"/>
        </w:rPr>
        <w:t xml:space="preserve">, </w:t>
      </w:r>
      <w:r w:rsidRPr="00392F0F">
        <w:rPr>
          <w:szCs w:val="24"/>
          <w:lang w:val="pl-PL"/>
        </w:rPr>
        <w:t>specyfikacji technicznych wykonania i odbioru robót</w:t>
      </w:r>
      <w:r>
        <w:rPr>
          <w:szCs w:val="24"/>
          <w:lang w:val="pl-PL"/>
        </w:rPr>
        <w:t xml:space="preserve">, przedmiaru robót i </w:t>
      </w:r>
      <w:r w:rsidRPr="002C7C8D">
        <w:rPr>
          <w:szCs w:val="24"/>
          <w:lang w:val="pl-PL"/>
        </w:rPr>
        <w:t>kosztorysu inwestorskiego</w:t>
      </w:r>
      <w:r>
        <w:rPr>
          <w:szCs w:val="24"/>
          <w:lang w:val="pl-PL"/>
        </w:rPr>
        <w:t xml:space="preserve"> oraz </w:t>
      </w:r>
      <w:bookmarkStart w:id="4" w:name="_Hlk48165037"/>
      <w:r w:rsidRPr="00905F24">
        <w:rPr>
          <w:szCs w:val="24"/>
          <w:lang w:val="pl-PL"/>
        </w:rPr>
        <w:t>inn</w:t>
      </w:r>
      <w:r>
        <w:rPr>
          <w:szCs w:val="24"/>
          <w:lang w:val="pl-PL"/>
        </w:rPr>
        <w:t>ych</w:t>
      </w:r>
      <w:r w:rsidRPr="00905F24">
        <w:rPr>
          <w:szCs w:val="24"/>
          <w:lang w:val="pl-PL"/>
        </w:rPr>
        <w:t xml:space="preserve"> opracowa</w:t>
      </w:r>
      <w:r>
        <w:rPr>
          <w:szCs w:val="24"/>
          <w:lang w:val="pl-PL"/>
        </w:rPr>
        <w:t>ń</w:t>
      </w:r>
      <w:r w:rsidRPr="00905F24">
        <w:rPr>
          <w:szCs w:val="24"/>
          <w:lang w:val="pl-PL"/>
        </w:rPr>
        <w:t xml:space="preserve"> niezbędn</w:t>
      </w:r>
      <w:r>
        <w:rPr>
          <w:szCs w:val="24"/>
          <w:lang w:val="pl-PL"/>
        </w:rPr>
        <w:t>ych</w:t>
      </w:r>
      <w:r w:rsidRPr="00905F24">
        <w:rPr>
          <w:szCs w:val="24"/>
          <w:lang w:val="pl-PL"/>
        </w:rPr>
        <w:t xml:space="preserve"> do uzyskania dokumentów formalno-prawnych koniecznych przy wydawaniu decyzji pozwolenia na budowę</w:t>
      </w:r>
      <w:bookmarkEnd w:id="4"/>
      <w:r>
        <w:rPr>
          <w:szCs w:val="24"/>
          <w:lang w:val="pl-PL"/>
        </w:rPr>
        <w:t>, łącznie zwanych dokumentacją projektową,</w:t>
      </w:r>
    </w:p>
    <w:p w14:paraId="35632439" w14:textId="77777777" w:rsidR="002709C0" w:rsidRPr="00EF0FE0" w:rsidRDefault="002709C0">
      <w:pPr>
        <w:pStyle w:val="Tekstpodstawowy"/>
        <w:numPr>
          <w:ilvl w:val="0"/>
          <w:numId w:val="57"/>
        </w:numPr>
        <w:spacing w:line="280" w:lineRule="atLeast"/>
        <w:ind w:left="511" w:hanging="284"/>
        <w:rPr>
          <w:szCs w:val="24"/>
          <w:lang w:val="pl-PL"/>
        </w:rPr>
      </w:pPr>
      <w:r w:rsidRPr="009F7F0A">
        <w:t>uzyska</w:t>
      </w:r>
      <w:r w:rsidRPr="002C7C8D">
        <w:rPr>
          <w:lang w:val="pl-PL"/>
        </w:rPr>
        <w:t>nie</w:t>
      </w:r>
      <w:r w:rsidRPr="009F7F0A">
        <w:t xml:space="preserve"> map</w:t>
      </w:r>
      <w:r w:rsidRPr="002C7C8D">
        <w:rPr>
          <w:lang w:val="pl-PL"/>
        </w:rPr>
        <w:t>y</w:t>
      </w:r>
      <w:r w:rsidRPr="009F7F0A">
        <w:t xml:space="preserve"> do celów projektowych oraz</w:t>
      </w:r>
      <w:r w:rsidRPr="002C7C8D">
        <w:rPr>
          <w:lang w:val="pl-PL"/>
        </w:rPr>
        <w:t xml:space="preserve"> wszelkich</w:t>
      </w:r>
      <w:r w:rsidRPr="009F7F0A">
        <w:t xml:space="preserve"> </w:t>
      </w:r>
      <w:r w:rsidRPr="00C60850">
        <w:t>wymaganych przepisami prawa</w:t>
      </w:r>
      <w:r w:rsidRPr="002C7C8D">
        <w:rPr>
          <w:lang w:val="pl-PL"/>
        </w:rPr>
        <w:t xml:space="preserve"> warunków,</w:t>
      </w:r>
      <w:r w:rsidRPr="00C60850">
        <w:t xml:space="preserve"> opinii</w:t>
      </w:r>
      <w:r w:rsidRPr="002C7C8D">
        <w:rPr>
          <w:lang w:val="pl-PL"/>
        </w:rPr>
        <w:t>,</w:t>
      </w:r>
      <w:r w:rsidRPr="00C60850">
        <w:t xml:space="preserve"> uzgodnień</w:t>
      </w:r>
      <w:r w:rsidRPr="002C7C8D">
        <w:rPr>
          <w:lang w:val="pl-PL"/>
        </w:rPr>
        <w:t xml:space="preserve"> i decyzji administracyjnych</w:t>
      </w:r>
      <w:r w:rsidRPr="00C60850">
        <w:t xml:space="preserve"> niezbędnych</w:t>
      </w:r>
      <w:r w:rsidRPr="002C7C8D">
        <w:rPr>
          <w:lang w:val="pl-PL"/>
        </w:rPr>
        <w:t xml:space="preserve"> do </w:t>
      </w:r>
      <w:r w:rsidRPr="009F7F0A">
        <w:t>wystąpieni</w:t>
      </w:r>
      <w:r w:rsidRPr="002C7C8D">
        <w:rPr>
          <w:lang w:val="pl-PL"/>
        </w:rPr>
        <w:t>a</w:t>
      </w:r>
      <w:r w:rsidRPr="009F7F0A">
        <w:t xml:space="preserve"> przez </w:t>
      </w:r>
      <w:r w:rsidRPr="002C7C8D">
        <w:rPr>
          <w:lang w:val="pl-PL"/>
        </w:rPr>
        <w:t>wykonawcę</w:t>
      </w:r>
      <w:r w:rsidRPr="009F7F0A">
        <w:t xml:space="preserve"> w imieniu </w:t>
      </w:r>
      <w:r>
        <w:t>z</w:t>
      </w:r>
      <w:r w:rsidRPr="009F7F0A">
        <w:t>amawiającego do właściwego organu o wydanie decyzji pozwolenia na budowę</w:t>
      </w:r>
      <w:r w:rsidRPr="00C60850">
        <w:t xml:space="preserve"> </w:t>
      </w:r>
      <w:r w:rsidRPr="002C7C8D">
        <w:rPr>
          <w:lang w:val="pl-PL"/>
        </w:rPr>
        <w:t>wraz z uzyskaniem w imieniu zamawiającego ostatecznej decyzji pozwolenia na budowę,</w:t>
      </w:r>
    </w:p>
    <w:p w14:paraId="37715FE5" w14:textId="77777777" w:rsidR="002709C0" w:rsidRPr="002C7C8D" w:rsidRDefault="002709C0">
      <w:pPr>
        <w:pStyle w:val="Tekstpodstawowy"/>
        <w:numPr>
          <w:ilvl w:val="0"/>
          <w:numId w:val="57"/>
        </w:numPr>
        <w:spacing w:line="280" w:lineRule="atLeast"/>
        <w:ind w:left="511" w:hanging="284"/>
        <w:rPr>
          <w:szCs w:val="24"/>
          <w:lang w:val="pl-PL"/>
        </w:rPr>
      </w:pPr>
      <w:r w:rsidRPr="002C7C8D">
        <w:rPr>
          <w:lang w:val="pl-PL"/>
        </w:rPr>
        <w:t xml:space="preserve">pełnienie nadzoru autorskiego przez autorów projektu budowlanego i projektów wykonawczych </w:t>
      </w:r>
      <w:r w:rsidRPr="000102A9">
        <w:t>podczas wykonywania robót</w:t>
      </w:r>
      <w:r w:rsidRPr="002C7C8D">
        <w:rPr>
          <w:lang w:val="pl-PL"/>
        </w:rPr>
        <w:t>,</w:t>
      </w:r>
    </w:p>
    <w:p w14:paraId="1378AF15" w14:textId="77777777" w:rsidR="002709C0" w:rsidRPr="005C7FBD" w:rsidRDefault="002709C0">
      <w:pPr>
        <w:pStyle w:val="Tekstpodstawowy"/>
        <w:numPr>
          <w:ilvl w:val="0"/>
          <w:numId w:val="33"/>
        </w:numPr>
        <w:spacing w:line="280" w:lineRule="atLeast"/>
        <w:ind w:left="397" w:hanging="284"/>
        <w:rPr>
          <w:szCs w:val="24"/>
          <w:lang w:val="pl-PL"/>
        </w:rPr>
      </w:pPr>
      <w:bookmarkStart w:id="5" w:name="_Hlk104640796"/>
      <w:bookmarkStart w:id="6" w:name="_Hlk171105524"/>
      <w:r w:rsidRPr="00466D47">
        <w:t>wykonanie robót bu</w:t>
      </w:r>
      <w:r>
        <w:t>dowlanych w oparciu o opracowan</w:t>
      </w:r>
      <w:r>
        <w:rPr>
          <w:lang w:val="pl-PL"/>
        </w:rPr>
        <w:t>ą dokumentację projektową</w:t>
      </w:r>
      <w:bookmarkEnd w:id="5"/>
      <w:r>
        <w:rPr>
          <w:lang w:val="pl-PL"/>
        </w:rPr>
        <w:t xml:space="preserve"> </w:t>
      </w:r>
      <w:r w:rsidRPr="004E4743">
        <w:rPr>
          <w:bCs/>
          <w:lang w:val="pl-PL"/>
        </w:rPr>
        <w:t>obejmujących</w:t>
      </w:r>
      <w:r>
        <w:rPr>
          <w:bCs/>
          <w:lang w:val="pl-PL"/>
        </w:rPr>
        <w:t xml:space="preserve"> realizację niżej wymienionych zadań</w:t>
      </w:r>
      <w:bookmarkEnd w:id="6"/>
      <w:r w:rsidRPr="005C7FBD">
        <w:rPr>
          <w:lang w:val="pl-PL"/>
        </w:rPr>
        <w:t>:</w:t>
      </w:r>
    </w:p>
    <w:p w14:paraId="17E178C5" w14:textId="77777777" w:rsidR="002709C0" w:rsidRPr="000E6E88" w:rsidRDefault="002709C0">
      <w:pPr>
        <w:pStyle w:val="Tekstpodstawowy"/>
        <w:numPr>
          <w:ilvl w:val="0"/>
          <w:numId w:val="43"/>
        </w:numPr>
        <w:spacing w:line="280" w:lineRule="atLeast"/>
        <w:ind w:left="511" w:hanging="284"/>
        <w:rPr>
          <w:spacing w:val="-6"/>
        </w:rPr>
      </w:pPr>
      <w:bookmarkStart w:id="7" w:name="_Hlk171105814"/>
      <w:bookmarkStart w:id="8" w:name="_Hlk171105549"/>
      <w:r w:rsidRPr="00D371CA">
        <w:rPr>
          <w:spacing w:val="-6"/>
        </w:rPr>
        <w:t>modernizacj</w:t>
      </w:r>
      <w:r>
        <w:rPr>
          <w:spacing w:val="-6"/>
        </w:rPr>
        <w:t>ę</w:t>
      </w:r>
      <w:r w:rsidRPr="00D371CA">
        <w:rPr>
          <w:spacing w:val="-6"/>
        </w:rPr>
        <w:t xml:space="preserve"> budynku by</w:t>
      </w:r>
      <w:r w:rsidRPr="00D371CA">
        <w:rPr>
          <w:rFonts w:hint="eastAsia"/>
          <w:spacing w:val="-6"/>
        </w:rPr>
        <w:t>ł</w:t>
      </w:r>
      <w:r w:rsidRPr="00D371CA">
        <w:rPr>
          <w:spacing w:val="-6"/>
        </w:rPr>
        <w:t>ej stra</w:t>
      </w:r>
      <w:r w:rsidRPr="00D371CA">
        <w:rPr>
          <w:rFonts w:hint="eastAsia"/>
          <w:spacing w:val="-6"/>
        </w:rPr>
        <w:t>ż</w:t>
      </w:r>
      <w:r w:rsidRPr="00D371CA">
        <w:rPr>
          <w:spacing w:val="-6"/>
        </w:rPr>
        <w:t>nicy stra</w:t>
      </w:r>
      <w:r w:rsidRPr="00D371CA">
        <w:rPr>
          <w:rFonts w:hint="eastAsia"/>
          <w:spacing w:val="-6"/>
        </w:rPr>
        <w:t>ż</w:t>
      </w:r>
      <w:r w:rsidRPr="00D371CA">
        <w:rPr>
          <w:spacing w:val="-6"/>
        </w:rPr>
        <w:t>y granicznej w</w:t>
      </w:r>
      <w:r>
        <w:rPr>
          <w:spacing w:val="-6"/>
        </w:rPr>
        <w:t xml:space="preserve"> </w:t>
      </w:r>
      <w:r w:rsidRPr="00D371CA">
        <w:rPr>
          <w:spacing w:val="-6"/>
          <w:szCs w:val="24"/>
          <w:lang w:val="pl-PL"/>
        </w:rPr>
        <w:t>Barcianach na siedzib</w:t>
      </w:r>
      <w:r w:rsidRPr="00D371CA">
        <w:rPr>
          <w:rFonts w:hint="eastAsia"/>
          <w:spacing w:val="-6"/>
          <w:szCs w:val="24"/>
          <w:lang w:val="pl-PL"/>
        </w:rPr>
        <w:t>ę</w:t>
      </w:r>
      <w:r w:rsidRPr="00D371CA">
        <w:rPr>
          <w:spacing w:val="-6"/>
          <w:szCs w:val="24"/>
          <w:lang w:val="pl-PL"/>
        </w:rPr>
        <w:t xml:space="preserve"> organizacji</w:t>
      </w:r>
      <w:r>
        <w:rPr>
          <w:spacing w:val="-6"/>
          <w:szCs w:val="24"/>
          <w:lang w:val="pl-PL"/>
        </w:rPr>
        <w:t xml:space="preserve"> pozarządowych</w:t>
      </w:r>
      <w:bookmarkEnd w:id="7"/>
      <w:r>
        <w:rPr>
          <w:spacing w:val="-6"/>
          <w:szCs w:val="24"/>
          <w:lang w:val="pl-PL"/>
        </w:rPr>
        <w:t>,</w:t>
      </w:r>
    </w:p>
    <w:p w14:paraId="3FE2E3A0" w14:textId="77777777" w:rsidR="002709C0" w:rsidRDefault="002709C0">
      <w:pPr>
        <w:pStyle w:val="Tekstpodstawowy"/>
        <w:numPr>
          <w:ilvl w:val="0"/>
          <w:numId w:val="43"/>
        </w:numPr>
        <w:spacing w:line="280" w:lineRule="atLeast"/>
        <w:ind w:left="511" w:hanging="284"/>
        <w:rPr>
          <w:spacing w:val="-6"/>
        </w:rPr>
      </w:pPr>
      <w:bookmarkStart w:id="9" w:name="_Hlk171105878"/>
      <w:r>
        <w:rPr>
          <w:spacing w:val="-6"/>
        </w:rPr>
        <w:t>m</w:t>
      </w:r>
      <w:r w:rsidRPr="000E6E88">
        <w:rPr>
          <w:spacing w:val="-6"/>
        </w:rPr>
        <w:t>odernizacj</w:t>
      </w:r>
      <w:r>
        <w:rPr>
          <w:spacing w:val="-6"/>
        </w:rPr>
        <w:t>ę</w:t>
      </w:r>
      <w:r w:rsidRPr="000E6E88">
        <w:rPr>
          <w:spacing w:val="-6"/>
        </w:rPr>
        <w:t xml:space="preserve"> budynku po byłej szkole podstawowej w Drogoszach na potrzeby</w:t>
      </w:r>
      <w:r>
        <w:rPr>
          <w:spacing w:val="-6"/>
        </w:rPr>
        <w:t xml:space="preserve"> </w:t>
      </w:r>
      <w:r w:rsidRPr="000E6E88">
        <w:rPr>
          <w:spacing w:val="-6"/>
        </w:rPr>
        <w:t>świetlicy wiejskiej i siedziby ochotniczej straży pożarnej</w:t>
      </w:r>
      <w:bookmarkEnd w:id="9"/>
      <w:r>
        <w:rPr>
          <w:spacing w:val="-6"/>
        </w:rPr>
        <w:t>,</w:t>
      </w:r>
    </w:p>
    <w:p w14:paraId="7E434497" w14:textId="77777777" w:rsidR="002709C0" w:rsidRPr="000E6E88" w:rsidRDefault="002709C0">
      <w:pPr>
        <w:pStyle w:val="Tekstpodstawowy"/>
        <w:numPr>
          <w:ilvl w:val="0"/>
          <w:numId w:val="43"/>
        </w:numPr>
        <w:spacing w:line="280" w:lineRule="atLeast"/>
        <w:ind w:left="511" w:hanging="284"/>
        <w:rPr>
          <w:spacing w:val="-6"/>
        </w:rPr>
      </w:pPr>
      <w:bookmarkStart w:id="10" w:name="_Hlk171105939"/>
      <w:r>
        <w:rPr>
          <w:spacing w:val="-6"/>
        </w:rPr>
        <w:t>budowę świetlicy wiejskiej w Skierkach</w:t>
      </w:r>
      <w:bookmarkEnd w:id="8"/>
      <w:bookmarkEnd w:id="10"/>
      <w:r>
        <w:rPr>
          <w:spacing w:val="-6"/>
        </w:rPr>
        <w:t>.</w:t>
      </w:r>
    </w:p>
    <w:p w14:paraId="75AB6264" w14:textId="7FA42CF8" w:rsidR="002709C0" w:rsidRPr="00D602E3" w:rsidRDefault="002709C0">
      <w:pPr>
        <w:pStyle w:val="Tekstpodstawowy"/>
        <w:numPr>
          <w:ilvl w:val="0"/>
          <w:numId w:val="60"/>
        </w:numPr>
        <w:spacing w:line="240" w:lineRule="atLeast"/>
        <w:ind w:left="284" w:hanging="284"/>
        <w:rPr>
          <w:szCs w:val="24"/>
          <w:lang w:val="pl-PL"/>
        </w:rPr>
      </w:pPr>
      <w:bookmarkStart w:id="11" w:name="_Hlk178081847"/>
      <w:r w:rsidRPr="004E4743">
        <w:rPr>
          <w:lang w:val="pl-PL"/>
        </w:rPr>
        <w:t xml:space="preserve">Szczegółowy opis </w:t>
      </w:r>
      <w:r>
        <w:rPr>
          <w:lang w:val="pl-PL"/>
        </w:rPr>
        <w:t>CZĘŚCI I</w:t>
      </w:r>
      <w:r w:rsidRPr="004E4743">
        <w:rPr>
          <w:lang w:val="pl-PL"/>
        </w:rPr>
        <w:t xml:space="preserve"> zamówienia znajduje się w program</w:t>
      </w:r>
      <w:r>
        <w:rPr>
          <w:lang w:val="pl-PL"/>
        </w:rPr>
        <w:t>ach</w:t>
      </w:r>
      <w:r w:rsidRPr="004E4743">
        <w:rPr>
          <w:lang w:val="pl-PL"/>
        </w:rPr>
        <w:t xml:space="preserve"> funkcjonalno – użytkowy</w:t>
      </w:r>
      <w:r>
        <w:rPr>
          <w:lang w:val="pl-PL"/>
        </w:rPr>
        <w:t>ch –</w:t>
      </w:r>
      <w:r w:rsidRPr="004E4743">
        <w:rPr>
          <w:lang w:val="pl-PL"/>
        </w:rPr>
        <w:t xml:space="preserve"> załącznik</w:t>
      </w:r>
      <w:r>
        <w:rPr>
          <w:lang w:val="pl-PL"/>
        </w:rPr>
        <w:t>ach</w:t>
      </w:r>
      <w:r w:rsidRPr="004E4743">
        <w:rPr>
          <w:lang w:val="pl-PL"/>
        </w:rPr>
        <w:t xml:space="preserve"> nr </w:t>
      </w:r>
      <w:bookmarkStart w:id="12" w:name="_Hlk171105620"/>
      <w:r w:rsidR="00D602E3">
        <w:rPr>
          <w:lang w:val="pl-PL"/>
        </w:rPr>
        <w:t>6</w:t>
      </w:r>
      <w:r>
        <w:rPr>
          <w:lang w:val="pl-PL"/>
        </w:rPr>
        <w:t xml:space="preserve">.1 – </w:t>
      </w:r>
      <w:r w:rsidR="00D602E3">
        <w:rPr>
          <w:lang w:val="pl-PL"/>
        </w:rPr>
        <w:t>8</w:t>
      </w:r>
      <w:r>
        <w:rPr>
          <w:lang w:val="pl-PL"/>
        </w:rPr>
        <w:t>.3</w:t>
      </w:r>
      <w:bookmarkEnd w:id="12"/>
      <w:r w:rsidRPr="004E4743">
        <w:rPr>
          <w:lang w:val="pl-PL"/>
        </w:rPr>
        <w:t xml:space="preserve"> do specyfikacji warunków zamówienia, zwanej dalej SWZ. Przedmiar</w:t>
      </w:r>
      <w:r>
        <w:rPr>
          <w:lang w:val="pl-PL"/>
        </w:rPr>
        <w:t>y</w:t>
      </w:r>
      <w:r w:rsidRPr="004E4743">
        <w:rPr>
          <w:lang w:val="pl-PL"/>
        </w:rPr>
        <w:t xml:space="preserve"> robót stanowiąc</w:t>
      </w:r>
      <w:r>
        <w:rPr>
          <w:lang w:val="pl-PL"/>
        </w:rPr>
        <w:t>e</w:t>
      </w:r>
      <w:r w:rsidRPr="004E4743">
        <w:rPr>
          <w:lang w:val="pl-PL"/>
        </w:rPr>
        <w:t xml:space="preserve"> załącznik</w:t>
      </w:r>
      <w:r>
        <w:rPr>
          <w:lang w:val="pl-PL"/>
        </w:rPr>
        <w:t>i</w:t>
      </w:r>
      <w:r w:rsidRPr="004E4743">
        <w:rPr>
          <w:lang w:val="pl-PL"/>
        </w:rPr>
        <w:t xml:space="preserve"> nr </w:t>
      </w:r>
      <w:r w:rsidR="00D602E3">
        <w:rPr>
          <w:lang w:val="pl-PL"/>
        </w:rPr>
        <w:t>10</w:t>
      </w:r>
      <w:r>
        <w:rPr>
          <w:lang w:val="pl-PL"/>
        </w:rPr>
        <w:t>.1-</w:t>
      </w:r>
      <w:r w:rsidR="00D602E3">
        <w:rPr>
          <w:lang w:val="pl-PL"/>
        </w:rPr>
        <w:t>10</w:t>
      </w:r>
      <w:r>
        <w:rPr>
          <w:lang w:val="pl-PL"/>
        </w:rPr>
        <w:t>.3</w:t>
      </w:r>
      <w:r w:rsidRPr="004E4743">
        <w:rPr>
          <w:lang w:val="pl-PL"/>
        </w:rPr>
        <w:t xml:space="preserve"> do SWZ traktowan</w:t>
      </w:r>
      <w:r>
        <w:rPr>
          <w:lang w:val="pl-PL"/>
        </w:rPr>
        <w:t>e</w:t>
      </w:r>
      <w:r w:rsidRPr="004E4743">
        <w:rPr>
          <w:lang w:val="pl-PL"/>
        </w:rPr>
        <w:t xml:space="preserve"> </w:t>
      </w:r>
      <w:r>
        <w:rPr>
          <w:lang w:val="pl-PL"/>
        </w:rPr>
        <w:t>są</w:t>
      </w:r>
      <w:r w:rsidRPr="004E4743">
        <w:rPr>
          <w:lang w:val="pl-PL"/>
        </w:rPr>
        <w:t xml:space="preserve"> jedynie jako materiał poglądowy i nie stanowi</w:t>
      </w:r>
      <w:r>
        <w:rPr>
          <w:lang w:val="pl-PL"/>
        </w:rPr>
        <w:t>ą</w:t>
      </w:r>
      <w:r w:rsidRPr="004E4743">
        <w:rPr>
          <w:lang w:val="pl-PL"/>
        </w:rPr>
        <w:t xml:space="preserve"> opisu przedmiotu zamówienia w rozumieniu art. 103 </w:t>
      </w:r>
      <w:proofErr w:type="spellStart"/>
      <w:r w:rsidRPr="004E4743">
        <w:rPr>
          <w:lang w:val="pl-PL"/>
        </w:rPr>
        <w:t>Pzp</w:t>
      </w:r>
      <w:proofErr w:type="spellEnd"/>
      <w:r w:rsidRPr="00BB20A8">
        <w:t>.</w:t>
      </w:r>
    </w:p>
    <w:bookmarkEnd w:id="11"/>
    <w:p w14:paraId="06B615BF" w14:textId="7263434A" w:rsidR="00D602E3" w:rsidRPr="00D602E3" w:rsidRDefault="00D602E3">
      <w:pPr>
        <w:pStyle w:val="Tekstpodstawowy"/>
        <w:numPr>
          <w:ilvl w:val="0"/>
          <w:numId w:val="60"/>
        </w:numPr>
        <w:spacing w:line="240" w:lineRule="atLeast"/>
        <w:ind w:left="284" w:hanging="284"/>
        <w:rPr>
          <w:szCs w:val="24"/>
          <w:lang w:val="pl-PL"/>
        </w:rPr>
      </w:pPr>
      <w:r w:rsidRPr="00D602E3">
        <w:rPr>
          <w:szCs w:val="24"/>
          <w:lang w:val="pl-PL"/>
        </w:rPr>
        <w:t>Przedmiot zamówienia w ramach CZĘŚCI I</w:t>
      </w:r>
      <w:r>
        <w:rPr>
          <w:szCs w:val="24"/>
          <w:lang w:val="pl-PL"/>
        </w:rPr>
        <w:t>I</w:t>
      </w:r>
      <w:r w:rsidRPr="00D602E3">
        <w:rPr>
          <w:szCs w:val="24"/>
          <w:lang w:val="pl-PL"/>
        </w:rPr>
        <w:t xml:space="preserve"> </w:t>
      </w:r>
      <w:r w:rsidRPr="00D602E3">
        <w:rPr>
          <w:lang w:val="pl-PL"/>
        </w:rPr>
        <w:t>obejmuje</w:t>
      </w:r>
      <w:r w:rsidRPr="00D602E3">
        <w:rPr>
          <w:szCs w:val="24"/>
          <w:lang w:val="pl-PL"/>
        </w:rPr>
        <w:t xml:space="preserve"> </w:t>
      </w:r>
      <w:r>
        <w:rPr>
          <w:color w:val="000000"/>
          <w:lang w:val="pl-PL"/>
        </w:rPr>
        <w:t>r</w:t>
      </w:r>
      <w:r w:rsidRPr="00D602E3">
        <w:rPr>
          <w:color w:val="000000"/>
          <w:lang w:val="pl-PL"/>
        </w:rPr>
        <w:t>emont budynku nr 36 w Drogoszach</w:t>
      </w:r>
      <w:r>
        <w:rPr>
          <w:color w:val="000000"/>
          <w:lang w:val="pl-PL"/>
        </w:rPr>
        <w:t xml:space="preserve"> </w:t>
      </w:r>
      <w:r w:rsidRPr="00D602E3">
        <w:rPr>
          <w:color w:val="000000"/>
          <w:lang w:val="pl-PL"/>
        </w:rPr>
        <w:t>w</w:t>
      </w:r>
      <w:r w:rsidRPr="00D602E3">
        <w:rPr>
          <w:color w:val="000000"/>
        </w:rPr>
        <w:t xml:space="preserve"> </w:t>
      </w:r>
      <w:r w:rsidRPr="00D602E3">
        <w:rPr>
          <w:color w:val="000000"/>
          <w:lang w:val="pl-PL"/>
        </w:rPr>
        <w:t>G</w:t>
      </w:r>
      <w:r w:rsidRPr="00D602E3">
        <w:rPr>
          <w:color w:val="000000"/>
        </w:rPr>
        <w:t>minie Barciany</w:t>
      </w:r>
      <w:r w:rsidRPr="00D602E3">
        <w:rPr>
          <w:color w:val="000000"/>
          <w:lang w:val="pl-PL"/>
        </w:rPr>
        <w:t xml:space="preserve"> </w:t>
      </w:r>
      <w:r w:rsidRPr="00D602E3">
        <w:rPr>
          <w:lang w:val="pl-PL"/>
        </w:rPr>
        <w:t>w systemie zaprojektuj i wybuduj w następującym zakresie</w:t>
      </w:r>
      <w:r w:rsidRPr="00D602E3">
        <w:rPr>
          <w:szCs w:val="24"/>
          <w:lang w:val="pl-PL"/>
        </w:rPr>
        <w:t>:</w:t>
      </w:r>
    </w:p>
    <w:p w14:paraId="03AFD102" w14:textId="77777777" w:rsidR="00D602E3" w:rsidRPr="002C7C8D" w:rsidRDefault="00D602E3">
      <w:pPr>
        <w:pStyle w:val="Tekstpodstawowy"/>
        <w:numPr>
          <w:ilvl w:val="0"/>
          <w:numId w:val="61"/>
        </w:numPr>
        <w:spacing w:line="280" w:lineRule="atLeast"/>
        <w:ind w:left="397" w:hanging="284"/>
        <w:rPr>
          <w:szCs w:val="24"/>
          <w:lang w:val="pl-PL"/>
        </w:rPr>
      </w:pPr>
      <w:r>
        <w:rPr>
          <w:szCs w:val="24"/>
          <w:lang w:val="pl-PL"/>
        </w:rPr>
        <w:t xml:space="preserve">opracowanie </w:t>
      </w:r>
      <w:r w:rsidRPr="002C7C8D">
        <w:rPr>
          <w:szCs w:val="24"/>
          <w:lang w:val="pl-PL"/>
        </w:rPr>
        <w:t>dokumentacji projektowej wraz z uzyskaniem wszystkich niezbędnych opinii, uzgodnień i pozwoleń, w tym pozwolenia na budowę, tj.:</w:t>
      </w:r>
    </w:p>
    <w:p w14:paraId="0AF1FCDE" w14:textId="0A91665D" w:rsidR="00D602E3" w:rsidRDefault="00D602E3">
      <w:pPr>
        <w:pStyle w:val="Tekstpodstawowy"/>
        <w:numPr>
          <w:ilvl w:val="0"/>
          <w:numId w:val="62"/>
        </w:numPr>
        <w:spacing w:line="280" w:lineRule="atLeast"/>
        <w:ind w:left="511" w:hanging="284"/>
        <w:rPr>
          <w:szCs w:val="24"/>
          <w:lang w:val="pl-PL"/>
        </w:rPr>
      </w:pPr>
      <w:r w:rsidRPr="00392F0F">
        <w:rPr>
          <w:szCs w:val="24"/>
          <w:lang w:val="pl-PL"/>
        </w:rPr>
        <w:t>opracowanie projektu budowlanego, projektów wykonawczych, informacji dotyczącej bezpieczeństwa i ochrony zdrowia</w:t>
      </w:r>
      <w:r>
        <w:rPr>
          <w:szCs w:val="24"/>
          <w:lang w:val="pl-PL"/>
        </w:rPr>
        <w:t xml:space="preserve">, </w:t>
      </w:r>
      <w:r w:rsidR="006F1CEA" w:rsidRPr="006F1CEA">
        <w:rPr>
          <w:szCs w:val="24"/>
          <w:lang w:val="pl-PL"/>
        </w:rPr>
        <w:t>programu prac konserwatorskich</w:t>
      </w:r>
      <w:r w:rsidR="006F1CEA">
        <w:rPr>
          <w:szCs w:val="24"/>
          <w:lang w:val="pl-PL"/>
        </w:rPr>
        <w:t xml:space="preserve">, inwentaryzacji budowlanej, </w:t>
      </w:r>
      <w:r w:rsidRPr="00392F0F">
        <w:rPr>
          <w:szCs w:val="24"/>
          <w:lang w:val="pl-PL"/>
        </w:rPr>
        <w:t>specyfikacji technicznych wykonania i odbioru robót</w:t>
      </w:r>
      <w:r>
        <w:rPr>
          <w:szCs w:val="24"/>
          <w:lang w:val="pl-PL"/>
        </w:rPr>
        <w:t xml:space="preserve">, przedmiaru robót i </w:t>
      </w:r>
      <w:r w:rsidRPr="002C7C8D">
        <w:rPr>
          <w:szCs w:val="24"/>
          <w:lang w:val="pl-PL"/>
        </w:rPr>
        <w:t>kosztorysu inwestorskiego</w:t>
      </w:r>
      <w:r>
        <w:rPr>
          <w:szCs w:val="24"/>
          <w:lang w:val="pl-PL"/>
        </w:rPr>
        <w:t xml:space="preserve"> oraz </w:t>
      </w:r>
      <w:r w:rsidRPr="00905F24">
        <w:rPr>
          <w:szCs w:val="24"/>
          <w:lang w:val="pl-PL"/>
        </w:rPr>
        <w:t>inn</w:t>
      </w:r>
      <w:r>
        <w:rPr>
          <w:szCs w:val="24"/>
          <w:lang w:val="pl-PL"/>
        </w:rPr>
        <w:t>ych</w:t>
      </w:r>
      <w:r w:rsidRPr="00905F24">
        <w:rPr>
          <w:szCs w:val="24"/>
          <w:lang w:val="pl-PL"/>
        </w:rPr>
        <w:t xml:space="preserve"> opracowa</w:t>
      </w:r>
      <w:r>
        <w:rPr>
          <w:szCs w:val="24"/>
          <w:lang w:val="pl-PL"/>
        </w:rPr>
        <w:t>ń</w:t>
      </w:r>
      <w:r w:rsidRPr="00905F24">
        <w:rPr>
          <w:szCs w:val="24"/>
          <w:lang w:val="pl-PL"/>
        </w:rPr>
        <w:t xml:space="preserve"> niezbędn</w:t>
      </w:r>
      <w:r>
        <w:rPr>
          <w:szCs w:val="24"/>
          <w:lang w:val="pl-PL"/>
        </w:rPr>
        <w:t>ych</w:t>
      </w:r>
      <w:r w:rsidRPr="00905F24">
        <w:rPr>
          <w:szCs w:val="24"/>
          <w:lang w:val="pl-PL"/>
        </w:rPr>
        <w:t xml:space="preserve"> do uzyskania dokumentów formalno-prawnych koniecznych przy wydawaniu decyzji pozwolenia na budowę</w:t>
      </w:r>
      <w:r>
        <w:rPr>
          <w:szCs w:val="24"/>
          <w:lang w:val="pl-PL"/>
        </w:rPr>
        <w:t>, łącznie zwanych dokumentacją projektową,</w:t>
      </w:r>
    </w:p>
    <w:p w14:paraId="007E7A8A" w14:textId="77777777" w:rsidR="00D602E3" w:rsidRPr="00EF0FE0" w:rsidRDefault="00D602E3">
      <w:pPr>
        <w:pStyle w:val="Tekstpodstawowy"/>
        <w:numPr>
          <w:ilvl w:val="0"/>
          <w:numId w:val="62"/>
        </w:numPr>
        <w:spacing w:line="280" w:lineRule="atLeast"/>
        <w:ind w:left="511" w:hanging="284"/>
        <w:rPr>
          <w:szCs w:val="24"/>
          <w:lang w:val="pl-PL"/>
        </w:rPr>
      </w:pPr>
      <w:r w:rsidRPr="009F7F0A">
        <w:t>uzyska</w:t>
      </w:r>
      <w:r w:rsidRPr="002C7C8D">
        <w:rPr>
          <w:lang w:val="pl-PL"/>
        </w:rPr>
        <w:t>nie</w:t>
      </w:r>
      <w:r w:rsidRPr="009F7F0A">
        <w:t xml:space="preserve"> map</w:t>
      </w:r>
      <w:r w:rsidRPr="002C7C8D">
        <w:rPr>
          <w:lang w:val="pl-PL"/>
        </w:rPr>
        <w:t>y</w:t>
      </w:r>
      <w:r w:rsidRPr="009F7F0A">
        <w:t xml:space="preserve"> do celów projektowych oraz</w:t>
      </w:r>
      <w:r w:rsidRPr="002C7C8D">
        <w:rPr>
          <w:lang w:val="pl-PL"/>
        </w:rPr>
        <w:t xml:space="preserve"> wszelkich</w:t>
      </w:r>
      <w:r w:rsidRPr="009F7F0A">
        <w:t xml:space="preserve"> </w:t>
      </w:r>
      <w:r w:rsidRPr="00C60850">
        <w:t>wymaganych przepisami prawa</w:t>
      </w:r>
      <w:r w:rsidRPr="002C7C8D">
        <w:rPr>
          <w:lang w:val="pl-PL"/>
        </w:rPr>
        <w:t xml:space="preserve"> warunków,</w:t>
      </w:r>
      <w:r w:rsidRPr="00C60850">
        <w:t xml:space="preserve"> opinii</w:t>
      </w:r>
      <w:r w:rsidRPr="002C7C8D">
        <w:rPr>
          <w:lang w:val="pl-PL"/>
        </w:rPr>
        <w:t>,</w:t>
      </w:r>
      <w:r w:rsidRPr="00C60850">
        <w:t xml:space="preserve"> uzgodnień</w:t>
      </w:r>
      <w:r w:rsidRPr="002C7C8D">
        <w:rPr>
          <w:lang w:val="pl-PL"/>
        </w:rPr>
        <w:t xml:space="preserve"> i decyzji administracyjnych</w:t>
      </w:r>
      <w:r w:rsidRPr="00C60850">
        <w:t xml:space="preserve"> niezbędnych</w:t>
      </w:r>
      <w:r w:rsidRPr="002C7C8D">
        <w:rPr>
          <w:lang w:val="pl-PL"/>
        </w:rPr>
        <w:t xml:space="preserve"> do </w:t>
      </w:r>
      <w:r w:rsidRPr="009F7F0A">
        <w:t>wystąpieni</w:t>
      </w:r>
      <w:r w:rsidRPr="002C7C8D">
        <w:rPr>
          <w:lang w:val="pl-PL"/>
        </w:rPr>
        <w:t>a</w:t>
      </w:r>
      <w:r w:rsidRPr="009F7F0A">
        <w:t xml:space="preserve"> przez </w:t>
      </w:r>
      <w:r w:rsidRPr="002C7C8D">
        <w:rPr>
          <w:lang w:val="pl-PL"/>
        </w:rPr>
        <w:t>wykonawcę</w:t>
      </w:r>
      <w:r w:rsidRPr="009F7F0A">
        <w:t xml:space="preserve"> w imieniu </w:t>
      </w:r>
      <w:r>
        <w:t>z</w:t>
      </w:r>
      <w:r w:rsidRPr="009F7F0A">
        <w:t>amawiającego do właściwego organu o wydanie decyzji pozwolenia na budowę</w:t>
      </w:r>
      <w:r w:rsidRPr="00C60850">
        <w:t xml:space="preserve"> </w:t>
      </w:r>
      <w:r w:rsidRPr="002C7C8D">
        <w:rPr>
          <w:lang w:val="pl-PL"/>
        </w:rPr>
        <w:t>wraz z uzyskaniem w imieniu zamawiającego ostatecznej decyzji pozwolenia na budowę,</w:t>
      </w:r>
    </w:p>
    <w:p w14:paraId="0F2FA1DB" w14:textId="77777777" w:rsidR="00D602E3" w:rsidRPr="002C7C8D" w:rsidRDefault="00D602E3">
      <w:pPr>
        <w:pStyle w:val="Tekstpodstawowy"/>
        <w:numPr>
          <w:ilvl w:val="0"/>
          <w:numId w:val="62"/>
        </w:numPr>
        <w:spacing w:line="280" w:lineRule="atLeast"/>
        <w:ind w:left="511" w:hanging="284"/>
        <w:rPr>
          <w:szCs w:val="24"/>
          <w:lang w:val="pl-PL"/>
        </w:rPr>
      </w:pPr>
      <w:r w:rsidRPr="002C7C8D">
        <w:rPr>
          <w:lang w:val="pl-PL"/>
        </w:rPr>
        <w:lastRenderedPageBreak/>
        <w:t xml:space="preserve">pełnienie nadzoru autorskiego przez autorów projektu budowlanego i projektów wykonawczych </w:t>
      </w:r>
      <w:r w:rsidRPr="000102A9">
        <w:t>podczas wykonywania robót</w:t>
      </w:r>
      <w:r w:rsidRPr="002C7C8D">
        <w:rPr>
          <w:lang w:val="pl-PL"/>
        </w:rPr>
        <w:t>,</w:t>
      </w:r>
    </w:p>
    <w:p w14:paraId="3160F7FF" w14:textId="77777777" w:rsidR="00D602E3" w:rsidRPr="005C7FBD" w:rsidRDefault="00D602E3">
      <w:pPr>
        <w:pStyle w:val="Tekstpodstawowy"/>
        <w:numPr>
          <w:ilvl w:val="0"/>
          <w:numId w:val="61"/>
        </w:numPr>
        <w:spacing w:line="280" w:lineRule="atLeast"/>
        <w:ind w:left="397" w:hanging="284"/>
        <w:rPr>
          <w:szCs w:val="24"/>
          <w:lang w:val="pl-PL"/>
        </w:rPr>
      </w:pPr>
      <w:r w:rsidRPr="00466D47">
        <w:t>wykonanie robót bu</w:t>
      </w:r>
      <w:r>
        <w:t>dowlanych w oparciu o opracowan</w:t>
      </w:r>
      <w:r>
        <w:rPr>
          <w:lang w:val="pl-PL"/>
        </w:rPr>
        <w:t xml:space="preserve">ą dokumentację projektową </w:t>
      </w:r>
      <w:r w:rsidRPr="004E4743">
        <w:rPr>
          <w:bCs/>
          <w:lang w:val="pl-PL"/>
        </w:rPr>
        <w:t>obejmujących w szczególności</w:t>
      </w:r>
      <w:r w:rsidRPr="005C7FBD">
        <w:rPr>
          <w:lang w:val="pl-PL"/>
        </w:rPr>
        <w:t>:</w:t>
      </w:r>
    </w:p>
    <w:p w14:paraId="7016C1C5" w14:textId="417E24AD" w:rsidR="00D602E3" w:rsidRDefault="006F1CEA">
      <w:pPr>
        <w:pStyle w:val="Tekstpodstawowy"/>
        <w:numPr>
          <w:ilvl w:val="0"/>
          <w:numId w:val="63"/>
        </w:numPr>
        <w:spacing w:line="280" w:lineRule="atLeast"/>
        <w:ind w:left="511" w:hanging="284"/>
        <w:rPr>
          <w:spacing w:val="-6"/>
          <w:szCs w:val="24"/>
          <w:lang w:val="pl-PL"/>
        </w:rPr>
      </w:pPr>
      <w:r>
        <w:rPr>
          <w:spacing w:val="-6"/>
          <w:szCs w:val="24"/>
          <w:lang w:val="pl-PL"/>
        </w:rPr>
        <w:t>remont dachu</w:t>
      </w:r>
      <w:r w:rsidR="00D602E3" w:rsidRPr="00B06586">
        <w:rPr>
          <w:spacing w:val="-6"/>
          <w:szCs w:val="24"/>
          <w:lang w:val="pl-PL"/>
        </w:rPr>
        <w:t>,</w:t>
      </w:r>
    </w:p>
    <w:p w14:paraId="23255944" w14:textId="758F944A" w:rsidR="006F1CEA" w:rsidRDefault="006F1CEA">
      <w:pPr>
        <w:pStyle w:val="Tekstpodstawowy"/>
        <w:numPr>
          <w:ilvl w:val="0"/>
          <w:numId w:val="63"/>
        </w:numPr>
        <w:spacing w:line="280" w:lineRule="atLeast"/>
        <w:ind w:left="511" w:hanging="284"/>
        <w:rPr>
          <w:spacing w:val="-6"/>
          <w:szCs w:val="24"/>
          <w:lang w:val="pl-PL"/>
        </w:rPr>
      </w:pPr>
      <w:r>
        <w:rPr>
          <w:spacing w:val="-6"/>
          <w:szCs w:val="24"/>
          <w:lang w:val="pl-PL"/>
        </w:rPr>
        <w:t>przemurowanie kominów ponad dachem,</w:t>
      </w:r>
    </w:p>
    <w:p w14:paraId="3D2EAFB6" w14:textId="169DE609" w:rsidR="006F1CEA" w:rsidRDefault="006F1CEA">
      <w:pPr>
        <w:pStyle w:val="Tekstpodstawowy"/>
        <w:numPr>
          <w:ilvl w:val="0"/>
          <w:numId w:val="63"/>
        </w:numPr>
        <w:spacing w:line="280" w:lineRule="atLeast"/>
        <w:ind w:left="511" w:hanging="284"/>
        <w:rPr>
          <w:spacing w:val="-6"/>
          <w:szCs w:val="24"/>
          <w:lang w:val="pl-PL"/>
        </w:rPr>
      </w:pPr>
      <w:r>
        <w:rPr>
          <w:spacing w:val="-6"/>
          <w:szCs w:val="24"/>
          <w:lang w:val="pl-PL"/>
        </w:rPr>
        <w:t>wymianę instalacji odgromowej,</w:t>
      </w:r>
    </w:p>
    <w:p w14:paraId="75E16B64" w14:textId="46349535" w:rsidR="006F1CEA" w:rsidRDefault="00357625">
      <w:pPr>
        <w:pStyle w:val="Tekstpodstawowy"/>
        <w:numPr>
          <w:ilvl w:val="0"/>
          <w:numId w:val="63"/>
        </w:numPr>
        <w:spacing w:line="280" w:lineRule="atLeast"/>
        <w:ind w:left="511" w:hanging="284"/>
        <w:rPr>
          <w:spacing w:val="-6"/>
          <w:szCs w:val="24"/>
          <w:lang w:val="pl-PL"/>
        </w:rPr>
      </w:pPr>
      <w:r w:rsidRPr="00357625">
        <w:rPr>
          <w:spacing w:val="-6"/>
          <w:szCs w:val="24"/>
          <w:lang w:val="pl-PL"/>
        </w:rPr>
        <w:t>remont elewacji wraz z wymianą stolarki okiennej i zewnętrznej stolarki</w:t>
      </w:r>
      <w:r>
        <w:rPr>
          <w:spacing w:val="-6"/>
          <w:szCs w:val="24"/>
          <w:lang w:val="pl-PL"/>
        </w:rPr>
        <w:t xml:space="preserve"> </w:t>
      </w:r>
      <w:r w:rsidRPr="00357625">
        <w:rPr>
          <w:spacing w:val="-6"/>
          <w:szCs w:val="24"/>
          <w:lang w:val="pl-PL"/>
        </w:rPr>
        <w:t>drzwiowej</w:t>
      </w:r>
      <w:r>
        <w:rPr>
          <w:spacing w:val="-6"/>
          <w:szCs w:val="24"/>
          <w:lang w:val="pl-PL"/>
        </w:rPr>
        <w:t>,</w:t>
      </w:r>
    </w:p>
    <w:p w14:paraId="0EEDDA5A" w14:textId="77777777" w:rsidR="00357625" w:rsidRDefault="00357625">
      <w:pPr>
        <w:pStyle w:val="Tekstpodstawowy"/>
        <w:numPr>
          <w:ilvl w:val="0"/>
          <w:numId w:val="63"/>
        </w:numPr>
        <w:spacing w:line="280" w:lineRule="atLeast"/>
        <w:ind w:left="511" w:hanging="284"/>
        <w:rPr>
          <w:spacing w:val="-6"/>
          <w:szCs w:val="24"/>
          <w:lang w:val="pl-PL"/>
        </w:rPr>
      </w:pPr>
      <w:r w:rsidRPr="00357625">
        <w:rPr>
          <w:spacing w:val="-6"/>
          <w:szCs w:val="24"/>
          <w:lang w:val="pl-PL"/>
        </w:rPr>
        <w:t>wykonanie ogrodzenia,</w:t>
      </w:r>
      <w:r>
        <w:rPr>
          <w:spacing w:val="-6"/>
          <w:szCs w:val="24"/>
          <w:lang w:val="pl-PL"/>
        </w:rPr>
        <w:t xml:space="preserve"> </w:t>
      </w:r>
    </w:p>
    <w:p w14:paraId="217DA3C0" w14:textId="7E2A00AD" w:rsidR="00357625" w:rsidRPr="00942F59" w:rsidRDefault="00357625">
      <w:pPr>
        <w:pStyle w:val="Tekstpodstawowy"/>
        <w:numPr>
          <w:ilvl w:val="0"/>
          <w:numId w:val="63"/>
        </w:numPr>
        <w:spacing w:line="280" w:lineRule="atLeast"/>
        <w:ind w:left="511" w:hanging="284"/>
        <w:rPr>
          <w:spacing w:val="-6"/>
          <w:szCs w:val="24"/>
          <w:lang w:val="pl-PL"/>
        </w:rPr>
      </w:pPr>
      <w:r>
        <w:rPr>
          <w:spacing w:val="-6"/>
          <w:szCs w:val="24"/>
          <w:lang w:val="pl-PL"/>
        </w:rPr>
        <w:t xml:space="preserve">wykonanie </w:t>
      </w:r>
      <w:r w:rsidRPr="00357625">
        <w:rPr>
          <w:spacing w:val="-6"/>
          <w:szCs w:val="24"/>
          <w:lang w:val="pl-PL"/>
        </w:rPr>
        <w:t>utwardzeń w zakresie parkingu, dojść i dojazdu do budynku i wjazdu na</w:t>
      </w:r>
      <w:r>
        <w:rPr>
          <w:spacing w:val="-6"/>
          <w:szCs w:val="24"/>
          <w:lang w:val="pl-PL"/>
        </w:rPr>
        <w:t xml:space="preserve"> </w:t>
      </w:r>
      <w:r w:rsidRPr="00357625">
        <w:rPr>
          <w:spacing w:val="-6"/>
          <w:szCs w:val="24"/>
          <w:lang w:val="pl-PL"/>
        </w:rPr>
        <w:t xml:space="preserve">posesję </w:t>
      </w:r>
      <w:r w:rsidRPr="00942F59">
        <w:rPr>
          <w:spacing w:val="-6"/>
          <w:szCs w:val="24"/>
          <w:lang w:val="pl-PL"/>
        </w:rPr>
        <w:t>wraz ze skutecznym odprowadzeniem wód opadowych.</w:t>
      </w:r>
    </w:p>
    <w:p w14:paraId="21C76B2F" w14:textId="5E91F2C0" w:rsidR="00357625" w:rsidRPr="00942F59" w:rsidRDefault="00357625">
      <w:pPr>
        <w:pStyle w:val="Tekstpodstawowy"/>
        <w:numPr>
          <w:ilvl w:val="0"/>
          <w:numId w:val="60"/>
        </w:numPr>
        <w:spacing w:line="240" w:lineRule="atLeast"/>
        <w:ind w:left="284" w:hanging="284"/>
        <w:rPr>
          <w:szCs w:val="24"/>
          <w:lang w:val="pl-PL"/>
        </w:rPr>
      </w:pPr>
      <w:r w:rsidRPr="00942F59">
        <w:rPr>
          <w:lang w:val="pl-PL"/>
        </w:rPr>
        <w:t>Szczegółowy opis CZĘŚCI II zamówienia znajduje się w programie funkcjonalno – użytkowym – załącznik</w:t>
      </w:r>
      <w:r w:rsidR="00942F59">
        <w:rPr>
          <w:lang w:val="pl-PL"/>
        </w:rPr>
        <w:t>u</w:t>
      </w:r>
      <w:r w:rsidRPr="00942F59">
        <w:rPr>
          <w:lang w:val="pl-PL"/>
        </w:rPr>
        <w:t xml:space="preserve"> nr </w:t>
      </w:r>
      <w:r w:rsidR="00942F59">
        <w:rPr>
          <w:lang w:val="pl-PL"/>
        </w:rPr>
        <w:t>9</w:t>
      </w:r>
      <w:r w:rsidRPr="00942F59">
        <w:rPr>
          <w:lang w:val="pl-PL"/>
        </w:rPr>
        <w:t xml:space="preserve"> do SWZ. Przedmiar robót stanowiąc</w:t>
      </w:r>
      <w:r w:rsidR="00942F59">
        <w:rPr>
          <w:lang w:val="pl-PL"/>
        </w:rPr>
        <w:t>y</w:t>
      </w:r>
      <w:r w:rsidRPr="00942F59">
        <w:rPr>
          <w:lang w:val="pl-PL"/>
        </w:rPr>
        <w:t xml:space="preserve"> załącznik nr 10.</w:t>
      </w:r>
      <w:r w:rsidR="00942F59">
        <w:rPr>
          <w:lang w:val="pl-PL"/>
        </w:rPr>
        <w:t>4</w:t>
      </w:r>
      <w:r w:rsidRPr="00942F59">
        <w:rPr>
          <w:lang w:val="pl-PL"/>
        </w:rPr>
        <w:t xml:space="preserve"> do SWZ traktowan</w:t>
      </w:r>
      <w:r w:rsidR="00942F59">
        <w:rPr>
          <w:lang w:val="pl-PL"/>
        </w:rPr>
        <w:t>y</w:t>
      </w:r>
      <w:r w:rsidRPr="00942F59">
        <w:rPr>
          <w:lang w:val="pl-PL"/>
        </w:rPr>
        <w:t xml:space="preserve"> </w:t>
      </w:r>
      <w:r w:rsidR="00942F59">
        <w:rPr>
          <w:lang w:val="pl-PL"/>
        </w:rPr>
        <w:t>jest</w:t>
      </w:r>
      <w:r w:rsidRPr="00942F59">
        <w:rPr>
          <w:lang w:val="pl-PL"/>
        </w:rPr>
        <w:t xml:space="preserve"> jedynie jako materiał poglądowy i nie stanowi opisu przedmiotu zamówienia w rozumieniu art. 103 </w:t>
      </w:r>
      <w:proofErr w:type="spellStart"/>
      <w:r w:rsidRPr="00942F59">
        <w:rPr>
          <w:lang w:val="pl-PL"/>
        </w:rPr>
        <w:t>Pzp</w:t>
      </w:r>
      <w:proofErr w:type="spellEnd"/>
      <w:r w:rsidRPr="00942F59">
        <w:t>.</w:t>
      </w:r>
    </w:p>
    <w:p w14:paraId="0A42DCBC" w14:textId="462B1AC5" w:rsidR="00590725" w:rsidRPr="002A7BE5" w:rsidRDefault="00897B44">
      <w:pPr>
        <w:pStyle w:val="Tekstpodstawowy"/>
        <w:numPr>
          <w:ilvl w:val="0"/>
          <w:numId w:val="60"/>
        </w:numPr>
        <w:spacing w:line="240" w:lineRule="atLeast"/>
        <w:ind w:left="284" w:hanging="284"/>
        <w:rPr>
          <w:szCs w:val="24"/>
          <w:lang w:val="pl-PL"/>
        </w:rPr>
      </w:pPr>
      <w:r w:rsidRPr="00F2489E">
        <w:t>Program</w:t>
      </w:r>
      <w:r w:rsidR="002454D3">
        <w:t>y</w:t>
      </w:r>
      <w:r w:rsidRPr="00F2489E">
        <w:t xml:space="preserve"> funkcjonalno</w:t>
      </w:r>
      <w:r>
        <w:t>-</w:t>
      </w:r>
      <w:r w:rsidRPr="00F2489E">
        <w:t>użytkow</w:t>
      </w:r>
      <w:r w:rsidR="002454D3">
        <w:t>e</w:t>
      </w:r>
      <w:r w:rsidRPr="00F2489E">
        <w:t xml:space="preserve"> mo</w:t>
      </w:r>
      <w:r w:rsidR="002454D3">
        <w:t>gą</w:t>
      </w:r>
      <w:r w:rsidRPr="00F2489E">
        <w:t xml:space="preserve"> wskazywać dla niektórych materiałów </w:t>
      </w:r>
      <w:r>
        <w:rPr>
          <w:lang w:val="pl-PL"/>
        </w:rPr>
        <w:t>lub</w:t>
      </w:r>
      <w:r w:rsidRPr="00F2489E">
        <w:t xml:space="preserve"> urządzeń znaki towarowe lub pochodzenie. Zamawiający dopuszcza oferowanie materiałów</w:t>
      </w:r>
      <w:r>
        <w:rPr>
          <w:lang w:val="pl-PL"/>
        </w:rPr>
        <w:t xml:space="preserve"> lub urządzeń</w:t>
      </w:r>
      <w:r w:rsidRPr="00F2489E">
        <w:t xml:space="preserve"> równoważnych w stosunku do wskazanych w program</w:t>
      </w:r>
      <w:r w:rsidR="002454D3">
        <w:t>ach</w:t>
      </w:r>
      <w:r w:rsidRPr="00F2489E">
        <w:t xml:space="preserve"> funkcjonalno</w:t>
      </w:r>
      <w:r>
        <w:t>-</w:t>
      </w:r>
      <w:r w:rsidRPr="00F2489E">
        <w:t>użytkowy</w:t>
      </w:r>
      <w:r w:rsidR="002454D3">
        <w:t>ch</w:t>
      </w:r>
      <w:r w:rsidRPr="00F2489E">
        <w:t xml:space="preserve"> pod warunkiem, że zapewnią </w:t>
      </w:r>
      <w:r>
        <w:rPr>
          <w:lang w:val="pl-PL"/>
        </w:rPr>
        <w:t xml:space="preserve">one </w:t>
      </w:r>
      <w:r w:rsidRPr="00F2489E">
        <w:t>uzyskanie parametrów co najmniej na takim samym poziomie jak założone w program</w:t>
      </w:r>
      <w:r w:rsidR="002454D3">
        <w:t>ach</w:t>
      </w:r>
      <w:r w:rsidRPr="00F2489E">
        <w:t xml:space="preserve"> funkcjonalno</w:t>
      </w:r>
      <w:r>
        <w:t>-</w:t>
      </w:r>
      <w:r w:rsidRPr="00F2489E">
        <w:t>użytkowy</w:t>
      </w:r>
      <w:r w:rsidR="002454D3">
        <w:t>ch</w:t>
      </w:r>
      <w:r w:rsidRPr="00F2489E">
        <w:t xml:space="preserve"> oraz będą nie gorsze pod względem</w:t>
      </w:r>
      <w:r w:rsidR="00590725" w:rsidRPr="00F2489E">
        <w:t>:</w:t>
      </w:r>
    </w:p>
    <w:p w14:paraId="421AC8DA" w14:textId="77777777" w:rsidR="009A5A5C" w:rsidRPr="00BA2BF7" w:rsidRDefault="009A5A5C" w:rsidP="009A5A5C">
      <w:pPr>
        <w:pStyle w:val="Tekstpodstawowy"/>
        <w:numPr>
          <w:ilvl w:val="0"/>
          <w:numId w:val="25"/>
        </w:numPr>
        <w:tabs>
          <w:tab w:val="clear" w:pos="720"/>
        </w:tabs>
        <w:spacing w:line="240" w:lineRule="atLeast"/>
        <w:ind w:left="397" w:hanging="284"/>
        <w:rPr>
          <w:lang w:val="pl-PL"/>
        </w:rPr>
      </w:pPr>
      <w:r w:rsidRPr="00BA2BF7">
        <w:rPr>
          <w:lang w:val="pl-PL"/>
        </w:rPr>
        <w:t xml:space="preserve">charakteru użytkowego </w:t>
      </w:r>
      <w:r>
        <w:rPr>
          <w:lang w:val="pl-PL"/>
        </w:rPr>
        <w:t xml:space="preserve">rozumianego jako </w:t>
      </w:r>
      <w:r w:rsidRPr="00BA2BF7">
        <w:rPr>
          <w:lang w:val="pl-PL"/>
        </w:rPr>
        <w:t>tożsamość funkcji,</w:t>
      </w:r>
    </w:p>
    <w:p w14:paraId="189821A6" w14:textId="77777777" w:rsidR="009A5A5C" w:rsidRPr="00BA2BF7" w:rsidRDefault="009A5A5C" w:rsidP="009A5A5C">
      <w:pPr>
        <w:pStyle w:val="Tekstpodstawowy"/>
        <w:numPr>
          <w:ilvl w:val="0"/>
          <w:numId w:val="25"/>
        </w:numPr>
        <w:tabs>
          <w:tab w:val="clear" w:pos="720"/>
        </w:tabs>
        <w:spacing w:line="240" w:lineRule="atLeast"/>
        <w:ind w:left="397" w:hanging="284"/>
        <w:rPr>
          <w:lang w:val="pl-PL"/>
        </w:rPr>
      </w:pPr>
      <w:r w:rsidRPr="00BA2BF7">
        <w:rPr>
          <w:lang w:val="pl-PL"/>
        </w:rPr>
        <w:t>parametrów technicznych</w:t>
      </w:r>
      <w:r>
        <w:rPr>
          <w:lang w:val="pl-PL"/>
        </w:rPr>
        <w:t xml:space="preserve"> rozumianych jako</w:t>
      </w:r>
      <w:r w:rsidRPr="00BA2BF7">
        <w:rPr>
          <w:lang w:val="pl-PL"/>
        </w:rPr>
        <w:t xml:space="preserve"> wytrzymałość</w:t>
      </w:r>
      <w:r>
        <w:rPr>
          <w:lang w:val="pl-PL"/>
        </w:rPr>
        <w:t xml:space="preserve"> i</w:t>
      </w:r>
      <w:r w:rsidRPr="00BA2BF7">
        <w:rPr>
          <w:lang w:val="pl-PL"/>
        </w:rPr>
        <w:t xml:space="preserve"> trwałość,</w:t>
      </w:r>
    </w:p>
    <w:p w14:paraId="1F4F979A" w14:textId="77777777" w:rsidR="00590725" w:rsidRDefault="009A5A5C" w:rsidP="009A5A5C">
      <w:pPr>
        <w:pStyle w:val="Tekstpodstawowy"/>
        <w:numPr>
          <w:ilvl w:val="0"/>
          <w:numId w:val="25"/>
        </w:numPr>
        <w:tabs>
          <w:tab w:val="clear" w:pos="720"/>
        </w:tabs>
        <w:spacing w:line="240" w:lineRule="atLeast"/>
        <w:ind w:left="397" w:hanging="284"/>
      </w:pPr>
      <w:r w:rsidRPr="00BA2BF7">
        <w:rPr>
          <w:lang w:val="pl-PL"/>
        </w:rPr>
        <w:t>parametrów bezpieczeństwa użytkowania</w:t>
      </w:r>
      <w:r w:rsidR="00590725">
        <w:rPr>
          <w:lang w:val="pl-PL"/>
        </w:rPr>
        <w:t>.</w:t>
      </w:r>
    </w:p>
    <w:p w14:paraId="4B77AE8F" w14:textId="77777777" w:rsidR="00745F67" w:rsidRDefault="00745F67">
      <w:pPr>
        <w:pStyle w:val="Tekstpodstawowy"/>
        <w:numPr>
          <w:ilvl w:val="0"/>
          <w:numId w:val="60"/>
        </w:numPr>
        <w:spacing w:line="240" w:lineRule="atLeast"/>
        <w:ind w:left="284" w:hanging="284"/>
        <w:rPr>
          <w:lang w:val="pl-PL"/>
        </w:rPr>
      </w:pPr>
      <w:r>
        <w:rPr>
          <w:lang w:val="pl-PL"/>
        </w:rPr>
        <w:t>Wykonawca sporządzi dokumentację projektową zgodnie z wymogami:</w:t>
      </w:r>
    </w:p>
    <w:p w14:paraId="497085F5" w14:textId="5DC1CDFF" w:rsidR="00400C6A" w:rsidRPr="009A5A5C" w:rsidRDefault="00400C6A">
      <w:pPr>
        <w:pStyle w:val="Tekstpodstawowy"/>
        <w:numPr>
          <w:ilvl w:val="0"/>
          <w:numId w:val="58"/>
        </w:numPr>
        <w:spacing w:line="240" w:lineRule="atLeast"/>
        <w:ind w:left="397" w:hanging="284"/>
        <w:rPr>
          <w:lang w:val="pl-PL"/>
        </w:rPr>
      </w:pPr>
      <w:r w:rsidRPr="009A5A5C">
        <w:rPr>
          <w:lang w:val="pl-PL"/>
        </w:rPr>
        <w:t>ustawy 7 lipca 1994 r. Prawo budowlane (Dz. U. z 202</w:t>
      </w:r>
      <w:r w:rsidR="009A5A5C">
        <w:rPr>
          <w:lang w:val="pl-PL"/>
        </w:rPr>
        <w:t>4</w:t>
      </w:r>
      <w:r w:rsidRPr="009A5A5C">
        <w:rPr>
          <w:lang w:val="pl-PL"/>
        </w:rPr>
        <w:t xml:space="preserve"> r. poz. </w:t>
      </w:r>
      <w:r w:rsidR="009A5A5C">
        <w:rPr>
          <w:lang w:val="pl-PL"/>
        </w:rPr>
        <w:t>725</w:t>
      </w:r>
      <w:r w:rsidR="00FB0BA9">
        <w:rPr>
          <w:lang w:val="pl-PL"/>
        </w:rPr>
        <w:t xml:space="preserve"> z późn. zm.</w:t>
      </w:r>
      <w:r w:rsidRPr="009A5A5C">
        <w:rPr>
          <w:lang w:val="pl-PL"/>
        </w:rPr>
        <w:t>),</w:t>
      </w:r>
    </w:p>
    <w:p w14:paraId="7CCFD1F4" w14:textId="77777777" w:rsidR="00400C6A" w:rsidRPr="00DB02F6" w:rsidRDefault="00400C6A">
      <w:pPr>
        <w:pStyle w:val="Tekstpodstawowy"/>
        <w:numPr>
          <w:ilvl w:val="0"/>
          <w:numId w:val="58"/>
        </w:numPr>
        <w:spacing w:line="240" w:lineRule="atLeast"/>
        <w:ind w:left="397" w:hanging="284"/>
        <w:rPr>
          <w:lang w:val="pl-PL"/>
        </w:rPr>
      </w:pPr>
      <w:r w:rsidRPr="00DB02F6">
        <w:rPr>
          <w:lang w:val="pl-PL"/>
        </w:rPr>
        <w:t>rozporządzenia Ministra Rozwoju z dnia 11 września 2020 r. w sprawie szczegółowego zakresu i formy projektu budowlanego (Dz. U. z 2022 r. poz. 1679),</w:t>
      </w:r>
    </w:p>
    <w:p w14:paraId="4BB6888F" w14:textId="77777777" w:rsidR="00400C6A" w:rsidRPr="00DB02F6" w:rsidRDefault="00400C6A">
      <w:pPr>
        <w:pStyle w:val="Tekstpodstawowy"/>
        <w:numPr>
          <w:ilvl w:val="0"/>
          <w:numId w:val="58"/>
        </w:numPr>
        <w:spacing w:line="240" w:lineRule="atLeast"/>
        <w:ind w:left="397" w:hanging="284"/>
        <w:rPr>
          <w:lang w:val="pl-PL"/>
        </w:rPr>
      </w:pPr>
      <w:r w:rsidRPr="00DB02F6">
        <w:rPr>
          <w:lang w:val="pl-PL"/>
        </w:rPr>
        <w:t xml:space="preserve">rozporządzenia Ministra Rozwoju i Technologii z dnia 20 grudnia 2021 r. w sprawie szczegółowego zakresu i formy dokumentacji projektowej, specyfikacji technicznych wykonania i odbioru robót budowlanych oraz programu funkcjonalno-użytkowego </w:t>
      </w:r>
      <w:r w:rsidRPr="00DB02F6">
        <w:rPr>
          <w:lang w:val="pl-PL"/>
        </w:rPr>
        <w:br/>
        <w:t>(Dz. U. z 2021 r. poz. 2454),</w:t>
      </w:r>
    </w:p>
    <w:p w14:paraId="34A1A6CC" w14:textId="77777777" w:rsidR="00400C6A" w:rsidRPr="00DB02F6" w:rsidRDefault="00400C6A">
      <w:pPr>
        <w:pStyle w:val="Tekstpodstawowy"/>
        <w:numPr>
          <w:ilvl w:val="0"/>
          <w:numId w:val="58"/>
        </w:numPr>
        <w:spacing w:line="240" w:lineRule="atLeast"/>
        <w:ind w:left="397" w:hanging="284"/>
        <w:rPr>
          <w:lang w:val="pl-PL"/>
        </w:rPr>
      </w:pPr>
      <w:r w:rsidRPr="00DB02F6">
        <w:rPr>
          <w:lang w:val="pl-PL"/>
        </w:rPr>
        <w:t>rozporządzenia Ministra Infrastruktury z dnia 23 czerwca 2003 r. w sprawie informacji dotyczącej bezpieczeństwa i ochrony zdrowia oraz planu bezpieczeństwa i ochrony zdrowia (Dz. U. z 2003 r. Nr 120, poz. 1126)</w:t>
      </w:r>
      <w:r w:rsidR="00F14B61" w:rsidRPr="00DB02F6">
        <w:rPr>
          <w:lang w:val="pl-PL"/>
        </w:rPr>
        <w:t>,</w:t>
      </w:r>
    </w:p>
    <w:p w14:paraId="3888B993" w14:textId="77777777" w:rsidR="00F14B61" w:rsidRPr="00DB02F6" w:rsidRDefault="00F14B61">
      <w:pPr>
        <w:pStyle w:val="Tekstpodstawowy"/>
        <w:numPr>
          <w:ilvl w:val="0"/>
          <w:numId w:val="58"/>
        </w:numPr>
        <w:spacing w:line="240" w:lineRule="atLeast"/>
        <w:ind w:left="397" w:hanging="284"/>
        <w:rPr>
          <w:lang w:val="pl-PL"/>
        </w:rPr>
      </w:pPr>
      <w:r w:rsidRPr="00DB02F6">
        <w:rPr>
          <w:lang w:val="pl-PL"/>
        </w:rPr>
        <w:t>rozporządzenia Ministra Rozwoju i Technologii z dnia 29 grudnia 2021 r. w sprawie określenia metod i podstaw sporządzania kosztorysu inwestorskiego, obliczania planowanych kosztów prac projektowych oraz planowanych kosztów robót budowlanych określonych w programie funkcjonalno-użytkowym (Dz. U. z 2021 r. poz. 2458).</w:t>
      </w:r>
    </w:p>
    <w:p w14:paraId="70441198" w14:textId="19AA73A5" w:rsidR="002D65FB" w:rsidRPr="00FB0BA9" w:rsidRDefault="002D65FB">
      <w:pPr>
        <w:pStyle w:val="Tekstpodstawowy"/>
        <w:numPr>
          <w:ilvl w:val="0"/>
          <w:numId w:val="60"/>
        </w:numPr>
        <w:tabs>
          <w:tab w:val="clear" w:pos="4585"/>
        </w:tabs>
        <w:spacing w:line="240" w:lineRule="atLeast"/>
        <w:ind w:left="340" w:hanging="340"/>
        <w:rPr>
          <w:lang w:val="pl-PL"/>
        </w:rPr>
      </w:pPr>
      <w:r w:rsidRPr="00F8748E">
        <w:t>Wykonawca przekazując zamawiającemu dokumentację projektową</w:t>
      </w:r>
      <w:r w:rsidR="00421362">
        <w:t xml:space="preserve"> (utwór)</w:t>
      </w:r>
      <w:r w:rsidRPr="00F8748E">
        <w:t xml:space="preserve"> przeniesie jednocześnie na niego bez dodatkowego wynagrodzenia majątkowe prawa autorskie do ww</w:t>
      </w:r>
      <w:r w:rsidR="00FB0BA9">
        <w:t>.</w:t>
      </w:r>
      <w:r w:rsidRPr="00F8748E">
        <w:t xml:space="preserve"> utworu wynikające z ustawy z dnia 4 lutego 1994 r. o prawie autorskim i prawach pokrewnych (Dz. U. z 202</w:t>
      </w:r>
      <w:r w:rsidR="00DB02F6">
        <w:t>2</w:t>
      </w:r>
      <w:r w:rsidRPr="00F8748E">
        <w:t xml:space="preserve"> r. poz. </w:t>
      </w:r>
      <w:r w:rsidR="00DB02F6">
        <w:t>2509</w:t>
      </w:r>
      <w:r w:rsidR="00FB0BA9">
        <w:t xml:space="preserve"> z późn. zm.</w:t>
      </w:r>
      <w:r w:rsidRPr="00F8748E">
        <w:t>), przy czym wynagrodzenie za przeniesienie praw autorskich będzie ujęte w cenie oferty.</w:t>
      </w:r>
    </w:p>
    <w:p w14:paraId="7E63E236" w14:textId="77777777" w:rsidR="00421362" w:rsidRDefault="00421362">
      <w:pPr>
        <w:pStyle w:val="Tekstpodstawowy"/>
        <w:numPr>
          <w:ilvl w:val="0"/>
          <w:numId w:val="60"/>
        </w:numPr>
        <w:tabs>
          <w:tab w:val="clear" w:pos="4585"/>
        </w:tabs>
        <w:spacing w:line="240" w:lineRule="atLeast"/>
        <w:ind w:left="340" w:hanging="340"/>
        <w:rPr>
          <w:lang w:val="pl-PL"/>
        </w:rPr>
      </w:pPr>
      <w:r w:rsidRPr="00FB0BA9">
        <w:rPr>
          <w:lang w:val="pl-PL"/>
        </w:rPr>
        <w:t xml:space="preserve">Zgodnie z art. 100 ust. 1 </w:t>
      </w:r>
      <w:proofErr w:type="spellStart"/>
      <w:r w:rsidRPr="00FB0BA9">
        <w:rPr>
          <w:lang w:val="pl-PL"/>
        </w:rPr>
        <w:t>Pzp</w:t>
      </w:r>
      <w:proofErr w:type="spellEnd"/>
      <w:r w:rsidRPr="00FB0BA9">
        <w:rPr>
          <w:lang w:val="pl-PL"/>
        </w:rPr>
        <w:t xml:space="preserve"> zamawiający wymaga, aby zamówienie zrealizowane zostało z uwzględnieniem wymagań w zakresie dostępności dla osób niepełnosprawnych oraz projektowania z przeznaczeniem dla wszystkich użytkowników.</w:t>
      </w:r>
    </w:p>
    <w:p w14:paraId="58EA2455" w14:textId="09B71965" w:rsidR="009C7113" w:rsidRPr="00C70A31" w:rsidRDefault="009C7113">
      <w:pPr>
        <w:pStyle w:val="Tekstpodstawowy"/>
        <w:numPr>
          <w:ilvl w:val="0"/>
          <w:numId w:val="60"/>
        </w:numPr>
        <w:tabs>
          <w:tab w:val="clear" w:pos="4585"/>
        </w:tabs>
        <w:spacing w:line="240" w:lineRule="atLeast"/>
        <w:ind w:left="340" w:hanging="340"/>
        <w:rPr>
          <w:lang w:val="pl-PL"/>
        </w:rPr>
      </w:pPr>
      <w:r w:rsidRPr="00C70A31">
        <w:rPr>
          <w:lang w:val="pl-PL"/>
        </w:rPr>
        <w:t xml:space="preserve">Wykonawca zobowiązany jest do zapewnienia dostępności osobom ze szczególnymi potrzebami w obszarze i zakresie, jakiego dotyczy </w:t>
      </w:r>
      <w:r w:rsidR="00C70A31">
        <w:rPr>
          <w:lang w:val="pl-PL"/>
        </w:rPr>
        <w:t xml:space="preserve">dana CZĘŚĆ </w:t>
      </w:r>
      <w:r w:rsidRPr="00C70A31">
        <w:rPr>
          <w:lang w:val="pl-PL"/>
        </w:rPr>
        <w:t>zamówieni</w:t>
      </w:r>
      <w:r w:rsidR="00C70A31">
        <w:rPr>
          <w:lang w:val="pl-PL"/>
        </w:rPr>
        <w:t>a</w:t>
      </w:r>
      <w:r w:rsidRPr="00C70A31">
        <w:rPr>
          <w:lang w:val="pl-PL"/>
        </w:rPr>
        <w:t xml:space="preserve">, z </w:t>
      </w:r>
      <w:r w:rsidRPr="00C70A31">
        <w:rPr>
          <w:spacing w:val="-2"/>
          <w:lang w:val="pl-PL"/>
        </w:rPr>
        <w:t>uwzględnieniem minimalnych wymagań wskazanych w art. 6 ustawy z dnia 19 lipca 2019 r.</w:t>
      </w:r>
      <w:r w:rsidRPr="00C70A31">
        <w:rPr>
          <w:lang w:val="pl-PL"/>
        </w:rPr>
        <w:t xml:space="preserve"> </w:t>
      </w:r>
      <w:r w:rsidRPr="00C70A31">
        <w:rPr>
          <w:lang w:val="pl-PL"/>
        </w:rPr>
        <w:lastRenderedPageBreak/>
        <w:t>o zapewnianiu dostępności osobom ze szczególnymi potrzebami (Dz. U. z 2022 r. poz. 2240 z późn. zm.), zgodnie z program</w:t>
      </w:r>
      <w:r w:rsidR="00C70A31">
        <w:rPr>
          <w:lang w:val="pl-PL"/>
        </w:rPr>
        <w:t>ami</w:t>
      </w:r>
      <w:r w:rsidRPr="00C70A31">
        <w:rPr>
          <w:lang w:val="pl-PL"/>
        </w:rPr>
        <w:t xml:space="preserve"> funkcjonalno-użytkowym</w:t>
      </w:r>
      <w:r w:rsidR="00C70A31">
        <w:rPr>
          <w:lang w:val="pl-PL"/>
        </w:rPr>
        <w:t>i</w:t>
      </w:r>
      <w:r w:rsidRPr="00C70A31">
        <w:rPr>
          <w:lang w:val="pl-PL"/>
        </w:rPr>
        <w:t>.</w:t>
      </w:r>
    </w:p>
    <w:p w14:paraId="2980AE51" w14:textId="77777777" w:rsidR="002D65FB" w:rsidRPr="009C7113" w:rsidRDefault="002D65FB">
      <w:pPr>
        <w:pStyle w:val="Tekstpodstawowy"/>
        <w:numPr>
          <w:ilvl w:val="0"/>
          <w:numId w:val="60"/>
        </w:numPr>
        <w:spacing w:line="240" w:lineRule="atLeast"/>
        <w:ind w:left="340" w:hanging="340"/>
        <w:rPr>
          <w:lang w:val="pl-PL"/>
        </w:rPr>
      </w:pPr>
      <w:bookmarkStart w:id="13" w:name="_Hlk48165327"/>
      <w:r>
        <w:t>Wykonawca zobowiązany jest do uzgodnienia</w:t>
      </w:r>
      <w:r w:rsidRPr="009800E1">
        <w:t xml:space="preserve"> z </w:t>
      </w:r>
      <w:r>
        <w:t>zamawiającym</w:t>
      </w:r>
      <w:r w:rsidRPr="009800E1">
        <w:t xml:space="preserve"> </w:t>
      </w:r>
      <w:r>
        <w:t>przyjętych rozwiązań projektowych oraz do uzyskania</w:t>
      </w:r>
      <w:r w:rsidRPr="009800E1">
        <w:t xml:space="preserve"> akceptacji zamawiającego</w:t>
      </w:r>
      <w:r>
        <w:t xml:space="preserve"> przed przystąpieniem do opracowania</w:t>
      </w:r>
      <w:r w:rsidRPr="00AE17DE">
        <w:t xml:space="preserve"> dokumentacji projektowej</w:t>
      </w:r>
      <w:bookmarkEnd w:id="13"/>
      <w:r>
        <w:t>.</w:t>
      </w:r>
    </w:p>
    <w:p w14:paraId="48AC204F" w14:textId="77777777" w:rsidR="002D65FB" w:rsidRPr="002D65FB" w:rsidRDefault="002D65FB">
      <w:pPr>
        <w:pStyle w:val="Tekstpodstawowy"/>
        <w:numPr>
          <w:ilvl w:val="0"/>
          <w:numId w:val="60"/>
        </w:numPr>
        <w:spacing w:line="240" w:lineRule="atLeast"/>
        <w:ind w:left="340" w:hanging="340"/>
        <w:rPr>
          <w:lang w:val="pl-PL"/>
        </w:rPr>
      </w:pPr>
      <w:r w:rsidRPr="00AE17DE">
        <w:t>W przypadku, gdy w toku realizacji przedmiotu zamówienia dojdzie do zmiany przepisów prawa skutkujących koniecznością dostosowania dokumentacji projektowej w celu uzyskania decyzji pozwolenia na budowę, wykonawca dokona stosownych zmian w dokumentacji projektowej bez prawa do dodatkowego wynagrodzenia</w:t>
      </w:r>
    </w:p>
    <w:p w14:paraId="0E604A19" w14:textId="77777777" w:rsidR="00AC4824" w:rsidRDefault="00897B44">
      <w:pPr>
        <w:pStyle w:val="Tekstpodstawowy"/>
        <w:numPr>
          <w:ilvl w:val="0"/>
          <w:numId w:val="60"/>
        </w:numPr>
        <w:spacing w:line="240" w:lineRule="atLeast"/>
        <w:ind w:left="340" w:hanging="340"/>
        <w:rPr>
          <w:lang w:val="pl-PL"/>
        </w:rPr>
      </w:pPr>
      <w:r w:rsidRPr="00BB5FA5">
        <w:t xml:space="preserve">W każdym przypadku, </w:t>
      </w:r>
      <w:r w:rsidRPr="00DA794A">
        <w:t>gdy zamawiający w SWZ</w:t>
      </w:r>
      <w:r w:rsidRPr="00BB5FA5">
        <w:t xml:space="preserve"> powołuje się na normy, europejskie oceny techniczne, aprobaty, specyfikacje techniczne i systemy referencji technicznych, dopuszcza się rozwiązania równoważne opisywanym</w:t>
      </w:r>
      <w:r w:rsidR="00AC4824">
        <w:rPr>
          <w:lang w:val="pl-PL"/>
        </w:rPr>
        <w:t>.</w:t>
      </w:r>
    </w:p>
    <w:p w14:paraId="1F075AEE" w14:textId="77777777" w:rsidR="00AC4824" w:rsidRDefault="00A9575A">
      <w:pPr>
        <w:pStyle w:val="Tekstpodstawowy"/>
        <w:numPr>
          <w:ilvl w:val="0"/>
          <w:numId w:val="60"/>
        </w:numPr>
        <w:spacing w:line="240" w:lineRule="atLeast"/>
        <w:ind w:left="340" w:hanging="340"/>
        <w:rPr>
          <w:lang w:val="pl-PL"/>
        </w:rPr>
      </w:pPr>
      <w:r w:rsidRPr="00CB2513">
        <w:t>Wszystkie zastosowane podczas realizacji przedmiotu zamówienia materiały</w:t>
      </w:r>
      <w:r w:rsidR="00897B44">
        <w:rPr>
          <w:lang w:val="pl-PL"/>
        </w:rPr>
        <w:t xml:space="preserve"> i urządzenia</w:t>
      </w:r>
      <w:r w:rsidRPr="00CB2513">
        <w:t xml:space="preserve"> muszą mieć atest dopuszczający do stosowania w budownictwie</w:t>
      </w:r>
      <w:r w:rsidR="00AC4824">
        <w:rPr>
          <w:lang w:val="pl-PL"/>
        </w:rPr>
        <w:t>.</w:t>
      </w:r>
    </w:p>
    <w:p w14:paraId="783818A0" w14:textId="77777777" w:rsidR="0010333C" w:rsidRDefault="0010333C">
      <w:pPr>
        <w:pStyle w:val="Tekstpodstawowy"/>
        <w:numPr>
          <w:ilvl w:val="0"/>
          <w:numId w:val="60"/>
        </w:numPr>
        <w:spacing w:line="240" w:lineRule="atLeast"/>
        <w:ind w:left="340" w:hanging="340"/>
        <w:rPr>
          <w:lang w:val="pl-PL"/>
        </w:rPr>
      </w:pPr>
      <w:bookmarkStart w:id="14" w:name="_Hlk75793861"/>
      <w:r w:rsidRPr="00377CD3">
        <w:t xml:space="preserve">Wykonawca </w:t>
      </w:r>
      <w:r w:rsidRPr="0007193A">
        <w:t xml:space="preserve">zobowiązany jest do realizacji zamówienia </w:t>
      </w:r>
      <w:r w:rsidRPr="00377CD3">
        <w:t>zgodnie z zasadami współczesnej wiedzy</w:t>
      </w:r>
      <w:r>
        <w:t xml:space="preserve"> oraz</w:t>
      </w:r>
      <w:r w:rsidRPr="00377CD3">
        <w:t xml:space="preserve"> obowiązującymi przepisami</w:t>
      </w:r>
      <w:bookmarkEnd w:id="14"/>
      <w:r w:rsidRPr="0010333C">
        <w:rPr>
          <w:lang w:val="pl-PL"/>
        </w:rPr>
        <w:t>.</w:t>
      </w:r>
    </w:p>
    <w:p w14:paraId="1B15ACDC" w14:textId="77777777" w:rsidR="00D710AD" w:rsidRPr="00421362" w:rsidRDefault="0010333C">
      <w:pPr>
        <w:pStyle w:val="Tekstpodstawowy"/>
        <w:numPr>
          <w:ilvl w:val="0"/>
          <w:numId w:val="60"/>
        </w:numPr>
        <w:spacing w:line="240" w:lineRule="atLeast"/>
        <w:ind w:left="340" w:hanging="340"/>
        <w:rPr>
          <w:lang w:val="pl-PL"/>
        </w:rPr>
      </w:pPr>
      <w:r w:rsidRPr="0007193A">
        <w:t>Wykonawca zobowiązany jest do realizacji zamówienia z poszanowaniem zasad bezpieczeństwa i higieny pracy</w:t>
      </w:r>
      <w:r>
        <w:t>.</w:t>
      </w:r>
    </w:p>
    <w:p w14:paraId="29953BC8" w14:textId="77777777" w:rsidR="00421362" w:rsidRPr="0010333C" w:rsidRDefault="00421362">
      <w:pPr>
        <w:pStyle w:val="Tekstpodstawowy"/>
        <w:numPr>
          <w:ilvl w:val="0"/>
          <w:numId w:val="60"/>
        </w:numPr>
        <w:spacing w:line="240" w:lineRule="atLeast"/>
        <w:ind w:left="340" w:hanging="340"/>
        <w:rPr>
          <w:lang w:val="pl-PL"/>
        </w:rPr>
      </w:pPr>
      <w:r w:rsidRPr="004E4743">
        <w:rPr>
          <w:szCs w:val="28"/>
          <w:lang w:val="pl-PL"/>
        </w:rPr>
        <w:t>W przypadku rozbieżności interpretacyjnych pomiędzy postanowieniami SWZ i projektowanych postanowień umowy, a treścią pozostałych załączników do SWZ, pierwszeństwo mają postanowienia SWZ oraz projektowanych postanowień umowy</w:t>
      </w:r>
      <w:r>
        <w:rPr>
          <w:szCs w:val="28"/>
          <w:lang w:val="pl-PL"/>
        </w:rPr>
        <w:t>.</w:t>
      </w:r>
    </w:p>
    <w:p w14:paraId="37CE1A2D" w14:textId="1DC7EA65" w:rsidR="00C70A31" w:rsidRDefault="00B06586">
      <w:pPr>
        <w:pStyle w:val="Tekstpodstawowy"/>
        <w:numPr>
          <w:ilvl w:val="0"/>
          <w:numId w:val="60"/>
        </w:numPr>
        <w:spacing w:line="240" w:lineRule="atLeast"/>
        <w:ind w:left="340" w:hanging="340"/>
        <w:rPr>
          <w:lang w:val="pl-PL"/>
        </w:rPr>
      </w:pPr>
      <w:bookmarkStart w:id="15" w:name="_Hlk163043426"/>
      <w:r w:rsidRPr="00186BC7">
        <w:rPr>
          <w:lang w:val="pl-PL"/>
        </w:rPr>
        <w:t>Przedmiot zamówienia współfinansowany</w:t>
      </w:r>
      <w:r w:rsidR="00C70A31">
        <w:rPr>
          <w:lang w:val="pl-PL"/>
        </w:rPr>
        <w:t xml:space="preserve"> jest</w:t>
      </w:r>
      <w:r w:rsidR="00964814" w:rsidRPr="00964814">
        <w:rPr>
          <w:lang w:val="pl-PL"/>
        </w:rPr>
        <w:t xml:space="preserve"> </w:t>
      </w:r>
      <w:r w:rsidR="00964814" w:rsidRPr="00C70A31">
        <w:rPr>
          <w:lang w:val="pl-PL"/>
        </w:rPr>
        <w:t>ze środków</w:t>
      </w:r>
      <w:r w:rsidR="00C70A31">
        <w:rPr>
          <w:lang w:val="pl-PL"/>
        </w:rPr>
        <w:t>:</w:t>
      </w:r>
    </w:p>
    <w:p w14:paraId="370BA149" w14:textId="1977EEA6" w:rsidR="00942F59" w:rsidRDefault="00C70A31">
      <w:pPr>
        <w:pStyle w:val="Tekstpodstawowy"/>
        <w:numPr>
          <w:ilvl w:val="0"/>
          <w:numId w:val="64"/>
        </w:numPr>
        <w:spacing w:line="240" w:lineRule="atLeast"/>
        <w:ind w:left="397" w:hanging="284"/>
        <w:rPr>
          <w:lang w:val="pl-PL"/>
        </w:rPr>
      </w:pPr>
      <w:r>
        <w:rPr>
          <w:lang w:val="pl-PL"/>
        </w:rPr>
        <w:t>w przypadku CZĘŚCI I zamówienia –</w:t>
      </w:r>
      <w:r w:rsidR="00964814">
        <w:rPr>
          <w:lang w:val="pl-PL"/>
        </w:rPr>
        <w:t xml:space="preserve"> </w:t>
      </w:r>
      <w:r w:rsidR="00B06586" w:rsidRPr="00186BC7">
        <w:rPr>
          <w:lang w:val="pl-PL"/>
        </w:rPr>
        <w:t>Rządow</w:t>
      </w:r>
      <w:r w:rsidR="00B06586">
        <w:rPr>
          <w:lang w:val="pl-PL"/>
        </w:rPr>
        <w:t>ego</w:t>
      </w:r>
      <w:r w:rsidR="00B06586" w:rsidRPr="00186BC7">
        <w:rPr>
          <w:lang w:val="pl-PL"/>
        </w:rPr>
        <w:t xml:space="preserve"> Fundusz</w:t>
      </w:r>
      <w:r w:rsidR="00B06586">
        <w:rPr>
          <w:lang w:val="pl-PL"/>
        </w:rPr>
        <w:t>u</w:t>
      </w:r>
      <w:r w:rsidR="00B06586" w:rsidRPr="00186BC7">
        <w:rPr>
          <w:lang w:val="pl-PL"/>
        </w:rPr>
        <w:t xml:space="preserve"> Polski Ład: Program</w:t>
      </w:r>
      <w:r w:rsidR="00B06586">
        <w:rPr>
          <w:lang w:val="pl-PL"/>
        </w:rPr>
        <w:t>u</w:t>
      </w:r>
      <w:r w:rsidR="00B06586" w:rsidRPr="00186BC7">
        <w:rPr>
          <w:lang w:val="pl-PL"/>
        </w:rPr>
        <w:t xml:space="preserve"> Inwestycji Strategicznych</w:t>
      </w:r>
      <w:bookmarkEnd w:id="15"/>
      <w:r>
        <w:rPr>
          <w:lang w:val="pl-PL"/>
        </w:rPr>
        <w:t>,</w:t>
      </w:r>
    </w:p>
    <w:p w14:paraId="12CB3BF0" w14:textId="291E1CD6" w:rsidR="00C70A31" w:rsidRDefault="00C70A31">
      <w:pPr>
        <w:pStyle w:val="Tekstpodstawowy"/>
        <w:numPr>
          <w:ilvl w:val="0"/>
          <w:numId w:val="64"/>
        </w:numPr>
        <w:spacing w:line="240" w:lineRule="atLeast"/>
        <w:ind w:left="397" w:hanging="284"/>
        <w:rPr>
          <w:lang w:val="pl-PL"/>
        </w:rPr>
      </w:pPr>
      <w:r w:rsidRPr="00C70A31">
        <w:rPr>
          <w:lang w:val="pl-PL"/>
        </w:rPr>
        <w:t>w przypadku CZĘŚCI I</w:t>
      </w:r>
      <w:r>
        <w:rPr>
          <w:lang w:val="pl-PL"/>
        </w:rPr>
        <w:t>I</w:t>
      </w:r>
      <w:r w:rsidRPr="00C70A31">
        <w:rPr>
          <w:lang w:val="pl-PL"/>
        </w:rPr>
        <w:t xml:space="preserve"> zamówienia –</w:t>
      </w:r>
      <w:r w:rsidR="00964814">
        <w:rPr>
          <w:lang w:val="pl-PL"/>
        </w:rPr>
        <w:t xml:space="preserve"> </w:t>
      </w:r>
      <w:r w:rsidRPr="00C70A31">
        <w:rPr>
          <w:lang w:val="pl-PL"/>
        </w:rPr>
        <w:t xml:space="preserve">Rządowego Programu </w:t>
      </w:r>
      <w:r w:rsidR="00964814">
        <w:rPr>
          <w:lang w:val="pl-PL"/>
        </w:rPr>
        <w:t>Odbudowy Zabytków.</w:t>
      </w:r>
    </w:p>
    <w:p w14:paraId="02FCE837" w14:textId="77777777" w:rsidR="00964814" w:rsidRPr="00964814" w:rsidRDefault="00964814" w:rsidP="00964814">
      <w:pPr>
        <w:pStyle w:val="Tekstpodstawowy"/>
        <w:spacing w:line="240" w:lineRule="atLeast"/>
        <w:rPr>
          <w:sz w:val="30"/>
          <w:szCs w:val="30"/>
          <w:lang w:val="pl-PL"/>
        </w:rPr>
      </w:pPr>
    </w:p>
    <w:p w14:paraId="27F14C39"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w:t>
      </w:r>
      <w:r w:rsidRPr="00E06F15">
        <w:t>.</w:t>
      </w:r>
      <w:r w:rsidRPr="00E06F15">
        <w:rPr>
          <w:b/>
        </w:rPr>
        <w:t xml:space="preserve"> Termin wykonania zamówienia</w:t>
      </w:r>
      <w:r w:rsidR="00FD4664" w:rsidRPr="00E06F15">
        <w:rPr>
          <w:b/>
        </w:rPr>
        <w:t>.</w:t>
      </w:r>
    </w:p>
    <w:p w14:paraId="6F05E7BE" w14:textId="77777777" w:rsidR="00F21EA1" w:rsidRPr="0077596A" w:rsidRDefault="00F21EA1" w:rsidP="00F27018">
      <w:pPr>
        <w:spacing w:line="240" w:lineRule="atLeast"/>
        <w:jc w:val="both"/>
        <w:rPr>
          <w:sz w:val="22"/>
          <w:szCs w:val="28"/>
          <w:u w:val="single"/>
        </w:rPr>
      </w:pPr>
    </w:p>
    <w:p w14:paraId="50985756" w14:textId="6537DB44" w:rsidR="001B6143" w:rsidRDefault="008A4304">
      <w:pPr>
        <w:pStyle w:val="Tekstpodstawowy"/>
        <w:numPr>
          <w:ilvl w:val="0"/>
          <w:numId w:val="65"/>
        </w:numPr>
        <w:spacing w:line="240" w:lineRule="atLeast"/>
        <w:ind w:left="284" w:hanging="284"/>
        <w:rPr>
          <w:lang w:val="pl-PL"/>
        </w:rPr>
      </w:pPr>
      <w:r>
        <w:rPr>
          <w:lang w:val="pl-PL"/>
        </w:rPr>
        <w:t>W przypadku CZĘŚCI I zamówienia – 20</w:t>
      </w:r>
      <w:r w:rsidR="006C3DD8" w:rsidRPr="00983A11">
        <w:rPr>
          <w:lang w:val="pl-PL"/>
        </w:rPr>
        <w:t xml:space="preserve"> miesi</w:t>
      </w:r>
      <w:r w:rsidR="00983A11" w:rsidRPr="00983A11">
        <w:rPr>
          <w:lang w:val="pl-PL"/>
        </w:rPr>
        <w:t>ęcy</w:t>
      </w:r>
      <w:r w:rsidR="006C3DD8" w:rsidRPr="00983A11">
        <w:rPr>
          <w:lang w:val="pl-PL"/>
        </w:rPr>
        <w:t xml:space="preserve"> licząc od dnia podpisania umowy.</w:t>
      </w:r>
    </w:p>
    <w:p w14:paraId="7B439B9C" w14:textId="68F68DDE" w:rsidR="008A4304" w:rsidRDefault="008A4304">
      <w:pPr>
        <w:pStyle w:val="Tekstpodstawowy"/>
        <w:numPr>
          <w:ilvl w:val="0"/>
          <w:numId w:val="65"/>
        </w:numPr>
        <w:spacing w:line="240" w:lineRule="atLeast"/>
        <w:ind w:left="284" w:hanging="284"/>
        <w:rPr>
          <w:lang w:val="pl-PL"/>
        </w:rPr>
      </w:pPr>
      <w:r w:rsidRPr="008A4304">
        <w:rPr>
          <w:lang w:val="pl-PL"/>
        </w:rPr>
        <w:t>W przypadku CZĘŚCI I</w:t>
      </w:r>
      <w:r>
        <w:rPr>
          <w:lang w:val="pl-PL"/>
        </w:rPr>
        <w:t>I</w:t>
      </w:r>
      <w:r w:rsidRPr="008A4304">
        <w:rPr>
          <w:lang w:val="pl-PL"/>
        </w:rPr>
        <w:t xml:space="preserve"> zamówienia – </w:t>
      </w:r>
      <w:r>
        <w:rPr>
          <w:lang w:val="pl-PL"/>
        </w:rPr>
        <w:t>14</w:t>
      </w:r>
      <w:r w:rsidRPr="008A4304">
        <w:rPr>
          <w:lang w:val="pl-PL"/>
        </w:rPr>
        <w:t xml:space="preserve"> miesięcy licząc od dnia podpisania umowy</w:t>
      </w:r>
      <w:r>
        <w:rPr>
          <w:lang w:val="pl-PL"/>
        </w:rPr>
        <w:t>.</w:t>
      </w:r>
    </w:p>
    <w:p w14:paraId="7F5B6D0F" w14:textId="77777777" w:rsidR="009C7113" w:rsidRPr="009C7113" w:rsidRDefault="009C7113" w:rsidP="00983A11">
      <w:pPr>
        <w:pStyle w:val="Tekstpodstawowy"/>
        <w:spacing w:line="240" w:lineRule="atLeast"/>
        <w:rPr>
          <w:sz w:val="30"/>
          <w:szCs w:val="30"/>
          <w:lang w:val="pl-PL"/>
        </w:rPr>
      </w:pPr>
    </w:p>
    <w:p w14:paraId="7173CB16"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II</w:t>
      </w:r>
      <w:r w:rsidRPr="00E06F15">
        <w:t>.</w:t>
      </w:r>
      <w:r w:rsidRPr="00E06F15">
        <w:rPr>
          <w:b/>
        </w:rPr>
        <w:t xml:space="preserve"> </w:t>
      </w:r>
      <w:r w:rsidR="000A2829" w:rsidRPr="000A2829">
        <w:rPr>
          <w:b/>
          <w:bCs/>
        </w:rPr>
        <w:t>Projektowane postanowienia umowy w sprawie zamówienia publicznego, które zostaną wprowadzone do treści tej umowy</w:t>
      </w:r>
      <w:r w:rsidRPr="00E06F15">
        <w:rPr>
          <w:b/>
        </w:rPr>
        <w:t>.</w:t>
      </w:r>
    </w:p>
    <w:p w14:paraId="024307E7" w14:textId="77777777" w:rsidR="00F21EA1" w:rsidRPr="00983A11" w:rsidRDefault="00F21EA1" w:rsidP="00F27018">
      <w:pPr>
        <w:pStyle w:val="Tekstpodstawowy"/>
        <w:spacing w:line="240" w:lineRule="atLeast"/>
        <w:rPr>
          <w:sz w:val="22"/>
          <w:szCs w:val="22"/>
          <w:lang w:val="pl-PL"/>
        </w:rPr>
      </w:pPr>
    </w:p>
    <w:p w14:paraId="6092D499" w14:textId="061F5249" w:rsidR="000A2829" w:rsidRPr="00112F28" w:rsidRDefault="00133967" w:rsidP="00F27018">
      <w:pPr>
        <w:pStyle w:val="Tekstpodstawowy"/>
        <w:spacing w:line="240" w:lineRule="atLeast"/>
        <w:rPr>
          <w:szCs w:val="24"/>
          <w:lang w:val="pl-PL"/>
        </w:rPr>
      </w:pPr>
      <w:r w:rsidRPr="00A33713">
        <w:t xml:space="preserve">Wszelkie przyszłe zobowiązania wykonawcy związane z umową w sprawie zamówienia publicznego, istotne dla </w:t>
      </w:r>
      <w:r w:rsidRPr="00A33713">
        <w:rPr>
          <w:lang w:val="pl-PL"/>
        </w:rPr>
        <w:t>stron</w:t>
      </w:r>
      <w:r w:rsidRPr="00A33713">
        <w:t xml:space="preserve"> postanowienia, w tym wysokość kar umownych z tytułu</w:t>
      </w:r>
      <w:r w:rsidRPr="00F82AD6">
        <w:t xml:space="preserve"> niewykonania lub nienależytego wykonania umowy oraz zakres możliwych zmian postanowień umowy w stosunku do treści oferty wykonawcy, określają </w:t>
      </w:r>
      <w:r w:rsidRPr="00F82AD6">
        <w:rPr>
          <w:lang w:val="pl-PL"/>
        </w:rPr>
        <w:t>projektowane postanowienia umowy</w:t>
      </w:r>
      <w:r w:rsidRPr="00F82AD6">
        <w:t xml:space="preserve"> </w:t>
      </w:r>
      <w:r w:rsidRPr="00F82AD6">
        <w:rPr>
          <w:lang w:val="pl-PL"/>
        </w:rPr>
        <w:t>stanowiące</w:t>
      </w:r>
      <w:r w:rsidRPr="00F82AD6">
        <w:t xml:space="preserve"> załącznik</w:t>
      </w:r>
      <w:r w:rsidR="008A4304">
        <w:t>i</w:t>
      </w:r>
      <w:r w:rsidRPr="00F82AD6">
        <w:t xml:space="preserve"> nr </w:t>
      </w:r>
      <w:r w:rsidR="00300EBB">
        <w:rPr>
          <w:lang w:val="pl-PL"/>
        </w:rPr>
        <w:t>4</w:t>
      </w:r>
      <w:r w:rsidR="008A4304">
        <w:rPr>
          <w:lang w:val="pl-PL"/>
        </w:rPr>
        <w:t xml:space="preserve"> i 5</w:t>
      </w:r>
      <w:r w:rsidRPr="00F82AD6">
        <w:rPr>
          <w:lang w:val="pl-PL"/>
        </w:rPr>
        <w:t xml:space="preserve"> </w:t>
      </w:r>
      <w:r w:rsidRPr="00F82AD6">
        <w:t>do SWZ</w:t>
      </w:r>
      <w:r w:rsidR="00112F28">
        <w:rPr>
          <w:lang w:val="pl-PL"/>
        </w:rPr>
        <w:t>.</w:t>
      </w:r>
    </w:p>
    <w:p w14:paraId="7BF2EDD0" w14:textId="77777777" w:rsidR="002C7C8D" w:rsidRPr="00205CB4" w:rsidRDefault="002C7C8D" w:rsidP="00DF0850">
      <w:pPr>
        <w:spacing w:line="240" w:lineRule="atLeast"/>
        <w:jc w:val="both"/>
        <w:rPr>
          <w:sz w:val="30"/>
          <w:szCs w:val="30"/>
        </w:rPr>
      </w:pPr>
    </w:p>
    <w:p w14:paraId="319A3B8D" w14:textId="77777777" w:rsidR="00097000" w:rsidRPr="00E06F15" w:rsidRDefault="00097000"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VI</w:t>
      </w:r>
      <w:r w:rsidR="00F23EC3">
        <w:t>II</w:t>
      </w:r>
      <w:r w:rsidRPr="00E06F15">
        <w:t>.</w:t>
      </w:r>
      <w:r w:rsidRPr="00E06F15">
        <w:rPr>
          <w:b/>
        </w:rPr>
        <w:t xml:space="preserve"> </w:t>
      </w:r>
      <w:r w:rsidR="00F23EC3" w:rsidRPr="00F23EC3">
        <w:rPr>
          <w:b/>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06F15">
        <w:rPr>
          <w:b/>
        </w:rPr>
        <w:t>.</w:t>
      </w:r>
    </w:p>
    <w:p w14:paraId="04EB54C9" w14:textId="77777777" w:rsidR="00097000" w:rsidRPr="00983A11" w:rsidRDefault="00097000" w:rsidP="00F27018">
      <w:pPr>
        <w:spacing w:line="240" w:lineRule="atLeast"/>
        <w:ind w:left="284"/>
        <w:jc w:val="both"/>
        <w:rPr>
          <w:sz w:val="22"/>
          <w:szCs w:val="22"/>
        </w:rPr>
      </w:pPr>
    </w:p>
    <w:p w14:paraId="53205E36" w14:textId="77777777" w:rsidR="00C44756" w:rsidRPr="00C44756" w:rsidRDefault="00C44756" w:rsidP="00C44756">
      <w:pPr>
        <w:numPr>
          <w:ilvl w:val="0"/>
          <w:numId w:val="11"/>
        </w:numPr>
        <w:spacing w:line="240" w:lineRule="atLeast"/>
        <w:ind w:left="284" w:hanging="284"/>
        <w:jc w:val="both"/>
      </w:pPr>
      <w:bookmarkStart w:id="16" w:name="_Hlk62999028"/>
      <w:r w:rsidRPr="009C440C">
        <w:rPr>
          <w:bCs/>
        </w:rPr>
        <w:t>W postępowaniu komunikacja pomiędzy zamawiającym a wykonawcami, w szczególności</w:t>
      </w:r>
    </w:p>
    <w:p w14:paraId="1BCB2A7E" w14:textId="77777777" w:rsidR="00C44756" w:rsidRPr="009C440C" w:rsidRDefault="00C44756" w:rsidP="00C44756">
      <w:pPr>
        <w:spacing w:line="240" w:lineRule="atLeast"/>
        <w:ind w:left="284"/>
        <w:jc w:val="both"/>
      </w:pPr>
      <w:r w:rsidRPr="009C440C">
        <w:rPr>
          <w:bCs/>
        </w:rPr>
        <w:t>składanie zapytań do treści SWZ, oświadczeń, zawiadomień oraz przekazywanie informacji, odbywa się elektronicznie:</w:t>
      </w:r>
    </w:p>
    <w:p w14:paraId="5C29D453" w14:textId="77777777" w:rsidR="00C44756" w:rsidRPr="000E66C9" w:rsidRDefault="00C44756" w:rsidP="00C44756">
      <w:pPr>
        <w:numPr>
          <w:ilvl w:val="0"/>
          <w:numId w:val="12"/>
        </w:numPr>
        <w:spacing w:line="240" w:lineRule="atLeast"/>
        <w:ind w:left="397" w:hanging="284"/>
        <w:jc w:val="both"/>
      </w:pPr>
      <w:r w:rsidRPr="009C440C">
        <w:rPr>
          <w:bCs/>
        </w:rPr>
        <w:lastRenderedPageBreak/>
        <w:t>za pośrednictwem platformy zakupowej znajdującej się</w:t>
      </w:r>
      <w:r>
        <w:rPr>
          <w:bCs/>
        </w:rPr>
        <w:t xml:space="preserve"> na stronie internetowej</w:t>
      </w:r>
      <w:r w:rsidRPr="009C440C">
        <w:rPr>
          <w:bCs/>
        </w:rPr>
        <w:t xml:space="preserve"> pod adresem</w:t>
      </w:r>
      <w:r>
        <w:t xml:space="preserve"> </w:t>
      </w:r>
      <w:hyperlink r:id="rId11" w:history="1">
        <w:r w:rsidRPr="00FC63D8">
          <w:rPr>
            <w:rStyle w:val="Hipercze"/>
            <w:bCs/>
          </w:rPr>
          <w:t>https://platformazakupowa.pl/pn/barciany</w:t>
        </w:r>
      </w:hyperlink>
      <w:r>
        <w:t xml:space="preserve">, </w:t>
      </w:r>
      <w:r>
        <w:rPr>
          <w:lang w:val="pl"/>
        </w:rPr>
        <w:t>gdzie po wybraniu właściwego postępowania należy skorzystać z</w:t>
      </w:r>
      <w:r w:rsidRPr="00314886">
        <w:rPr>
          <w:lang w:val="pl"/>
        </w:rPr>
        <w:t xml:space="preserve"> formularza „</w:t>
      </w:r>
      <w:r w:rsidRPr="00AC0DA9">
        <w:rPr>
          <w:bCs/>
          <w:lang w:val="pl"/>
        </w:rPr>
        <w:t>Wyślij wiadomość do zamawiającego</w:t>
      </w:r>
      <w:r>
        <w:rPr>
          <w:bCs/>
        </w:rPr>
        <w:t>”</w:t>
      </w:r>
      <w:r w:rsidRPr="00314886">
        <w:rPr>
          <w:bCs/>
        </w:rPr>
        <w:t xml:space="preserve"> lub</w:t>
      </w:r>
    </w:p>
    <w:p w14:paraId="4BC368F7" w14:textId="77777777" w:rsidR="00C44756" w:rsidRPr="009C440C" w:rsidRDefault="00C44756" w:rsidP="00C44756">
      <w:pPr>
        <w:numPr>
          <w:ilvl w:val="0"/>
          <w:numId w:val="12"/>
        </w:numPr>
        <w:spacing w:line="240" w:lineRule="atLeast"/>
        <w:ind w:left="397" w:hanging="284"/>
        <w:jc w:val="both"/>
      </w:pPr>
      <w:r w:rsidRPr="00AC0DA9">
        <w:rPr>
          <w:bCs/>
        </w:rPr>
        <w:t xml:space="preserve">za pomocą poczty elektronicznej </w:t>
      </w:r>
      <w:hyperlink r:id="rId12" w:history="1">
        <w:r w:rsidRPr="00B22ADA">
          <w:rPr>
            <w:rStyle w:val="Hipercze"/>
            <w:bCs/>
            <w:lang w:val="en-US"/>
          </w:rPr>
          <w:t>miroslaw.koczwara@op.pl</w:t>
        </w:r>
      </w:hyperlink>
      <w:r w:rsidRPr="009C440C">
        <w:t>.</w:t>
      </w:r>
    </w:p>
    <w:bookmarkEnd w:id="16"/>
    <w:p w14:paraId="229EAC64" w14:textId="77777777" w:rsidR="00C44756" w:rsidRPr="009C440C" w:rsidRDefault="00C44756" w:rsidP="00C44756">
      <w:pPr>
        <w:numPr>
          <w:ilvl w:val="0"/>
          <w:numId w:val="11"/>
        </w:numPr>
        <w:spacing w:line="240" w:lineRule="atLeast"/>
        <w:ind w:left="284" w:hanging="284"/>
        <w:jc w:val="both"/>
      </w:pPr>
      <w:r w:rsidRPr="009C440C">
        <w:t xml:space="preserve">Zasady korzystania z platformy zakupowej </w:t>
      </w:r>
      <w:hyperlink r:id="rId13" w:history="1">
        <w:r w:rsidRPr="00FC63D8">
          <w:rPr>
            <w:rStyle w:val="Hipercze"/>
            <w:bCs/>
          </w:rPr>
          <w:t>https://platformazakupowa.pl/pn/barciany</w:t>
        </w:r>
      </w:hyperlink>
      <w:r w:rsidRPr="009C440C">
        <w:t>:</w:t>
      </w:r>
    </w:p>
    <w:p w14:paraId="3C4837F1" w14:textId="77777777" w:rsidR="00C44756" w:rsidRPr="009C440C" w:rsidRDefault="00C44756">
      <w:pPr>
        <w:numPr>
          <w:ilvl w:val="0"/>
          <w:numId w:val="44"/>
        </w:numPr>
        <w:spacing w:line="240" w:lineRule="atLeast"/>
        <w:ind w:left="397" w:hanging="284"/>
        <w:jc w:val="both"/>
      </w:pPr>
      <w:r w:rsidRPr="009C440C">
        <w:t>korzystanie z platformy zakupowej jest bezpłatne,</w:t>
      </w:r>
    </w:p>
    <w:p w14:paraId="3996FA8F" w14:textId="77777777" w:rsidR="00C44756" w:rsidRPr="009C440C" w:rsidRDefault="00C44756">
      <w:pPr>
        <w:numPr>
          <w:ilvl w:val="0"/>
          <w:numId w:val="44"/>
        </w:numPr>
        <w:spacing w:line="240" w:lineRule="atLeast"/>
        <w:ind w:left="397" w:hanging="284"/>
        <w:jc w:val="both"/>
      </w:pPr>
      <w:r w:rsidRPr="009C440C">
        <w:t xml:space="preserve">zgłoszenie do postępowania wymaga zalogowania wykonawcy  na platformie zakupowej </w:t>
      </w:r>
      <w:hyperlink r:id="rId14" w:history="1">
        <w:r w:rsidRPr="00FC63D8">
          <w:rPr>
            <w:rStyle w:val="Hipercze"/>
            <w:bCs/>
          </w:rPr>
          <w:t>https://platformazakupowa.pl/pn/barciany</w:t>
        </w:r>
      </w:hyperlink>
      <w:r w:rsidRPr="009C440C">
        <w:t>,</w:t>
      </w:r>
    </w:p>
    <w:p w14:paraId="701709E7" w14:textId="77777777" w:rsidR="00C44756" w:rsidRPr="00982727" w:rsidRDefault="00C44756">
      <w:pPr>
        <w:numPr>
          <w:ilvl w:val="0"/>
          <w:numId w:val="44"/>
        </w:numPr>
        <w:spacing w:line="240" w:lineRule="atLeast"/>
        <w:ind w:left="397" w:hanging="284"/>
        <w:jc w:val="both"/>
      </w:pPr>
      <w:r>
        <w:t xml:space="preserve">wszelkie </w:t>
      </w:r>
      <w:r w:rsidRPr="00982727">
        <w:t xml:space="preserve">instrukcje </w:t>
      </w:r>
      <w:r>
        <w:t xml:space="preserve">związane z </w:t>
      </w:r>
      <w:r w:rsidRPr="00982727">
        <w:t>korzystani</w:t>
      </w:r>
      <w:r>
        <w:t>em</w:t>
      </w:r>
      <w:r w:rsidRPr="00982727">
        <w:t xml:space="preserve"> z</w:t>
      </w:r>
      <w:r>
        <w:rPr>
          <w:color w:val="1155CC"/>
        </w:rPr>
        <w:t xml:space="preserve"> </w:t>
      </w:r>
      <w:r w:rsidRPr="00982727">
        <w:t>platformy zakupowej</w:t>
      </w:r>
      <w:r>
        <w:t>,</w:t>
      </w:r>
      <w:r>
        <w:rPr>
          <w:color w:val="1155CC"/>
        </w:rPr>
        <w:t xml:space="preserve"> </w:t>
      </w:r>
      <w:r w:rsidRPr="00982727">
        <w:t>w szczególności</w:t>
      </w:r>
      <w:r>
        <w:t xml:space="preserve"> dotyczące</w:t>
      </w:r>
      <w:r w:rsidRPr="00982727">
        <w:t xml:space="preserve"> logowania, składania wniosków o wyjaśnienie treści SWZ, składania ofert oraz innych czynności podejmowanych w postępowaniu</w:t>
      </w:r>
      <w:r>
        <w:t xml:space="preserve">, </w:t>
      </w:r>
      <w:r w:rsidRPr="00982727">
        <w:t xml:space="preserve">znajdują się na stronie internetowej pod adresem: </w:t>
      </w:r>
      <w:hyperlink r:id="rId15">
        <w:r w:rsidRPr="000E66C9">
          <w:rPr>
            <w:color w:val="3333FF"/>
            <w:u w:val="single"/>
          </w:rPr>
          <w:t>https://platformazakupowa.pl/strona/45-instrukcje</w:t>
        </w:r>
      </w:hyperlink>
      <w:r>
        <w:t>,</w:t>
      </w:r>
    </w:p>
    <w:p w14:paraId="3EE3C779" w14:textId="77777777" w:rsidR="00C44756" w:rsidRPr="0096786C" w:rsidRDefault="00C44756">
      <w:pPr>
        <w:numPr>
          <w:ilvl w:val="0"/>
          <w:numId w:val="44"/>
        </w:numPr>
        <w:spacing w:line="240" w:lineRule="atLeast"/>
        <w:ind w:left="397" w:hanging="284"/>
        <w:jc w:val="both"/>
      </w:pPr>
      <w:r w:rsidRPr="0096786C">
        <w:t xml:space="preserve">w przypadku jakichkolwiek wątpliwości związanych z zasadami korzystania z platformy zakupowej wykonawca winien skontaktować się z dostawcą rozwiązania teleinformatycznego </w:t>
      </w:r>
      <w:hyperlink r:id="rId16" w:history="1">
        <w:r w:rsidRPr="00FC63D8">
          <w:rPr>
            <w:rStyle w:val="Hipercze"/>
            <w:bCs/>
          </w:rPr>
          <w:t>https://platformazakupowa.pl/pn/barciany</w:t>
        </w:r>
      </w:hyperlink>
      <w:r w:rsidRPr="00C04234">
        <w:rPr>
          <w:bCs/>
        </w:rPr>
        <w:t xml:space="preserve"> pod nr </w:t>
      </w:r>
      <w:r w:rsidRPr="0096786C">
        <w:t xml:space="preserve">tel. </w:t>
      </w:r>
      <w:r w:rsidR="00332F4D">
        <w:t>(</w:t>
      </w:r>
      <w:r w:rsidRPr="0096786C">
        <w:t>22</w:t>
      </w:r>
      <w:r w:rsidR="00332F4D">
        <w:t>)</w:t>
      </w:r>
      <w:r w:rsidRPr="0096786C">
        <w:t xml:space="preserve"> </w:t>
      </w:r>
      <w:r>
        <w:t>101</w:t>
      </w:r>
      <w:r w:rsidRPr="0096786C">
        <w:t xml:space="preserve"> </w:t>
      </w:r>
      <w:r>
        <w:t>0</w:t>
      </w:r>
      <w:r w:rsidRPr="0096786C">
        <w:t xml:space="preserve">2 </w:t>
      </w:r>
      <w:r>
        <w:t>02</w:t>
      </w:r>
      <w:r w:rsidRPr="0096786C">
        <w:t xml:space="preserve"> (infolinia dostępna </w:t>
      </w:r>
      <w:r w:rsidR="00332F4D" w:rsidRPr="00332F4D">
        <w:t>od poniedziałku do piątku w godz. od 8.00 do 17.00</w:t>
      </w:r>
      <w:r w:rsidRPr="0096786C">
        <w:t xml:space="preserve">) lub za pomocą poczty elektronicznej </w:t>
      </w:r>
      <w:hyperlink r:id="rId17" w:history="1">
        <w:r w:rsidRPr="002E2F25">
          <w:rPr>
            <w:rStyle w:val="Hipercze"/>
          </w:rPr>
          <w:t>cwk@platformazakupowa.pl</w:t>
        </w:r>
      </w:hyperlink>
      <w:r>
        <w:t xml:space="preserve">. </w:t>
      </w:r>
    </w:p>
    <w:p w14:paraId="43683DCE" w14:textId="77777777" w:rsidR="00C44756" w:rsidRPr="00275469" w:rsidRDefault="00C44756" w:rsidP="00C44756">
      <w:pPr>
        <w:numPr>
          <w:ilvl w:val="0"/>
          <w:numId w:val="11"/>
        </w:numPr>
        <w:spacing w:line="240" w:lineRule="atLeast"/>
        <w:ind w:left="284" w:hanging="284"/>
        <w:jc w:val="both"/>
        <w:rPr>
          <w:spacing w:val="-2"/>
        </w:rPr>
      </w:pPr>
      <w:r w:rsidRPr="00275469">
        <w:rPr>
          <w:bCs/>
          <w:spacing w:val="-2"/>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1117E14E" w14:textId="77777777" w:rsidR="00C44756" w:rsidRDefault="00C44756" w:rsidP="00C44756">
      <w:pPr>
        <w:numPr>
          <w:ilvl w:val="0"/>
          <w:numId w:val="11"/>
        </w:numPr>
        <w:spacing w:line="240" w:lineRule="atLeast"/>
        <w:ind w:left="284" w:hanging="284"/>
        <w:jc w:val="both"/>
      </w:pPr>
      <w:r w:rsidRPr="009C440C">
        <w:rPr>
          <w:lang w:eastAsia="x-none"/>
        </w:rPr>
        <w:t xml:space="preserve">Oznaczenie czasu odbioru danych przez </w:t>
      </w:r>
      <w:r w:rsidRPr="009C440C">
        <w:t>platformę zakupową</w:t>
      </w:r>
      <w:r w:rsidRPr="009C440C">
        <w:rPr>
          <w:lang w:eastAsia="x-none"/>
        </w:rPr>
        <w:t xml:space="preserve"> stanowi datę oraz dokładny czas (</w:t>
      </w:r>
      <w:proofErr w:type="spellStart"/>
      <w:r w:rsidRPr="009C440C">
        <w:rPr>
          <w:lang w:eastAsia="x-none"/>
        </w:rPr>
        <w:t>hh:mm:ss</w:t>
      </w:r>
      <w:proofErr w:type="spellEnd"/>
      <w:r w:rsidRPr="009C440C">
        <w:rPr>
          <w:lang w:eastAsia="x-none"/>
        </w:rPr>
        <w:t>) generowany w</w:t>
      </w:r>
      <w:r w:rsidRPr="009C440C">
        <w:t>edług</w:t>
      </w:r>
      <w:r w:rsidRPr="009C440C">
        <w:rPr>
          <w:lang w:eastAsia="x-none"/>
        </w:rPr>
        <w:t xml:space="preserve"> czasu lokalnego serwera synchronizowanego </w:t>
      </w:r>
      <w:r>
        <w:rPr>
          <w:lang w:eastAsia="x-none"/>
        </w:rPr>
        <w:t>automatycznie z serwerem Głównego Urzędu Miar.</w:t>
      </w:r>
    </w:p>
    <w:p w14:paraId="5C2B1C2A" w14:textId="77777777" w:rsidR="00C44756" w:rsidRPr="009C440C" w:rsidRDefault="00C44756" w:rsidP="00C44756">
      <w:pPr>
        <w:numPr>
          <w:ilvl w:val="0"/>
          <w:numId w:val="11"/>
        </w:numPr>
        <w:spacing w:line="240" w:lineRule="atLeast"/>
        <w:ind w:left="284" w:hanging="284"/>
        <w:jc w:val="both"/>
      </w:pPr>
      <w:r w:rsidRPr="009C440C">
        <w:t>Zamawiający określa dopuszczalny format podpisu elektronicznego jako:</w:t>
      </w:r>
    </w:p>
    <w:p w14:paraId="7CE46540" w14:textId="77777777" w:rsidR="00C44756" w:rsidRPr="009C440C" w:rsidRDefault="00C44756">
      <w:pPr>
        <w:numPr>
          <w:ilvl w:val="0"/>
          <w:numId w:val="45"/>
        </w:numPr>
        <w:spacing w:line="240" w:lineRule="atLeast"/>
        <w:ind w:left="397" w:hanging="284"/>
        <w:jc w:val="both"/>
      </w:pPr>
      <w:r w:rsidRPr="009C440C">
        <w:t xml:space="preserve">dokumenty w formacie „pdf" zaleca się podpisywać formatem </w:t>
      </w:r>
      <w:proofErr w:type="spellStart"/>
      <w:r w:rsidRPr="009C440C">
        <w:t>PAdES</w:t>
      </w:r>
      <w:proofErr w:type="spellEnd"/>
      <w:r w:rsidRPr="009C440C">
        <w:t>,</w:t>
      </w:r>
    </w:p>
    <w:p w14:paraId="610D3AF7" w14:textId="77777777" w:rsidR="00C44756" w:rsidRPr="009C440C" w:rsidRDefault="00C44756">
      <w:pPr>
        <w:numPr>
          <w:ilvl w:val="0"/>
          <w:numId w:val="45"/>
        </w:numPr>
        <w:spacing w:line="240" w:lineRule="atLeast"/>
        <w:ind w:left="397" w:hanging="284"/>
        <w:jc w:val="both"/>
      </w:pPr>
      <w:r w:rsidRPr="009C440C">
        <w:t>dopuszcza się podpisanie dokumentów w formacie innym niż „pdf", wtedy będzie wymagany oddzielny plik z podpisem. W związku z tym wykonawca będzie zobowiązany załączyć, prócz podpisanego dokumentu, oddzielny plik z podpisem.</w:t>
      </w:r>
    </w:p>
    <w:p w14:paraId="539BF32A" w14:textId="77777777" w:rsidR="00C44756" w:rsidRPr="009C440C" w:rsidRDefault="00C44756" w:rsidP="00C44756">
      <w:pPr>
        <w:numPr>
          <w:ilvl w:val="0"/>
          <w:numId w:val="11"/>
        </w:numPr>
        <w:spacing w:line="240" w:lineRule="atLeast"/>
        <w:ind w:left="284" w:hanging="284"/>
        <w:jc w:val="both"/>
        <w:rPr>
          <w:bCs/>
        </w:rPr>
      </w:pPr>
      <w:r w:rsidRPr="009C440C">
        <w:rPr>
          <w:bCs/>
        </w:rPr>
        <w:t>Zamawiający określa niezbędne wymagania sprzętowo – aplikacyjne umożliwiające pracę na platformie zakupowej, tj.:</w:t>
      </w:r>
    </w:p>
    <w:p w14:paraId="20CC7F81" w14:textId="77777777" w:rsidR="00C44756" w:rsidRPr="009C440C" w:rsidRDefault="00C44756">
      <w:pPr>
        <w:numPr>
          <w:ilvl w:val="0"/>
          <w:numId w:val="46"/>
        </w:numPr>
        <w:spacing w:line="240" w:lineRule="atLeast"/>
        <w:ind w:left="397" w:hanging="284"/>
        <w:jc w:val="both"/>
        <w:rPr>
          <w:bCs/>
        </w:rPr>
      </w:pPr>
      <w:r w:rsidRPr="009C440C">
        <w:rPr>
          <w:bCs/>
        </w:rPr>
        <w:t xml:space="preserve">stały dostęp do sieci Internet o gwarantowanej przepustowości nie mniejszej niż 512 </w:t>
      </w:r>
      <w:proofErr w:type="spellStart"/>
      <w:r w:rsidRPr="009C440C">
        <w:rPr>
          <w:bCs/>
        </w:rPr>
        <w:t>kb</w:t>
      </w:r>
      <w:proofErr w:type="spellEnd"/>
      <w:r w:rsidRPr="009C440C">
        <w:rPr>
          <w:bCs/>
        </w:rPr>
        <w:t>/s,</w:t>
      </w:r>
    </w:p>
    <w:p w14:paraId="60444B42" w14:textId="77777777" w:rsidR="00C44756" w:rsidRPr="009C440C" w:rsidRDefault="00C44756">
      <w:pPr>
        <w:numPr>
          <w:ilvl w:val="0"/>
          <w:numId w:val="46"/>
        </w:numPr>
        <w:spacing w:line="240" w:lineRule="atLeast"/>
        <w:ind w:left="397" w:hanging="284"/>
        <w:jc w:val="both"/>
        <w:rPr>
          <w:bCs/>
        </w:rPr>
      </w:pPr>
      <w:r w:rsidRPr="009C440C">
        <w:rPr>
          <w:bCs/>
        </w:rPr>
        <w:t>komputer klasy PC lub MAC o następującej konfiguracji: pamięć min 2GB Ram, procesor Intel IV 2GHZ, jeden z systemów operacyjnych: MS Windows 7, Mac Os x 10.4, Linux, lub ich nowsze wersje,</w:t>
      </w:r>
    </w:p>
    <w:p w14:paraId="3708032F" w14:textId="77777777" w:rsidR="00C44756" w:rsidRPr="009C440C" w:rsidRDefault="00C44756">
      <w:pPr>
        <w:numPr>
          <w:ilvl w:val="0"/>
          <w:numId w:val="46"/>
        </w:numPr>
        <w:spacing w:line="240" w:lineRule="atLeast"/>
        <w:ind w:left="397" w:hanging="284"/>
        <w:jc w:val="both"/>
        <w:rPr>
          <w:bCs/>
        </w:rPr>
      </w:pPr>
      <w:r w:rsidRPr="009C440C">
        <w:rPr>
          <w:bCs/>
        </w:rPr>
        <w:t>zainstalowana dowolna przeglądarka internetowa obsługująca TLS 1.2, najlepiej w najnowszej wersji, w przypadku Internet Explorer minimalnie wersja 10.0,</w:t>
      </w:r>
    </w:p>
    <w:p w14:paraId="496F049B" w14:textId="77777777" w:rsidR="00C44756" w:rsidRPr="009C440C" w:rsidRDefault="00C44756">
      <w:pPr>
        <w:numPr>
          <w:ilvl w:val="0"/>
          <w:numId w:val="46"/>
        </w:numPr>
        <w:spacing w:line="240" w:lineRule="atLeast"/>
        <w:ind w:left="397" w:hanging="284"/>
        <w:jc w:val="both"/>
        <w:rPr>
          <w:bCs/>
        </w:rPr>
      </w:pPr>
      <w:r w:rsidRPr="009C440C">
        <w:rPr>
          <w:bCs/>
        </w:rPr>
        <w:t>włączona obsługa JavaScript,</w:t>
      </w:r>
    </w:p>
    <w:p w14:paraId="431082AE" w14:textId="77777777" w:rsidR="00C44756" w:rsidRPr="009C440C" w:rsidRDefault="00C44756">
      <w:pPr>
        <w:numPr>
          <w:ilvl w:val="0"/>
          <w:numId w:val="46"/>
        </w:numPr>
        <w:spacing w:line="240" w:lineRule="atLeast"/>
        <w:ind w:left="397" w:hanging="284"/>
        <w:jc w:val="both"/>
        <w:rPr>
          <w:bCs/>
        </w:rPr>
      </w:pPr>
      <w:r w:rsidRPr="009C440C">
        <w:rPr>
          <w:bCs/>
        </w:rPr>
        <w:t xml:space="preserve">zainstalowany program </w:t>
      </w:r>
      <w:proofErr w:type="spellStart"/>
      <w:r w:rsidRPr="009C440C">
        <w:rPr>
          <w:bCs/>
        </w:rPr>
        <w:t>Acrobat</w:t>
      </w:r>
      <w:proofErr w:type="spellEnd"/>
      <w:r w:rsidRPr="009C440C">
        <w:rPr>
          <w:bCs/>
        </w:rPr>
        <w:t xml:space="preserve"> Reader lub inny obsługujący pliki w formacie „pdf”.</w:t>
      </w:r>
    </w:p>
    <w:p w14:paraId="6B7214EA" w14:textId="77777777" w:rsidR="00C44756" w:rsidRPr="007448CD" w:rsidRDefault="00C44756" w:rsidP="00C44756">
      <w:pPr>
        <w:numPr>
          <w:ilvl w:val="0"/>
          <w:numId w:val="11"/>
        </w:numPr>
        <w:spacing w:line="240" w:lineRule="atLeast"/>
        <w:ind w:left="284" w:hanging="284"/>
        <w:jc w:val="both"/>
        <w:rPr>
          <w:bCs/>
          <w:spacing w:val="-4"/>
        </w:rPr>
      </w:pPr>
      <w:r w:rsidRPr="007448CD">
        <w:rPr>
          <w:bCs/>
          <w:spacing w:val="-4"/>
        </w:rPr>
        <w:t>Zamawiający określa dopuszczalne formaty przesyłanych danych, tj. plików o wielkości do 150 MB w txt, rtf, pdf ,</w:t>
      </w:r>
      <w:proofErr w:type="spellStart"/>
      <w:r w:rsidRPr="007448CD">
        <w:rPr>
          <w:bCs/>
          <w:spacing w:val="-4"/>
        </w:rPr>
        <w:t>xps</w:t>
      </w:r>
      <w:proofErr w:type="spellEnd"/>
      <w:r w:rsidRPr="007448CD">
        <w:rPr>
          <w:bCs/>
          <w:spacing w:val="-4"/>
        </w:rPr>
        <w:t xml:space="preserve">, </w:t>
      </w:r>
      <w:proofErr w:type="spellStart"/>
      <w:r w:rsidRPr="007448CD">
        <w:rPr>
          <w:bCs/>
          <w:spacing w:val="-4"/>
        </w:rPr>
        <w:t>odt</w:t>
      </w:r>
      <w:proofErr w:type="spellEnd"/>
      <w:r w:rsidRPr="007448CD">
        <w:rPr>
          <w:bCs/>
          <w:spacing w:val="-4"/>
        </w:rPr>
        <w:t xml:space="preserve">, </w:t>
      </w:r>
      <w:proofErr w:type="spellStart"/>
      <w:r w:rsidRPr="007448CD">
        <w:rPr>
          <w:bCs/>
          <w:spacing w:val="-4"/>
        </w:rPr>
        <w:t>ods</w:t>
      </w:r>
      <w:proofErr w:type="spellEnd"/>
      <w:r w:rsidRPr="007448CD">
        <w:rPr>
          <w:bCs/>
          <w:spacing w:val="-4"/>
        </w:rPr>
        <w:t xml:space="preserve">, </w:t>
      </w:r>
      <w:proofErr w:type="spellStart"/>
      <w:r w:rsidRPr="007448CD">
        <w:rPr>
          <w:bCs/>
          <w:spacing w:val="-4"/>
        </w:rPr>
        <w:t>odp</w:t>
      </w:r>
      <w:proofErr w:type="spellEnd"/>
      <w:r w:rsidRPr="007448CD">
        <w:rPr>
          <w:bCs/>
          <w:spacing w:val="-4"/>
        </w:rPr>
        <w:t xml:space="preserve">, </w:t>
      </w:r>
      <w:proofErr w:type="spellStart"/>
      <w:r w:rsidRPr="007448CD">
        <w:rPr>
          <w:bCs/>
          <w:spacing w:val="-4"/>
        </w:rPr>
        <w:t>doc</w:t>
      </w:r>
      <w:proofErr w:type="spellEnd"/>
      <w:r w:rsidRPr="007448CD">
        <w:rPr>
          <w:bCs/>
          <w:spacing w:val="-4"/>
        </w:rPr>
        <w:t xml:space="preserve">, xls, </w:t>
      </w:r>
      <w:proofErr w:type="spellStart"/>
      <w:r w:rsidRPr="007448CD">
        <w:rPr>
          <w:bCs/>
          <w:spacing w:val="-4"/>
        </w:rPr>
        <w:t>ppt</w:t>
      </w:r>
      <w:proofErr w:type="spellEnd"/>
      <w:r w:rsidRPr="007448CD">
        <w:rPr>
          <w:bCs/>
          <w:spacing w:val="-4"/>
        </w:rPr>
        <w:t xml:space="preserve">, </w:t>
      </w:r>
      <w:proofErr w:type="spellStart"/>
      <w:r w:rsidRPr="007448CD">
        <w:rPr>
          <w:bCs/>
          <w:spacing w:val="-4"/>
        </w:rPr>
        <w:t>docx</w:t>
      </w:r>
      <w:proofErr w:type="spellEnd"/>
      <w:r w:rsidRPr="007448CD">
        <w:rPr>
          <w:bCs/>
          <w:spacing w:val="-4"/>
        </w:rPr>
        <w:t xml:space="preserve">, </w:t>
      </w:r>
      <w:proofErr w:type="spellStart"/>
      <w:r w:rsidRPr="007448CD">
        <w:rPr>
          <w:bCs/>
          <w:spacing w:val="-4"/>
        </w:rPr>
        <w:t>xlsx</w:t>
      </w:r>
      <w:proofErr w:type="spellEnd"/>
      <w:r w:rsidRPr="007448CD">
        <w:rPr>
          <w:bCs/>
          <w:spacing w:val="-4"/>
        </w:rPr>
        <w:t xml:space="preserve">, </w:t>
      </w:r>
      <w:proofErr w:type="spellStart"/>
      <w:r w:rsidRPr="007448CD">
        <w:rPr>
          <w:bCs/>
          <w:spacing w:val="-4"/>
        </w:rPr>
        <w:t>pptx</w:t>
      </w:r>
      <w:proofErr w:type="spellEnd"/>
      <w:r w:rsidRPr="007448CD">
        <w:rPr>
          <w:bCs/>
          <w:spacing w:val="-4"/>
        </w:rPr>
        <w:t xml:space="preserve">, </w:t>
      </w:r>
      <w:proofErr w:type="spellStart"/>
      <w:r w:rsidRPr="007448CD">
        <w:rPr>
          <w:bCs/>
          <w:spacing w:val="-4"/>
        </w:rPr>
        <w:t>csv</w:t>
      </w:r>
      <w:proofErr w:type="spellEnd"/>
      <w:r w:rsidRPr="007448CD">
        <w:rPr>
          <w:bCs/>
          <w:spacing w:val="-4"/>
        </w:rPr>
        <w:t xml:space="preserve">, jpg, </w:t>
      </w:r>
      <w:proofErr w:type="spellStart"/>
      <w:r w:rsidRPr="007448CD">
        <w:rPr>
          <w:bCs/>
          <w:spacing w:val="-4"/>
        </w:rPr>
        <w:t>jpeg</w:t>
      </w:r>
      <w:proofErr w:type="spellEnd"/>
      <w:r w:rsidRPr="007448CD">
        <w:rPr>
          <w:bCs/>
          <w:spacing w:val="-4"/>
        </w:rPr>
        <w:t xml:space="preserve">, </w:t>
      </w:r>
      <w:proofErr w:type="spellStart"/>
      <w:r w:rsidRPr="007448CD">
        <w:rPr>
          <w:bCs/>
          <w:spacing w:val="-4"/>
        </w:rPr>
        <w:t>tif</w:t>
      </w:r>
      <w:proofErr w:type="spellEnd"/>
      <w:r w:rsidRPr="007448CD">
        <w:rPr>
          <w:bCs/>
          <w:spacing w:val="-4"/>
        </w:rPr>
        <w:t xml:space="preserve">, </w:t>
      </w:r>
      <w:proofErr w:type="spellStart"/>
      <w:r w:rsidRPr="007448CD">
        <w:rPr>
          <w:bCs/>
          <w:spacing w:val="-4"/>
        </w:rPr>
        <w:t>tiff</w:t>
      </w:r>
      <w:proofErr w:type="spellEnd"/>
      <w:r w:rsidRPr="007448CD">
        <w:rPr>
          <w:bCs/>
          <w:spacing w:val="-4"/>
        </w:rPr>
        <w:t xml:space="preserve">, </w:t>
      </w:r>
      <w:proofErr w:type="spellStart"/>
      <w:r w:rsidRPr="007448CD">
        <w:rPr>
          <w:bCs/>
          <w:spacing w:val="-4"/>
        </w:rPr>
        <w:t>geotiff</w:t>
      </w:r>
      <w:proofErr w:type="spellEnd"/>
      <w:r w:rsidRPr="007448CD">
        <w:rPr>
          <w:bCs/>
          <w:spacing w:val="-4"/>
        </w:rPr>
        <w:t xml:space="preserve">, </w:t>
      </w:r>
      <w:proofErr w:type="spellStart"/>
      <w:r w:rsidRPr="007448CD">
        <w:rPr>
          <w:bCs/>
          <w:spacing w:val="-4"/>
        </w:rPr>
        <w:t>png</w:t>
      </w:r>
      <w:proofErr w:type="spellEnd"/>
      <w:r w:rsidRPr="007448CD">
        <w:rPr>
          <w:bCs/>
          <w:spacing w:val="-4"/>
        </w:rPr>
        <w:t xml:space="preserve">, </w:t>
      </w:r>
      <w:proofErr w:type="spellStart"/>
      <w:r w:rsidRPr="007448CD">
        <w:rPr>
          <w:bCs/>
          <w:spacing w:val="-4"/>
        </w:rPr>
        <w:t>svg</w:t>
      </w:r>
      <w:proofErr w:type="spellEnd"/>
      <w:r w:rsidRPr="007448CD">
        <w:rPr>
          <w:bCs/>
          <w:spacing w:val="-4"/>
        </w:rPr>
        <w:t xml:space="preserve">, </w:t>
      </w:r>
      <w:proofErr w:type="spellStart"/>
      <w:r w:rsidRPr="007448CD">
        <w:rPr>
          <w:bCs/>
          <w:spacing w:val="-4"/>
        </w:rPr>
        <w:t>wav</w:t>
      </w:r>
      <w:proofErr w:type="spellEnd"/>
      <w:r w:rsidRPr="007448CD">
        <w:rPr>
          <w:bCs/>
          <w:spacing w:val="-4"/>
        </w:rPr>
        <w:t xml:space="preserve">, </w:t>
      </w:r>
      <w:proofErr w:type="spellStart"/>
      <w:r w:rsidRPr="007448CD">
        <w:rPr>
          <w:bCs/>
          <w:spacing w:val="-4"/>
        </w:rPr>
        <w:t>mp3</w:t>
      </w:r>
      <w:proofErr w:type="spellEnd"/>
      <w:r w:rsidRPr="007448CD">
        <w:rPr>
          <w:bCs/>
          <w:spacing w:val="-4"/>
        </w:rPr>
        <w:t xml:space="preserve">, </w:t>
      </w:r>
      <w:proofErr w:type="spellStart"/>
      <w:r w:rsidRPr="007448CD">
        <w:rPr>
          <w:bCs/>
          <w:spacing w:val="-4"/>
        </w:rPr>
        <w:t>avi</w:t>
      </w:r>
      <w:proofErr w:type="spellEnd"/>
      <w:r w:rsidRPr="007448CD">
        <w:rPr>
          <w:bCs/>
          <w:spacing w:val="-4"/>
        </w:rPr>
        <w:t xml:space="preserve">, </w:t>
      </w:r>
      <w:proofErr w:type="spellStart"/>
      <w:r w:rsidRPr="007448CD">
        <w:rPr>
          <w:bCs/>
          <w:spacing w:val="-4"/>
        </w:rPr>
        <w:t>mpg</w:t>
      </w:r>
      <w:proofErr w:type="spellEnd"/>
      <w:r w:rsidRPr="007448CD">
        <w:rPr>
          <w:bCs/>
          <w:spacing w:val="-4"/>
        </w:rPr>
        <w:t xml:space="preserve">, </w:t>
      </w:r>
      <w:proofErr w:type="spellStart"/>
      <w:r w:rsidRPr="007448CD">
        <w:rPr>
          <w:bCs/>
          <w:spacing w:val="-4"/>
        </w:rPr>
        <w:t>mpeg</w:t>
      </w:r>
      <w:proofErr w:type="spellEnd"/>
      <w:r w:rsidRPr="007448CD">
        <w:rPr>
          <w:bCs/>
          <w:spacing w:val="-4"/>
        </w:rPr>
        <w:t xml:space="preserve">, </w:t>
      </w:r>
      <w:proofErr w:type="spellStart"/>
      <w:r w:rsidRPr="007448CD">
        <w:rPr>
          <w:bCs/>
          <w:spacing w:val="-4"/>
        </w:rPr>
        <w:t>mp4</w:t>
      </w:r>
      <w:proofErr w:type="spellEnd"/>
      <w:r w:rsidRPr="007448CD">
        <w:rPr>
          <w:bCs/>
          <w:spacing w:val="-4"/>
        </w:rPr>
        <w:t xml:space="preserve">, </w:t>
      </w:r>
      <w:proofErr w:type="spellStart"/>
      <w:r w:rsidRPr="007448CD">
        <w:rPr>
          <w:bCs/>
          <w:spacing w:val="-4"/>
        </w:rPr>
        <w:t>m4a</w:t>
      </w:r>
      <w:proofErr w:type="spellEnd"/>
      <w:r w:rsidRPr="007448CD">
        <w:rPr>
          <w:bCs/>
          <w:spacing w:val="-4"/>
        </w:rPr>
        <w:t xml:space="preserve">, </w:t>
      </w:r>
      <w:proofErr w:type="spellStart"/>
      <w:r w:rsidRPr="007448CD">
        <w:rPr>
          <w:bCs/>
          <w:spacing w:val="-4"/>
        </w:rPr>
        <w:t>mpeg4</w:t>
      </w:r>
      <w:proofErr w:type="spellEnd"/>
      <w:r w:rsidRPr="007448CD">
        <w:rPr>
          <w:bCs/>
          <w:spacing w:val="-4"/>
        </w:rPr>
        <w:t xml:space="preserve">, </w:t>
      </w:r>
      <w:proofErr w:type="spellStart"/>
      <w:r w:rsidRPr="007448CD">
        <w:rPr>
          <w:bCs/>
          <w:spacing w:val="-4"/>
        </w:rPr>
        <w:t>ogg</w:t>
      </w:r>
      <w:proofErr w:type="spellEnd"/>
      <w:r w:rsidRPr="007448CD">
        <w:rPr>
          <w:bCs/>
          <w:spacing w:val="-4"/>
        </w:rPr>
        <w:t xml:space="preserve">, </w:t>
      </w:r>
      <w:proofErr w:type="spellStart"/>
      <w:r w:rsidRPr="007448CD">
        <w:rPr>
          <w:bCs/>
          <w:spacing w:val="-4"/>
        </w:rPr>
        <w:t>ogv</w:t>
      </w:r>
      <w:proofErr w:type="spellEnd"/>
      <w:r w:rsidRPr="007448CD">
        <w:rPr>
          <w:bCs/>
          <w:spacing w:val="-4"/>
        </w:rPr>
        <w:t xml:space="preserve">, zip, tar, </w:t>
      </w:r>
      <w:proofErr w:type="spellStart"/>
      <w:r w:rsidRPr="007448CD">
        <w:rPr>
          <w:bCs/>
          <w:spacing w:val="-4"/>
        </w:rPr>
        <w:t>gz</w:t>
      </w:r>
      <w:proofErr w:type="spellEnd"/>
      <w:r w:rsidRPr="007448CD">
        <w:rPr>
          <w:bCs/>
          <w:spacing w:val="-4"/>
        </w:rPr>
        <w:t xml:space="preserve">, </w:t>
      </w:r>
      <w:proofErr w:type="spellStart"/>
      <w:r w:rsidRPr="007448CD">
        <w:rPr>
          <w:bCs/>
          <w:spacing w:val="-4"/>
        </w:rPr>
        <w:t>gzip</w:t>
      </w:r>
      <w:proofErr w:type="spellEnd"/>
      <w:r w:rsidRPr="007448CD">
        <w:rPr>
          <w:bCs/>
          <w:spacing w:val="-4"/>
        </w:rPr>
        <w:t xml:space="preserve">, </w:t>
      </w:r>
      <w:proofErr w:type="spellStart"/>
      <w:r w:rsidRPr="007448CD">
        <w:rPr>
          <w:bCs/>
          <w:spacing w:val="-4"/>
        </w:rPr>
        <w:t>7z</w:t>
      </w:r>
      <w:proofErr w:type="spellEnd"/>
      <w:r w:rsidRPr="007448CD">
        <w:rPr>
          <w:bCs/>
          <w:spacing w:val="-4"/>
        </w:rPr>
        <w:t xml:space="preserve">, </w:t>
      </w:r>
      <w:proofErr w:type="spellStart"/>
      <w:r w:rsidRPr="007448CD">
        <w:rPr>
          <w:bCs/>
          <w:spacing w:val="-4"/>
        </w:rPr>
        <w:t>html</w:t>
      </w:r>
      <w:proofErr w:type="spellEnd"/>
      <w:r w:rsidRPr="007448CD">
        <w:rPr>
          <w:bCs/>
          <w:spacing w:val="-4"/>
        </w:rPr>
        <w:t xml:space="preserve">, </w:t>
      </w:r>
      <w:proofErr w:type="spellStart"/>
      <w:r w:rsidRPr="007448CD">
        <w:rPr>
          <w:bCs/>
          <w:spacing w:val="-4"/>
        </w:rPr>
        <w:t>xhtml</w:t>
      </w:r>
      <w:proofErr w:type="spellEnd"/>
      <w:r w:rsidRPr="007448CD">
        <w:rPr>
          <w:bCs/>
          <w:spacing w:val="-4"/>
        </w:rPr>
        <w:t xml:space="preserve">, </w:t>
      </w:r>
      <w:proofErr w:type="spellStart"/>
      <w:r w:rsidRPr="007448CD">
        <w:rPr>
          <w:bCs/>
          <w:spacing w:val="-4"/>
        </w:rPr>
        <w:t>css</w:t>
      </w:r>
      <w:proofErr w:type="spellEnd"/>
      <w:r w:rsidRPr="007448CD">
        <w:rPr>
          <w:bCs/>
          <w:spacing w:val="-4"/>
        </w:rPr>
        <w:t xml:space="preserve">, </w:t>
      </w:r>
      <w:proofErr w:type="spellStart"/>
      <w:r w:rsidRPr="007448CD">
        <w:rPr>
          <w:bCs/>
          <w:spacing w:val="-4"/>
        </w:rPr>
        <w:t>xml</w:t>
      </w:r>
      <w:proofErr w:type="spellEnd"/>
      <w:r w:rsidRPr="007448CD">
        <w:rPr>
          <w:bCs/>
          <w:spacing w:val="-4"/>
        </w:rPr>
        <w:t xml:space="preserve">, </w:t>
      </w:r>
      <w:proofErr w:type="spellStart"/>
      <w:r w:rsidRPr="007448CD">
        <w:rPr>
          <w:bCs/>
          <w:spacing w:val="-4"/>
        </w:rPr>
        <w:t>xsd</w:t>
      </w:r>
      <w:proofErr w:type="spellEnd"/>
      <w:r w:rsidRPr="007448CD">
        <w:rPr>
          <w:bCs/>
          <w:spacing w:val="-4"/>
        </w:rPr>
        <w:t xml:space="preserve">, </w:t>
      </w:r>
      <w:proofErr w:type="spellStart"/>
      <w:r w:rsidRPr="007448CD">
        <w:rPr>
          <w:bCs/>
          <w:spacing w:val="-4"/>
        </w:rPr>
        <w:t>gml</w:t>
      </w:r>
      <w:proofErr w:type="spellEnd"/>
      <w:r w:rsidRPr="007448CD">
        <w:rPr>
          <w:bCs/>
          <w:spacing w:val="-4"/>
        </w:rPr>
        <w:t xml:space="preserve">, </w:t>
      </w:r>
      <w:proofErr w:type="spellStart"/>
      <w:r w:rsidRPr="007448CD">
        <w:rPr>
          <w:bCs/>
          <w:spacing w:val="-4"/>
        </w:rPr>
        <w:t>rng</w:t>
      </w:r>
      <w:proofErr w:type="spellEnd"/>
      <w:r w:rsidRPr="007448CD">
        <w:rPr>
          <w:bCs/>
          <w:spacing w:val="-4"/>
        </w:rPr>
        <w:t xml:space="preserve">, </w:t>
      </w:r>
      <w:proofErr w:type="spellStart"/>
      <w:r w:rsidRPr="007448CD">
        <w:rPr>
          <w:bCs/>
          <w:spacing w:val="-4"/>
        </w:rPr>
        <w:t>xsl</w:t>
      </w:r>
      <w:proofErr w:type="spellEnd"/>
      <w:r w:rsidRPr="007448CD">
        <w:rPr>
          <w:bCs/>
          <w:spacing w:val="-4"/>
        </w:rPr>
        <w:t xml:space="preserve">, </w:t>
      </w:r>
      <w:proofErr w:type="spellStart"/>
      <w:r w:rsidRPr="007448CD">
        <w:rPr>
          <w:bCs/>
          <w:spacing w:val="-4"/>
        </w:rPr>
        <w:t>xslt</w:t>
      </w:r>
      <w:proofErr w:type="spellEnd"/>
      <w:r w:rsidRPr="007448CD">
        <w:rPr>
          <w:bCs/>
          <w:spacing w:val="-4"/>
        </w:rPr>
        <w:t xml:space="preserve">, TSL, </w:t>
      </w:r>
      <w:proofErr w:type="spellStart"/>
      <w:r w:rsidRPr="007448CD">
        <w:rPr>
          <w:bCs/>
          <w:spacing w:val="-4"/>
        </w:rPr>
        <w:t>XMLsig</w:t>
      </w:r>
      <w:proofErr w:type="spellEnd"/>
      <w:r w:rsidRPr="007448CD">
        <w:rPr>
          <w:bCs/>
          <w:spacing w:val="-4"/>
        </w:rPr>
        <w:t xml:space="preserve">, </w:t>
      </w:r>
      <w:proofErr w:type="spellStart"/>
      <w:r w:rsidRPr="007448CD">
        <w:rPr>
          <w:bCs/>
          <w:spacing w:val="-4"/>
        </w:rPr>
        <w:t>XAdES</w:t>
      </w:r>
      <w:proofErr w:type="spellEnd"/>
      <w:r w:rsidRPr="007448CD">
        <w:rPr>
          <w:bCs/>
          <w:spacing w:val="-4"/>
        </w:rPr>
        <w:t xml:space="preserve">, </w:t>
      </w:r>
      <w:proofErr w:type="spellStart"/>
      <w:r w:rsidRPr="007448CD">
        <w:rPr>
          <w:bCs/>
          <w:spacing w:val="-4"/>
        </w:rPr>
        <w:t>CAdES</w:t>
      </w:r>
      <w:proofErr w:type="spellEnd"/>
      <w:r w:rsidRPr="007448CD">
        <w:rPr>
          <w:bCs/>
          <w:spacing w:val="-4"/>
        </w:rPr>
        <w:t xml:space="preserve">, ASIC, </w:t>
      </w:r>
      <w:proofErr w:type="spellStart"/>
      <w:r w:rsidRPr="007448CD">
        <w:rPr>
          <w:bCs/>
          <w:spacing w:val="-4"/>
        </w:rPr>
        <w:t>XMLenc</w:t>
      </w:r>
      <w:proofErr w:type="spellEnd"/>
      <w:r w:rsidRPr="007448CD">
        <w:rPr>
          <w:bCs/>
          <w:spacing w:val="-4"/>
        </w:rPr>
        <w:t>.</w:t>
      </w:r>
    </w:p>
    <w:p w14:paraId="12994EB2" w14:textId="77777777" w:rsidR="00C44756" w:rsidRDefault="00C44756" w:rsidP="00C44756">
      <w:pPr>
        <w:numPr>
          <w:ilvl w:val="0"/>
          <w:numId w:val="11"/>
        </w:numPr>
        <w:spacing w:line="240" w:lineRule="atLeast"/>
        <w:ind w:left="284" w:hanging="284"/>
        <w:jc w:val="both"/>
        <w:rPr>
          <w:bCs/>
        </w:rPr>
      </w:pPr>
      <w:r w:rsidRPr="009C440C">
        <w:rPr>
          <w:bCs/>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w:t>
      </w:r>
      <w:r w:rsidRPr="009C440C">
        <w:rPr>
          <w:bCs/>
        </w:rPr>
        <w:lastRenderedPageBreak/>
        <w:t>podmiotowych środków dowodowych oraz innych dokumentów lub oświadczeń, jakich może żądać zamawiający od wykonawcy (Dz. U. z 2020 poz. 2415).</w:t>
      </w:r>
    </w:p>
    <w:p w14:paraId="1E6CB58B" w14:textId="77777777" w:rsidR="00C44756" w:rsidRDefault="00C44756" w:rsidP="00C44756">
      <w:pPr>
        <w:numPr>
          <w:ilvl w:val="0"/>
          <w:numId w:val="11"/>
        </w:numPr>
        <w:spacing w:line="240" w:lineRule="atLeast"/>
        <w:ind w:left="284" w:hanging="284"/>
        <w:jc w:val="both"/>
        <w:rPr>
          <w:bCs/>
          <w:lang w:val="pl"/>
        </w:rPr>
      </w:pPr>
      <w:r w:rsidRPr="00402235">
        <w:rPr>
          <w:bCs/>
          <w:lang w:val="pl"/>
        </w:rPr>
        <w:t xml:space="preserve">Wykonawca, przystępując do </w:t>
      </w:r>
      <w:r>
        <w:rPr>
          <w:bCs/>
          <w:lang w:val="pl"/>
        </w:rPr>
        <w:t>prowadzonego</w:t>
      </w:r>
      <w:r w:rsidRPr="00402235">
        <w:rPr>
          <w:bCs/>
          <w:lang w:val="pl"/>
        </w:rPr>
        <w:t xml:space="preserve"> postępowania o udzielenie zamówienia publicznego</w:t>
      </w:r>
      <w:r>
        <w:rPr>
          <w:bCs/>
          <w:lang w:val="pl"/>
        </w:rPr>
        <w:t>:</w:t>
      </w:r>
    </w:p>
    <w:p w14:paraId="4B7D55C9" w14:textId="77777777" w:rsidR="00C44756" w:rsidRPr="004615A8" w:rsidRDefault="00C44756">
      <w:pPr>
        <w:numPr>
          <w:ilvl w:val="0"/>
          <w:numId w:val="47"/>
        </w:numPr>
        <w:spacing w:line="240" w:lineRule="atLeast"/>
        <w:ind w:left="397" w:hanging="284"/>
        <w:jc w:val="both"/>
      </w:pPr>
      <w:r w:rsidRPr="00402235">
        <w:rPr>
          <w:bCs/>
          <w:lang w:val="pl"/>
        </w:rPr>
        <w:t xml:space="preserve">akceptuje warunki korzystania z </w:t>
      </w:r>
      <w:r w:rsidRPr="00F66696">
        <w:rPr>
          <w:bCs/>
          <w:lang w:val="pl"/>
        </w:rPr>
        <w:t>platfor</w:t>
      </w:r>
      <w:r>
        <w:rPr>
          <w:bCs/>
          <w:lang w:val="pl"/>
        </w:rPr>
        <w:t>my zakupowej</w:t>
      </w:r>
      <w:r w:rsidRPr="00402235">
        <w:rPr>
          <w:bCs/>
          <w:lang w:val="pl"/>
        </w:rPr>
        <w:t xml:space="preserve"> określone w </w:t>
      </w:r>
      <w:r w:rsidRPr="004615A8">
        <w:t>Regulamin</w:t>
      </w:r>
      <w:r>
        <w:t>ie</w:t>
      </w:r>
      <w:r w:rsidRPr="004615A8">
        <w:t xml:space="preserve"> Internetowej Platformy zakupowej platformazakupowa.pl Open </w:t>
      </w:r>
      <w:proofErr w:type="spellStart"/>
      <w:r w:rsidRPr="004615A8">
        <w:t>Nexus</w:t>
      </w:r>
      <w:proofErr w:type="spellEnd"/>
      <w:r w:rsidRPr="004615A8">
        <w:t xml:space="preserve"> Sp</w:t>
      </w:r>
      <w:r>
        <w:t>ółka</w:t>
      </w:r>
      <w:r w:rsidRPr="004615A8">
        <w:t xml:space="preserve"> z o.o.</w:t>
      </w:r>
      <w:r>
        <w:t xml:space="preserve"> </w:t>
      </w:r>
      <w:r w:rsidRPr="00402235">
        <w:rPr>
          <w:bCs/>
          <w:lang w:val="pl"/>
        </w:rPr>
        <w:t xml:space="preserve">zamieszczonym na stronie internetowej </w:t>
      </w:r>
      <w:hyperlink r:id="rId18" w:history="1">
        <w:r w:rsidRPr="00E80010">
          <w:rPr>
            <w:rStyle w:val="Hipercze"/>
            <w:bCs/>
            <w:lang w:val="pl"/>
          </w:rPr>
          <w:t>https://platformazakupowa.pl/</w:t>
        </w:r>
      </w:hyperlink>
      <w:r>
        <w:rPr>
          <w:bCs/>
          <w:lang w:val="pl"/>
        </w:rPr>
        <w:t xml:space="preserve"> </w:t>
      </w:r>
      <w:r w:rsidRPr="00402235">
        <w:rPr>
          <w:bCs/>
          <w:lang w:val="pl"/>
        </w:rPr>
        <w:t>w zakładce „Regulamin" oraz uznaje go za wiążący,</w:t>
      </w:r>
    </w:p>
    <w:p w14:paraId="2250D404" w14:textId="77777777" w:rsidR="00C44756" w:rsidRPr="004615A8" w:rsidRDefault="00C44756">
      <w:pPr>
        <w:numPr>
          <w:ilvl w:val="0"/>
          <w:numId w:val="47"/>
        </w:numPr>
        <w:spacing w:line="240" w:lineRule="atLeast"/>
        <w:ind w:left="397" w:hanging="284"/>
        <w:jc w:val="both"/>
      </w:pPr>
      <w:r w:rsidRPr="00402235">
        <w:rPr>
          <w:bCs/>
          <w:lang w:val="pl"/>
        </w:rPr>
        <w:t>zapoznał i stosuje się do Instrukcji składania ofert/</w:t>
      </w:r>
      <w:r>
        <w:rPr>
          <w:bCs/>
          <w:lang w:val="pl"/>
        </w:rPr>
        <w:t>wysyłania wiadomości</w:t>
      </w:r>
      <w:r w:rsidRPr="00402235">
        <w:rPr>
          <w:bCs/>
          <w:lang w:val="pl"/>
        </w:rPr>
        <w:t xml:space="preserve"> dostępnej</w:t>
      </w:r>
      <w:r>
        <w:rPr>
          <w:bCs/>
          <w:lang w:val="pl"/>
        </w:rPr>
        <w:t xml:space="preserve"> pod adresem </w:t>
      </w:r>
      <w:hyperlink r:id="rId19">
        <w:r w:rsidRPr="000E66C9">
          <w:rPr>
            <w:color w:val="3333FF"/>
            <w:u w:val="single"/>
          </w:rPr>
          <w:t>https://platformazakupowa.pl/strona/45-instrukcje</w:t>
        </w:r>
      </w:hyperlink>
    </w:p>
    <w:p w14:paraId="11E268AF" w14:textId="77777777" w:rsidR="0008126F" w:rsidRPr="004C7B1F" w:rsidRDefault="0008126F" w:rsidP="00860CEE">
      <w:pPr>
        <w:pStyle w:val="Tekstpodstawowy"/>
        <w:spacing w:line="240" w:lineRule="atLeast"/>
        <w:rPr>
          <w:sz w:val="30"/>
          <w:szCs w:val="30"/>
          <w:lang w:val="pl-PL"/>
        </w:rPr>
      </w:pPr>
    </w:p>
    <w:p w14:paraId="35D6C323" w14:textId="77777777" w:rsidR="00E03E47" w:rsidRPr="00E06F15" w:rsidRDefault="00E03E47"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1E05D5">
        <w:t>IX</w:t>
      </w:r>
      <w:r w:rsidRPr="00E06F15">
        <w:t>.</w:t>
      </w:r>
      <w:r w:rsidRPr="00E06F15">
        <w:rPr>
          <w:b/>
        </w:rPr>
        <w:t xml:space="preserve"> </w:t>
      </w:r>
      <w:r w:rsidR="00410DB8" w:rsidRPr="00410DB8">
        <w:rPr>
          <w:b/>
          <w:bCs/>
        </w:rPr>
        <w:t>Informacje o sposobie komunikowania się zamawiającego z wykonawcami w inny sposób niż przy użyciu środków komunikacji elektronicznej w przypadku zaistnienia jednej z sytuacji określonych w art. 65 ust. 1, art. 66 i art. 69</w:t>
      </w:r>
      <w:r w:rsidR="001E05D5">
        <w:rPr>
          <w:b/>
          <w:bCs/>
        </w:rPr>
        <w:t xml:space="preserve"> </w:t>
      </w:r>
      <w:proofErr w:type="spellStart"/>
      <w:r w:rsidR="001E05D5">
        <w:rPr>
          <w:b/>
          <w:bCs/>
        </w:rPr>
        <w:t>Pzp</w:t>
      </w:r>
      <w:proofErr w:type="spellEnd"/>
      <w:r w:rsidRPr="00E06F15">
        <w:rPr>
          <w:b/>
        </w:rPr>
        <w:t>.</w:t>
      </w:r>
    </w:p>
    <w:p w14:paraId="0B08ED16" w14:textId="77777777" w:rsidR="00F21EA1" w:rsidRPr="004C7B1F" w:rsidRDefault="00F21EA1" w:rsidP="00F27018">
      <w:pPr>
        <w:pStyle w:val="Tekstpodstawowy"/>
        <w:spacing w:line="240" w:lineRule="atLeast"/>
        <w:rPr>
          <w:sz w:val="22"/>
          <w:szCs w:val="22"/>
          <w:lang w:val="pl-PL"/>
        </w:rPr>
      </w:pPr>
    </w:p>
    <w:p w14:paraId="707C1086" w14:textId="77777777" w:rsidR="001E05D5" w:rsidRPr="001E05D5" w:rsidRDefault="001E05D5" w:rsidP="00F27018">
      <w:pPr>
        <w:pStyle w:val="Tekstpodstawowy"/>
        <w:spacing w:line="240" w:lineRule="atLeast"/>
      </w:pPr>
      <w:r w:rsidRPr="001E05D5">
        <w:t xml:space="preserve">W przedmiotowym postepowaniu nie zaistniała żadna z sytuacji określonych w art. 65 ust. 1, art. 66 i art. 69 </w:t>
      </w:r>
      <w:proofErr w:type="spellStart"/>
      <w:r>
        <w:rPr>
          <w:lang w:val="pl-PL"/>
        </w:rPr>
        <w:t>Pzp</w:t>
      </w:r>
      <w:proofErr w:type="spellEnd"/>
      <w:r w:rsidRPr="001E05D5">
        <w:t>.</w:t>
      </w:r>
    </w:p>
    <w:p w14:paraId="6292D2F9" w14:textId="77777777" w:rsidR="0070257A" w:rsidRPr="004C7B1F" w:rsidRDefault="0070257A" w:rsidP="00F27018">
      <w:pPr>
        <w:spacing w:line="240" w:lineRule="atLeast"/>
        <w:jc w:val="both"/>
        <w:rPr>
          <w:sz w:val="30"/>
          <w:szCs w:val="30"/>
        </w:rPr>
      </w:pPr>
    </w:p>
    <w:p w14:paraId="35B482AF"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5016DA">
        <w:t>X</w:t>
      </w:r>
      <w:r w:rsidRPr="00E06F15">
        <w:t>.</w:t>
      </w:r>
      <w:r w:rsidRPr="00E06F15">
        <w:rPr>
          <w:b/>
        </w:rPr>
        <w:t xml:space="preserve"> </w:t>
      </w:r>
      <w:r w:rsidR="005016DA">
        <w:rPr>
          <w:b/>
        </w:rPr>
        <w:t>W</w:t>
      </w:r>
      <w:r w:rsidR="005016DA" w:rsidRPr="005016DA">
        <w:rPr>
          <w:b/>
        </w:rPr>
        <w:t>skazanie osób uprawnionych do komunikowania się z wykonawcami</w:t>
      </w:r>
      <w:r w:rsidRPr="00E06F15">
        <w:rPr>
          <w:b/>
        </w:rPr>
        <w:t>.</w:t>
      </w:r>
    </w:p>
    <w:p w14:paraId="69064073" w14:textId="77777777" w:rsidR="00F21EA1" w:rsidRPr="004C7B1F" w:rsidRDefault="00F21EA1" w:rsidP="00F27018">
      <w:pPr>
        <w:spacing w:line="240" w:lineRule="atLeast"/>
        <w:jc w:val="both"/>
        <w:rPr>
          <w:bCs/>
          <w:sz w:val="22"/>
          <w:szCs w:val="22"/>
        </w:rPr>
      </w:pPr>
    </w:p>
    <w:p w14:paraId="2FE3638E" w14:textId="77777777" w:rsidR="00F21EA1" w:rsidRDefault="004C7B1F" w:rsidP="00F27018">
      <w:pPr>
        <w:spacing w:line="240" w:lineRule="atLeast"/>
        <w:jc w:val="both"/>
        <w:rPr>
          <w:sz w:val="23"/>
          <w:szCs w:val="23"/>
        </w:rPr>
      </w:pPr>
      <w:r w:rsidRPr="00BD3E09">
        <w:t xml:space="preserve">Osoby uprawnione do porozumiewania się z wykonawcami: </w:t>
      </w:r>
      <w:r>
        <w:t>Mirosław Koczwara,</w:t>
      </w:r>
      <w:r w:rsidRPr="00C77E67">
        <w:t xml:space="preserve"> </w:t>
      </w:r>
      <w:r>
        <w:br/>
      </w:r>
      <w:r w:rsidRPr="00C77E67">
        <w:t xml:space="preserve">tel. </w:t>
      </w:r>
      <w:r>
        <w:t xml:space="preserve">504 140 086, email: </w:t>
      </w:r>
      <w:hyperlink r:id="rId20" w:history="1">
        <w:r w:rsidRPr="00FC3EED">
          <w:rPr>
            <w:rStyle w:val="Hipercze"/>
            <w:sz w:val="23"/>
            <w:szCs w:val="23"/>
          </w:rPr>
          <w:t>miroslaw.koczwara@op.pl</w:t>
        </w:r>
      </w:hyperlink>
    </w:p>
    <w:p w14:paraId="5B935B97" w14:textId="77777777" w:rsidR="00D26725" w:rsidRPr="004C7B1F" w:rsidRDefault="00D26725" w:rsidP="00F27018">
      <w:pPr>
        <w:spacing w:line="240" w:lineRule="atLeast"/>
        <w:jc w:val="both"/>
        <w:rPr>
          <w:sz w:val="30"/>
          <w:szCs w:val="30"/>
        </w:rPr>
      </w:pPr>
    </w:p>
    <w:p w14:paraId="3F2D9D67" w14:textId="77777777" w:rsidR="001631F1" w:rsidRPr="00E06F15" w:rsidRDefault="001631F1"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w:t>
      </w:r>
      <w:r w:rsidRPr="00E06F15">
        <w:t>.</w:t>
      </w:r>
      <w:r w:rsidRPr="00E06F15">
        <w:rPr>
          <w:b/>
        </w:rPr>
        <w:t xml:space="preserve"> Termin związania ofertą.</w:t>
      </w:r>
    </w:p>
    <w:p w14:paraId="7723B107" w14:textId="77777777" w:rsidR="007448CD" w:rsidRPr="00FB152E" w:rsidRDefault="007448CD" w:rsidP="00F27018">
      <w:pPr>
        <w:spacing w:line="240" w:lineRule="atLeast"/>
        <w:jc w:val="both"/>
        <w:rPr>
          <w:bCs/>
          <w:sz w:val="22"/>
          <w:szCs w:val="22"/>
        </w:rPr>
      </w:pPr>
    </w:p>
    <w:p w14:paraId="0F62DCE1" w14:textId="60A878D4" w:rsidR="007A0E65" w:rsidRPr="008A4304" w:rsidRDefault="00133967" w:rsidP="00F27018">
      <w:pPr>
        <w:spacing w:line="240" w:lineRule="atLeast"/>
        <w:jc w:val="both"/>
      </w:pPr>
      <w:r w:rsidRPr="008A4304">
        <w:t xml:space="preserve">Wykonawca jest związany ofertą do dnia </w:t>
      </w:r>
      <w:r w:rsidR="00325916">
        <w:rPr>
          <w:b/>
          <w:bCs/>
        </w:rPr>
        <w:t>9</w:t>
      </w:r>
      <w:r w:rsidRPr="008A4304">
        <w:rPr>
          <w:b/>
          <w:bCs/>
        </w:rPr>
        <w:t xml:space="preserve"> </w:t>
      </w:r>
      <w:r w:rsidR="00EC07D1" w:rsidRPr="008A4304">
        <w:rPr>
          <w:b/>
          <w:bCs/>
        </w:rPr>
        <w:t>listopada</w:t>
      </w:r>
      <w:r w:rsidRPr="008A4304">
        <w:rPr>
          <w:b/>
          <w:bCs/>
        </w:rPr>
        <w:t xml:space="preserve"> 202</w:t>
      </w:r>
      <w:r w:rsidR="00EB05FC" w:rsidRPr="008A4304">
        <w:rPr>
          <w:b/>
          <w:bCs/>
        </w:rPr>
        <w:t>4</w:t>
      </w:r>
      <w:r w:rsidRPr="008A4304">
        <w:rPr>
          <w:b/>
          <w:bCs/>
        </w:rPr>
        <w:t xml:space="preserve"> r.</w:t>
      </w:r>
      <w:r w:rsidRPr="008A4304">
        <w:t>, przy czym pierwszym dniem terminu</w:t>
      </w:r>
      <w:r w:rsidR="008A4304">
        <w:t xml:space="preserve"> </w:t>
      </w:r>
      <w:r w:rsidRPr="008A4304">
        <w:t>związania ofertą jest dzień, w którym upływa termin składania ofert</w:t>
      </w:r>
      <w:r w:rsidR="007A0E65" w:rsidRPr="008A4304">
        <w:t>.</w:t>
      </w:r>
    </w:p>
    <w:p w14:paraId="5EC06167" w14:textId="77777777" w:rsidR="00860CEE" w:rsidRDefault="00860CEE" w:rsidP="00F27018">
      <w:pPr>
        <w:spacing w:line="240" w:lineRule="atLeast"/>
        <w:jc w:val="both"/>
        <w:rPr>
          <w:sz w:val="30"/>
          <w:szCs w:val="30"/>
        </w:rPr>
      </w:pPr>
    </w:p>
    <w:p w14:paraId="15659911"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E5A83" w:rsidRPr="00E06F15">
        <w:t>X</w:t>
      </w:r>
      <w:r w:rsidR="00F82931">
        <w:t>II</w:t>
      </w:r>
      <w:r w:rsidRPr="00E06F15">
        <w:t>.</w:t>
      </w:r>
      <w:r w:rsidRPr="00E06F15">
        <w:rPr>
          <w:b/>
        </w:rPr>
        <w:t xml:space="preserve"> </w:t>
      </w:r>
      <w:bookmarkStart w:id="17" w:name="bookmark12"/>
      <w:r w:rsidR="00B04937" w:rsidRPr="00B04937">
        <w:rPr>
          <w:b/>
          <w:bCs/>
        </w:rPr>
        <w:t>Opis sposobu przygotowania ofer</w:t>
      </w:r>
      <w:bookmarkEnd w:id="17"/>
      <w:r w:rsidR="00B04937" w:rsidRPr="00B04937">
        <w:rPr>
          <w:b/>
          <w:bCs/>
        </w:rPr>
        <w:t>ty</w:t>
      </w:r>
      <w:r w:rsidRPr="00E06F15">
        <w:rPr>
          <w:b/>
        </w:rPr>
        <w:t>.</w:t>
      </w:r>
    </w:p>
    <w:p w14:paraId="75ADE32F" w14:textId="77777777" w:rsidR="00A01426" w:rsidRPr="009B4E2E" w:rsidRDefault="00A01426" w:rsidP="00F27018">
      <w:pPr>
        <w:spacing w:line="240" w:lineRule="atLeast"/>
        <w:jc w:val="both"/>
        <w:rPr>
          <w:sz w:val="22"/>
          <w:szCs w:val="22"/>
        </w:rPr>
      </w:pPr>
    </w:p>
    <w:p w14:paraId="2AF18341" w14:textId="77777777" w:rsidR="00F82931" w:rsidRPr="00F82931" w:rsidRDefault="00F82931" w:rsidP="00EB2613">
      <w:pPr>
        <w:numPr>
          <w:ilvl w:val="0"/>
          <w:numId w:val="13"/>
        </w:numPr>
        <w:spacing w:line="240" w:lineRule="atLeast"/>
        <w:ind w:left="284" w:hanging="284"/>
        <w:jc w:val="both"/>
      </w:pPr>
      <w:r w:rsidRPr="00F82931">
        <w:t>Oferta musi zawierać:</w:t>
      </w:r>
    </w:p>
    <w:p w14:paraId="0E450DC9" w14:textId="73E5C8AC" w:rsidR="00C52526" w:rsidRDefault="00C83671" w:rsidP="00EB2613">
      <w:pPr>
        <w:numPr>
          <w:ilvl w:val="0"/>
          <w:numId w:val="14"/>
        </w:numPr>
        <w:spacing w:line="240" w:lineRule="atLeast"/>
        <w:ind w:left="397" w:hanging="284"/>
        <w:jc w:val="both"/>
      </w:pPr>
      <w:r w:rsidRPr="00C83671">
        <w:t>wypełniony formularz oferty w zakresie CZĘŚCI zamówienia, na które wykonawca składa ofertę – załącznik nr 1 do SWZ</w:t>
      </w:r>
      <w:r w:rsidR="00C52526" w:rsidRPr="00F82931">
        <w:t>,</w:t>
      </w:r>
    </w:p>
    <w:p w14:paraId="0A2EA234" w14:textId="77777777" w:rsidR="00C52526" w:rsidRPr="004C21E9" w:rsidRDefault="00C52526" w:rsidP="00EB2613">
      <w:pPr>
        <w:numPr>
          <w:ilvl w:val="0"/>
          <w:numId w:val="14"/>
        </w:numPr>
        <w:spacing w:line="240" w:lineRule="atLeast"/>
        <w:ind w:left="397" w:hanging="284"/>
        <w:jc w:val="both"/>
      </w:pPr>
      <w:r w:rsidRPr="004C21E9">
        <w:t xml:space="preserve">wypełnione oświadczenie </w:t>
      </w:r>
      <w:r w:rsidRPr="004C21E9">
        <w:rPr>
          <w:bCs/>
        </w:rPr>
        <w:t xml:space="preserve">o niepodleganiu wykluczeniu </w:t>
      </w:r>
      <w:r w:rsidR="009B4E2E" w:rsidRPr="004C21E9">
        <w:rPr>
          <w:bCs/>
        </w:rPr>
        <w:t>oraz</w:t>
      </w:r>
      <w:r w:rsidRPr="004C21E9">
        <w:rPr>
          <w:bCs/>
        </w:rPr>
        <w:t xml:space="preserve"> spełnianiu warunków udziału w postępowaniu</w:t>
      </w:r>
      <w:r w:rsidRPr="004C21E9">
        <w:t xml:space="preserve"> – załącznik nr 2 do SWZ.</w:t>
      </w:r>
      <w:r w:rsidRPr="004C21E9">
        <w:rPr>
          <w:bCs/>
        </w:rPr>
        <w:t xml:space="preserve"> W przypadku wspólnego ubiegania się o zamówienie przez wykonawców, oświadczenie o niepodleganiu wykluczeniu </w:t>
      </w:r>
      <w:r w:rsidRPr="004C21E9">
        <w:t>oraz spełnianiu warunków udziału w postępowaniu</w:t>
      </w:r>
      <w:r w:rsidRPr="004C21E9">
        <w:rPr>
          <w:bCs/>
        </w:rPr>
        <w:t xml:space="preserve"> składa każdy z wykonawców. </w:t>
      </w:r>
      <w:r w:rsidRPr="004C21E9">
        <w:rPr>
          <w:sz w:val="23"/>
          <w:szCs w:val="23"/>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Pr="004C21E9">
        <w:rPr>
          <w:bCs/>
        </w:rPr>
        <w:t>,</w:t>
      </w:r>
    </w:p>
    <w:p w14:paraId="3A1151A0"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t xml:space="preserve">pełnomocnictwo </w:t>
      </w:r>
      <w:r>
        <w:rPr>
          <w:rFonts w:cs="Calibri"/>
        </w:rPr>
        <w:t xml:space="preserve">lub inny dokument potwierdzający umocowanie </w:t>
      </w:r>
      <w:r w:rsidRPr="00626595">
        <w:rPr>
          <w:rFonts w:cs="Calibri"/>
        </w:rPr>
        <w:t>do reprezentowania wykonawców wspólnie ubiegających się o zamówienie w postępowaniu o udzielenie zamówienia albo reprezentowania w postępowaniu i zawarcia umowy w sprawie zamówienia publicznego</w:t>
      </w:r>
      <w:r w:rsidR="00EB05FC">
        <w:rPr>
          <w:rFonts w:cs="Calibri"/>
        </w:rPr>
        <w:t xml:space="preserve"> </w:t>
      </w:r>
      <w:r w:rsidRPr="00626595">
        <w:rPr>
          <w:rFonts w:cs="Calibri"/>
        </w:rPr>
        <w:t xml:space="preserve">– w przypadku </w:t>
      </w:r>
      <w:r w:rsidRPr="00626595">
        <w:rPr>
          <w:rFonts w:cs="Calibri"/>
          <w:bCs/>
        </w:rPr>
        <w:t>wspólnego ubiegania się o zamówienie przez wykonawców,</w:t>
      </w:r>
    </w:p>
    <w:p w14:paraId="45752B76" w14:textId="77777777" w:rsidR="00C52526" w:rsidRPr="00626595" w:rsidRDefault="00C52526" w:rsidP="00EB2613">
      <w:pPr>
        <w:numPr>
          <w:ilvl w:val="0"/>
          <w:numId w:val="14"/>
        </w:numPr>
        <w:spacing w:line="240" w:lineRule="atLeast"/>
        <w:ind w:left="397" w:hanging="284"/>
        <w:jc w:val="both"/>
        <w:rPr>
          <w:rFonts w:cs="Calibri"/>
        </w:rPr>
      </w:pPr>
      <w:r w:rsidRPr="00626595">
        <w:rPr>
          <w:rFonts w:cs="Calibri"/>
        </w:rPr>
        <w:lastRenderedPageBreak/>
        <w:t xml:space="preserve">pełnomocnictwo </w:t>
      </w:r>
      <w:r>
        <w:rPr>
          <w:rFonts w:cs="Calibri"/>
        </w:rPr>
        <w:t xml:space="preserve">lub inny dokument potwierdzający umocowanie </w:t>
      </w:r>
      <w:r w:rsidRPr="00626595">
        <w:rPr>
          <w:rFonts w:cs="Calibri"/>
        </w:rPr>
        <w:t>do reprezentowania wykonawcy w przedmiotowym postępowaniu – w przypadku podpisania oferty przez osobę niewymienioną w dokumencie rejestracyjnym (ewidencyjnym) wykonawcy,</w:t>
      </w:r>
    </w:p>
    <w:p w14:paraId="3B111A85" w14:textId="069CCD7F" w:rsidR="00C52526" w:rsidRPr="00626595" w:rsidRDefault="00C52526" w:rsidP="00EB2613">
      <w:pPr>
        <w:numPr>
          <w:ilvl w:val="0"/>
          <w:numId w:val="14"/>
        </w:numPr>
        <w:spacing w:line="240" w:lineRule="atLeast"/>
        <w:ind w:left="397" w:hanging="284"/>
        <w:jc w:val="both"/>
        <w:rPr>
          <w:rFonts w:cs="Calibri"/>
        </w:rPr>
      </w:pPr>
      <w:r w:rsidRPr="00626595">
        <w:rPr>
          <w:rFonts w:cs="Calibri"/>
        </w:rPr>
        <w:t>zobowiązanie innych podmiotów do oddania wykonawcy do dyspozycji niezbędnych zasobów na potrzeby realizacji zamówienia lub inny podmiotowy środek dowodowy potwierdzający, że wykonawca realizując zamówienie będzie dysponował niezbędnymi zasobami tych podmiotów – w przypadku, gdy wykonawca będzie polegał na zdolnościach lub sytuacji innych podmiotów,</w:t>
      </w:r>
    </w:p>
    <w:p w14:paraId="1A333331" w14:textId="48843D4E" w:rsidR="00C52526" w:rsidRPr="00174069" w:rsidRDefault="00C52526" w:rsidP="00EB2613">
      <w:pPr>
        <w:numPr>
          <w:ilvl w:val="0"/>
          <w:numId w:val="14"/>
        </w:numPr>
        <w:spacing w:line="240" w:lineRule="atLeast"/>
        <w:ind w:left="397" w:hanging="284"/>
        <w:jc w:val="both"/>
      </w:pPr>
      <w:r>
        <w:rPr>
          <w:rFonts w:cs="Calibri"/>
        </w:rPr>
        <w:t xml:space="preserve">wypełnione </w:t>
      </w:r>
      <w:r w:rsidR="00174069" w:rsidRPr="00174069">
        <w:rPr>
          <w:rFonts w:cs="Calibri"/>
        </w:rPr>
        <w:t xml:space="preserve">dla każdej CZĘŚCI zamówienia oddzielnie </w:t>
      </w:r>
      <w:r w:rsidRPr="00626595">
        <w:rPr>
          <w:rFonts w:cs="Calibri"/>
        </w:rPr>
        <w:t xml:space="preserve">oświadczenie, o którym mowa w art. 117 ust. 4 </w:t>
      </w:r>
      <w:proofErr w:type="spellStart"/>
      <w:r w:rsidRPr="00626595">
        <w:rPr>
          <w:rFonts w:cs="Calibri"/>
        </w:rPr>
        <w:t>Pzp</w:t>
      </w:r>
      <w:proofErr w:type="spellEnd"/>
      <w:r w:rsidRPr="00626595">
        <w:rPr>
          <w:rFonts w:cs="Calibri"/>
        </w:rPr>
        <w:t>, z którego musi wynikać, które roboty budowlane wykonają poszczególni wykonawcy wspólnie ubiegający się o udzielenie zamówienia</w:t>
      </w:r>
      <w:r>
        <w:rPr>
          <w:rFonts w:cs="Calibri"/>
        </w:rPr>
        <w:t xml:space="preserve"> – </w:t>
      </w:r>
      <w:r w:rsidRPr="00C37377">
        <w:rPr>
          <w:rFonts w:cs="Calibri"/>
        </w:rPr>
        <w:t xml:space="preserve">załącznik </w:t>
      </w:r>
      <w:r w:rsidR="00174069">
        <w:rPr>
          <w:rFonts w:cs="Calibri"/>
        </w:rPr>
        <w:br/>
      </w:r>
      <w:r w:rsidRPr="00C37377">
        <w:rPr>
          <w:rFonts w:cs="Calibri"/>
        </w:rPr>
        <w:t xml:space="preserve">nr </w:t>
      </w:r>
      <w:r w:rsidR="009B4E2E">
        <w:rPr>
          <w:rFonts w:cs="Calibri"/>
        </w:rPr>
        <w:t>3</w:t>
      </w:r>
      <w:r w:rsidRPr="00C37377">
        <w:rPr>
          <w:rFonts w:cs="Calibri"/>
        </w:rPr>
        <w:t xml:space="preserve"> do</w:t>
      </w:r>
      <w:r>
        <w:rPr>
          <w:rFonts w:cs="Calibri"/>
        </w:rPr>
        <w:t xml:space="preserve"> SWZ </w:t>
      </w:r>
      <w:r w:rsidRPr="00626595">
        <w:rPr>
          <w:rFonts w:cs="Calibri"/>
        </w:rPr>
        <w:t>– w przypadku wspólnego ubiegania się o zamówienie przez wykonawców</w:t>
      </w:r>
      <w:r w:rsidRPr="009F2AD0">
        <w:rPr>
          <w:bCs/>
        </w:rPr>
        <w:t>.</w:t>
      </w:r>
    </w:p>
    <w:p w14:paraId="393F8E3B" w14:textId="77777777" w:rsidR="00F82931" w:rsidRDefault="00F82931" w:rsidP="00EB2613">
      <w:pPr>
        <w:numPr>
          <w:ilvl w:val="0"/>
          <w:numId w:val="13"/>
        </w:numPr>
        <w:spacing w:line="240" w:lineRule="atLeast"/>
        <w:ind w:left="284" w:hanging="284"/>
        <w:jc w:val="both"/>
      </w:pPr>
      <w:r w:rsidRPr="00F82931">
        <w:t>Pełnomocnictwo do złożenia oferty musi być złożone w oryginale w takiej samej formie, jak składana oferta (</w:t>
      </w:r>
      <w:r w:rsidRPr="0074371C">
        <w:t>w formie elektronicznej</w:t>
      </w:r>
      <w:r w:rsidRPr="00F82931">
        <w:t xml:space="preserve"> lub postaci elektronicznej opatrzonej </w:t>
      </w:r>
      <w:r w:rsidR="00101A26" w:rsidRPr="00F82931">
        <w:t>kwalifikowanym podpisem elektronicznym, podpisem zaufanym lub podpisem osobistym</w:t>
      </w:r>
      <w:r w:rsidRPr="00F82931">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6404673" w14:textId="77777777" w:rsidR="009B4E2E" w:rsidRDefault="009B4E2E" w:rsidP="009B4E2E">
      <w:pPr>
        <w:numPr>
          <w:ilvl w:val="0"/>
          <w:numId w:val="13"/>
        </w:numPr>
        <w:spacing w:line="240" w:lineRule="atLeast"/>
        <w:ind w:left="284" w:hanging="284"/>
        <w:jc w:val="both"/>
      </w:pPr>
      <w:r w:rsidRPr="00F82931">
        <w:t>Oferta musi być sporządzona w języku polskim, w postaci elektronicznej</w:t>
      </w:r>
      <w:r>
        <w:t>,</w:t>
      </w:r>
      <w:r w:rsidRPr="00F82931">
        <w:t xml:space="preserve"> w</w:t>
      </w:r>
      <w:r>
        <w:t xml:space="preserve"> szczególności</w:t>
      </w:r>
      <w:r w:rsidRPr="00F82931">
        <w:t xml:space="preserve"> formacie danych: .pdf, .</w:t>
      </w:r>
      <w:proofErr w:type="spellStart"/>
      <w:r w:rsidRPr="00F82931">
        <w:t>doc</w:t>
      </w:r>
      <w:proofErr w:type="spellEnd"/>
      <w:r w:rsidRPr="00F82931">
        <w:t>, .</w:t>
      </w:r>
      <w:proofErr w:type="spellStart"/>
      <w:r w:rsidRPr="00F82931">
        <w:t>docx</w:t>
      </w:r>
      <w:proofErr w:type="spellEnd"/>
      <w:r w:rsidRPr="00F82931">
        <w:t>, .rtf,</w:t>
      </w:r>
      <w:r>
        <w:t xml:space="preserve"> </w:t>
      </w:r>
      <w:r w:rsidRPr="00F82931">
        <w:t>.</w:t>
      </w:r>
      <w:proofErr w:type="spellStart"/>
      <w:r w:rsidRPr="00F82931">
        <w:t>xps</w:t>
      </w:r>
      <w:proofErr w:type="spellEnd"/>
      <w:r w:rsidRPr="00F82931">
        <w:t>, .</w:t>
      </w:r>
      <w:proofErr w:type="spellStart"/>
      <w:r w:rsidRPr="00F82931">
        <w:t>odt</w:t>
      </w:r>
      <w:proofErr w:type="spellEnd"/>
      <w:r w:rsidRPr="00F82931">
        <w:t xml:space="preserve"> i opatrzona kwalifikowanym podpisem elektronicznym, podpisem zaufanym lub podpisem osobistym.</w:t>
      </w:r>
    </w:p>
    <w:p w14:paraId="7ADB7B85" w14:textId="77777777" w:rsidR="009B4E2E" w:rsidRDefault="009B4E2E" w:rsidP="009B4E2E">
      <w:pPr>
        <w:numPr>
          <w:ilvl w:val="0"/>
          <w:numId w:val="13"/>
        </w:numPr>
        <w:spacing w:line="240" w:lineRule="atLeast"/>
        <w:ind w:left="284" w:hanging="284"/>
        <w:jc w:val="both"/>
      </w:pPr>
      <w:r w:rsidRPr="00C32B1F">
        <w:rPr>
          <w:spacing w:val="-2"/>
        </w:rPr>
        <w:t>W związku z tym, iż na ofertę składa kilka dokumentów wymienionych w rozdziale XII pkt 1</w:t>
      </w:r>
      <w:r w:rsidRPr="00DB79F7">
        <w:t xml:space="preserve"> SWZ, zamawiający zaleca wykonawcom zastosowanie ścieżki uwzględniającej</w:t>
      </w:r>
      <w:r>
        <w:t xml:space="preserve"> </w:t>
      </w:r>
      <w:r w:rsidRPr="0011581E">
        <w:t>podpisanie każdego załączanego pliku</w:t>
      </w:r>
      <w:r>
        <w:t xml:space="preserve"> wchodzącego w skład oferty</w:t>
      </w:r>
      <w:r w:rsidRPr="0011581E">
        <w:t xml:space="preserve"> osobno</w:t>
      </w:r>
      <w:r>
        <w:t>, wyjaśnionej poniżej:</w:t>
      </w:r>
    </w:p>
    <w:p w14:paraId="511EA409" w14:textId="77777777" w:rsidR="009B4E2E" w:rsidRDefault="009B4E2E">
      <w:pPr>
        <w:numPr>
          <w:ilvl w:val="0"/>
          <w:numId w:val="48"/>
        </w:numPr>
        <w:spacing w:line="240" w:lineRule="atLeast"/>
        <w:ind w:left="397" w:hanging="284"/>
        <w:jc w:val="both"/>
      </w:pPr>
      <w:r w:rsidRPr="00DB79F7">
        <w:t xml:space="preserve">pobierz wszystkie pliki </w:t>
      </w:r>
      <w:r>
        <w:t>składane w ramach</w:t>
      </w:r>
      <w:r w:rsidRPr="00DB79F7">
        <w:t xml:space="preserve"> postępowania na swój komputer,</w:t>
      </w:r>
    </w:p>
    <w:p w14:paraId="1F87DDE4" w14:textId="77777777" w:rsidR="009B4E2E" w:rsidRDefault="009B4E2E">
      <w:pPr>
        <w:numPr>
          <w:ilvl w:val="0"/>
          <w:numId w:val="48"/>
        </w:numPr>
        <w:spacing w:line="240" w:lineRule="atLeast"/>
        <w:ind w:left="397" w:hanging="284"/>
        <w:jc w:val="both"/>
      </w:pPr>
      <w:r w:rsidRPr="00DB79F7">
        <w:t>wypełnij pliki na swoim komputerze, a następnie podpisz pliki, które zamierzasz dołączyć do oferty kwalifikowanym podpisem elektronicznym, podpisem zaufanym lub podpisem osobistym,</w:t>
      </w:r>
    </w:p>
    <w:p w14:paraId="3A582788" w14:textId="77777777" w:rsidR="009B4E2E" w:rsidRDefault="009B4E2E">
      <w:pPr>
        <w:numPr>
          <w:ilvl w:val="0"/>
          <w:numId w:val="48"/>
        </w:numPr>
        <w:spacing w:line="240" w:lineRule="atLeast"/>
        <w:ind w:left="397" w:hanging="284"/>
        <w:jc w:val="both"/>
      </w:pPr>
      <w:r>
        <w:t>d</w:t>
      </w:r>
      <w:r w:rsidRPr="00DB79F7">
        <w:t>ołącz wszystkie podpisane pliki do Formularza składania oferty na</w:t>
      </w:r>
      <w:r>
        <w:t xml:space="preserve"> </w:t>
      </w:r>
      <w:r>
        <w:rPr>
          <w:bCs/>
          <w:lang w:val="pl"/>
        </w:rPr>
        <w:t>platformie zakupowej,</w:t>
      </w:r>
    </w:p>
    <w:p w14:paraId="62F14C9E" w14:textId="77777777" w:rsidR="009B4E2E" w:rsidRDefault="009B4E2E">
      <w:pPr>
        <w:numPr>
          <w:ilvl w:val="0"/>
          <w:numId w:val="48"/>
        </w:numPr>
        <w:spacing w:line="240" w:lineRule="atLeast"/>
        <w:ind w:left="397" w:hanging="284"/>
        <w:jc w:val="both"/>
      </w:pPr>
      <w:r w:rsidRPr="00DB79F7">
        <w:t>kliknij w przycisk Przejdź do podsumowania,</w:t>
      </w:r>
    </w:p>
    <w:p w14:paraId="5E153CC9" w14:textId="77777777" w:rsidR="009B4E2E" w:rsidRDefault="009B4E2E">
      <w:pPr>
        <w:numPr>
          <w:ilvl w:val="0"/>
          <w:numId w:val="48"/>
        </w:numPr>
        <w:spacing w:line="240" w:lineRule="atLeast"/>
        <w:ind w:left="397" w:hanging="284"/>
        <w:jc w:val="both"/>
      </w:pPr>
      <w:r w:rsidRPr="00DB79F7">
        <w:t>następnie w drugim kroku składania oferty sprawd</w:t>
      </w:r>
      <w:r>
        <w:t>ź</w:t>
      </w:r>
      <w:r w:rsidRPr="00DB79F7">
        <w:t xml:space="preserve"> poprawność złożonej oferty, załączonych plików oraz ich ilości,</w:t>
      </w:r>
    </w:p>
    <w:p w14:paraId="6FC9E0BB" w14:textId="77777777" w:rsidR="009B4E2E" w:rsidRDefault="009B4E2E">
      <w:pPr>
        <w:numPr>
          <w:ilvl w:val="0"/>
          <w:numId w:val="48"/>
        </w:numPr>
        <w:spacing w:line="240" w:lineRule="atLeast"/>
        <w:ind w:left="397" w:hanging="284"/>
        <w:jc w:val="both"/>
      </w:pPr>
      <w:r w:rsidRPr="00DB79F7">
        <w:t>niezależnie od wyświetlonego komunikatu możesz kliknąć przycisk Złóż ofertę, aby zakończyć etap składania oferty,</w:t>
      </w:r>
    </w:p>
    <w:p w14:paraId="2EBF4D7C" w14:textId="77777777" w:rsidR="009B4E2E" w:rsidRDefault="009B4E2E">
      <w:pPr>
        <w:numPr>
          <w:ilvl w:val="0"/>
          <w:numId w:val="48"/>
        </w:numPr>
        <w:spacing w:line="240" w:lineRule="atLeast"/>
        <w:ind w:left="397" w:hanging="284"/>
        <w:jc w:val="both"/>
      </w:pPr>
      <w:r w:rsidRPr="00DB79F7">
        <w:t>następnie system zaszyfruje ofertę</w:t>
      </w:r>
      <w:r>
        <w:t xml:space="preserve"> w taki sposób</w:t>
      </w:r>
      <w:r w:rsidRPr="00DB79F7">
        <w:t xml:space="preserve">, </w:t>
      </w:r>
      <w:r>
        <w:t>a</w:t>
      </w:r>
      <w:r w:rsidRPr="00DB79F7">
        <w:t>by ta była niedostępna dla zamawiającego do terminu otwarcia ofert,</w:t>
      </w:r>
    </w:p>
    <w:p w14:paraId="7C0C6915" w14:textId="77777777" w:rsidR="009B4E2E" w:rsidRPr="00F82931" w:rsidRDefault="009B4E2E">
      <w:pPr>
        <w:numPr>
          <w:ilvl w:val="0"/>
          <w:numId w:val="48"/>
        </w:numPr>
        <w:spacing w:line="240" w:lineRule="atLeast"/>
        <w:ind w:left="397" w:hanging="284"/>
        <w:jc w:val="both"/>
      </w:pPr>
      <w:r w:rsidRPr="00DB79F7">
        <w:t>ostatnim krokiem jest wyświetlenie komunikatu i przesłanie wiadomości email z</w:t>
      </w:r>
      <w:r>
        <w:t xml:space="preserve"> platformy </w:t>
      </w:r>
      <w:r>
        <w:rPr>
          <w:bCs/>
          <w:lang w:val="pl"/>
        </w:rPr>
        <w:t>zakupowej</w:t>
      </w:r>
      <w:r>
        <w:t xml:space="preserve"> </w:t>
      </w:r>
      <w:r w:rsidRPr="00DB79F7">
        <w:t>z informacją na temat złożonej oferty.</w:t>
      </w:r>
    </w:p>
    <w:p w14:paraId="03283F12" w14:textId="77777777" w:rsidR="009B4E2E" w:rsidRPr="00F82931" w:rsidRDefault="009B4E2E" w:rsidP="009B4E2E">
      <w:pPr>
        <w:numPr>
          <w:ilvl w:val="0"/>
          <w:numId w:val="13"/>
        </w:numPr>
        <w:spacing w:line="280" w:lineRule="atLeast"/>
        <w:ind w:left="284" w:hanging="284"/>
        <w:jc w:val="both"/>
      </w:pPr>
      <w:r w:rsidRPr="00F82931">
        <w:t>Treść złożonej oferty musi odpowiadać treści SWZ</w:t>
      </w:r>
      <w:r>
        <w:t>.</w:t>
      </w:r>
    </w:p>
    <w:p w14:paraId="3A085381" w14:textId="77777777" w:rsidR="009B4E2E" w:rsidRPr="00F82931" w:rsidRDefault="009B4E2E" w:rsidP="009B4E2E">
      <w:pPr>
        <w:numPr>
          <w:ilvl w:val="0"/>
          <w:numId w:val="13"/>
        </w:numPr>
        <w:spacing w:line="280" w:lineRule="atLeast"/>
        <w:ind w:left="284" w:hanging="284"/>
        <w:jc w:val="both"/>
      </w:pPr>
      <w:r w:rsidRPr="00F82931">
        <w:t>Wykonawca może złożyć tylko jedną ofertę.</w:t>
      </w:r>
    </w:p>
    <w:p w14:paraId="6C785E05" w14:textId="77777777" w:rsidR="009B4E2E" w:rsidRDefault="009B4E2E" w:rsidP="009B4E2E">
      <w:pPr>
        <w:numPr>
          <w:ilvl w:val="0"/>
          <w:numId w:val="13"/>
        </w:numPr>
        <w:spacing w:line="280" w:lineRule="atLeast"/>
        <w:ind w:left="284" w:hanging="284"/>
        <w:jc w:val="both"/>
      </w:pPr>
      <w:r w:rsidRPr="00F82931">
        <w:t>Koszty przygotowania i złożenia oferty ponosi wykonawca.</w:t>
      </w:r>
    </w:p>
    <w:p w14:paraId="60BBD4B5" w14:textId="77777777" w:rsidR="009B4E2E" w:rsidRDefault="009B4E2E" w:rsidP="009B4E2E">
      <w:pPr>
        <w:numPr>
          <w:ilvl w:val="0"/>
          <w:numId w:val="13"/>
        </w:numPr>
        <w:spacing w:line="280" w:lineRule="atLeast"/>
        <w:ind w:left="284" w:hanging="284"/>
        <w:jc w:val="both"/>
      </w:pPr>
      <w:r w:rsidRPr="00D7556E">
        <w:t>Jeżeli dokumenty elektroniczne, przekazywane przy użyciu środków komunikacji elektronicznej</w:t>
      </w:r>
      <w:r>
        <w:t>,</w:t>
      </w:r>
      <w:r w:rsidRPr="00D7556E">
        <w:t xml:space="preserve"> zawierają informacje stanowiące tajemnicę przedsiębiorstwa w rozumieniu przepisów ustawy z dnia 16 kwietnia 1993 r. o zwalczaniu nieuczciwej konkurencji </w:t>
      </w:r>
      <w:r w:rsidRPr="00D7556E">
        <w:br/>
        <w:t>(Dz. U. z 202</w:t>
      </w:r>
      <w:r w:rsidR="00EB05FC">
        <w:t>2</w:t>
      </w:r>
      <w:r w:rsidRPr="00D7556E">
        <w:t xml:space="preserve"> r. poz. 1</w:t>
      </w:r>
      <w:r w:rsidR="00EB05FC">
        <w:t>23</w:t>
      </w:r>
      <w:r w:rsidRPr="00D7556E">
        <w:t xml:space="preserve">3) wykonawca, w celu utrzymania w poufności tych informacji, </w:t>
      </w:r>
      <w:r w:rsidRPr="00D7556E">
        <w:lastRenderedPageBreak/>
        <w:t>przekazuje je w wydzielonym i odpowiednio oznaczonym pliku</w:t>
      </w:r>
      <w:r w:rsidRPr="006B0E00">
        <w:t>.</w:t>
      </w:r>
      <w:r>
        <w:t xml:space="preserve"> Toteż w</w:t>
      </w:r>
      <w:r w:rsidRPr="003616B9">
        <w:t>szelkie informacje stanowiące tajemnicę przedsiębiorstwa</w:t>
      </w:r>
      <w:r>
        <w:t>,</w:t>
      </w:r>
      <w:r w:rsidRPr="00F82931">
        <w:t xml:space="preserve"> </w:t>
      </w:r>
      <w:r w:rsidRPr="003616B9">
        <w:t xml:space="preserve">które wykonawca zastrzeże jako tajemnicę przedsiębiorstwa, </w:t>
      </w:r>
      <w:r>
        <w:t>muszą</w:t>
      </w:r>
      <w:r w:rsidRPr="003616B9">
        <w:t xml:space="preserve"> zostać załączone w osobnym miejscu</w:t>
      </w:r>
      <w:r>
        <w:t>,</w:t>
      </w:r>
      <w:r w:rsidRPr="003616B9">
        <w:t xml:space="preserve"> w kroku 1 składania oferty</w:t>
      </w:r>
      <w:r>
        <w:t>,</w:t>
      </w:r>
      <w:r w:rsidRPr="003616B9">
        <w:t xml:space="preserve"> przeznaczonym na zamieszczenie tajemnicy przedsiębiorstwa</w:t>
      </w:r>
      <w:r>
        <w:t>.</w:t>
      </w:r>
    </w:p>
    <w:p w14:paraId="20DC1D5D" w14:textId="77777777" w:rsidR="009B4E2E" w:rsidRPr="008475F1" w:rsidRDefault="009B4E2E" w:rsidP="009B4E2E">
      <w:pPr>
        <w:numPr>
          <w:ilvl w:val="0"/>
          <w:numId w:val="13"/>
        </w:numPr>
        <w:spacing w:line="240" w:lineRule="atLeast"/>
        <w:ind w:left="284" w:hanging="284"/>
        <w:jc w:val="both"/>
      </w:pPr>
      <w:r w:rsidRPr="008475F1">
        <w:t xml:space="preserve">W przypadku </w:t>
      </w:r>
      <w:r w:rsidRPr="008475F1">
        <w:rPr>
          <w:iCs/>
        </w:rPr>
        <w:t>wykonawców wspólnie ubiegających się o udzielenie zamówienia:</w:t>
      </w:r>
    </w:p>
    <w:p w14:paraId="375F4B0F" w14:textId="538CCE37" w:rsidR="00205CB4" w:rsidRPr="004E4743" w:rsidRDefault="00205CB4">
      <w:pPr>
        <w:numPr>
          <w:ilvl w:val="0"/>
          <w:numId w:val="35"/>
        </w:numPr>
        <w:spacing w:line="280" w:lineRule="atLeast"/>
        <w:ind w:left="397" w:hanging="284"/>
        <w:jc w:val="both"/>
      </w:pPr>
      <w:r w:rsidRPr="004E4743">
        <w:t>przy ocenie spełniania warunk</w:t>
      </w:r>
      <w:r>
        <w:t>ów</w:t>
      </w:r>
      <w:r w:rsidRPr="004E4743">
        <w:t xml:space="preserve"> udziału w postępowaniu</w:t>
      </w:r>
      <w:r>
        <w:t xml:space="preserve"> </w:t>
      </w:r>
      <w:r w:rsidRPr="00EE3CA1">
        <w:rPr>
          <w:rFonts w:cs="Calibri"/>
        </w:rPr>
        <w:t>zamawiający będzie brał pod uwagę łączny potencjał wykonawców z zastrzeżeniem</w:t>
      </w:r>
      <w:r>
        <w:rPr>
          <w:rFonts w:cs="Calibri"/>
        </w:rPr>
        <w:t>, iż</w:t>
      </w:r>
      <w:r w:rsidRPr="004E4743">
        <w:t xml:space="preserve"> </w:t>
      </w:r>
      <w:r w:rsidRPr="00EE3CA1">
        <w:rPr>
          <w:rFonts w:cs="Calibri"/>
        </w:rPr>
        <w:t xml:space="preserve">w przypadku warunku </w:t>
      </w:r>
      <w:r w:rsidRPr="004E4743">
        <w:t xml:space="preserve">dotyczącego </w:t>
      </w:r>
      <w:r w:rsidRPr="004E4743">
        <w:rPr>
          <w:iCs/>
        </w:rPr>
        <w:t>zdolności technicznej lub zawodowej</w:t>
      </w:r>
      <w:r w:rsidRPr="004E4743">
        <w:t xml:space="preserve"> zamawiający wymaga, aby co najmniej jeden z wykonawców wspólnie ubiegających się o udzielenie </w:t>
      </w:r>
      <w:r w:rsidR="00A57EEB">
        <w:t xml:space="preserve">danej CZĘŚCI </w:t>
      </w:r>
      <w:r w:rsidRPr="004E4743">
        <w:t>zamówienia spełniał wymagania określone</w:t>
      </w:r>
      <w:r w:rsidR="009A79F9">
        <w:t xml:space="preserve"> dla tej CZĘŚCI</w:t>
      </w:r>
      <w:r w:rsidRPr="004E4743">
        <w:t xml:space="preserve"> w Rozdziale XVI pkt 1 SWZ,</w:t>
      </w:r>
    </w:p>
    <w:p w14:paraId="5DCF42DB" w14:textId="77777777" w:rsidR="00205CB4" w:rsidRPr="004E4743" w:rsidRDefault="00205CB4">
      <w:pPr>
        <w:numPr>
          <w:ilvl w:val="0"/>
          <w:numId w:val="35"/>
        </w:numPr>
        <w:spacing w:line="280" w:lineRule="atLeast"/>
        <w:ind w:left="397" w:hanging="284"/>
        <w:jc w:val="both"/>
      </w:pPr>
      <w:r w:rsidRPr="004E4743">
        <w:t>wykonawcy zobowiązani są do ustanawiania pełnomocnika do reprezentowania ich w postępowaniu o udzielenie zamówienia albo reprezentowania w postępowaniu i zawarcia umowy w sprawie zamówienia publicznego,</w:t>
      </w:r>
    </w:p>
    <w:p w14:paraId="7344C58A" w14:textId="77777777" w:rsidR="00205CB4" w:rsidRPr="004E4743" w:rsidRDefault="00205CB4">
      <w:pPr>
        <w:numPr>
          <w:ilvl w:val="0"/>
          <w:numId w:val="35"/>
        </w:numPr>
        <w:spacing w:line="280" w:lineRule="atLeast"/>
        <w:ind w:left="397" w:hanging="284"/>
        <w:jc w:val="both"/>
      </w:pPr>
      <w:r w:rsidRPr="004E4743">
        <w:t>wypełnione oświadczenie dotyczące niepodlegania wykluczeniu oraz spełniania warunków udziału w postępowaniu (zgodnie z załącznikiem nr 2 do SWZ)</w:t>
      </w:r>
      <w:r w:rsidRPr="004E4743">
        <w:rPr>
          <w:b/>
        </w:rPr>
        <w:t xml:space="preserve"> </w:t>
      </w:r>
      <w:r w:rsidRPr="004E4743">
        <w:t>składa każdy z wykonawców wspólnie ubiegających się o zamówienie,</w:t>
      </w:r>
    </w:p>
    <w:p w14:paraId="305B343F" w14:textId="77777777" w:rsidR="00205CB4" w:rsidRPr="00D26725" w:rsidRDefault="00205CB4">
      <w:pPr>
        <w:numPr>
          <w:ilvl w:val="0"/>
          <w:numId w:val="35"/>
        </w:numPr>
        <w:spacing w:line="280" w:lineRule="atLeast"/>
        <w:ind w:left="397" w:hanging="284"/>
        <w:jc w:val="both"/>
      </w:pPr>
      <w:r w:rsidRPr="00D26725">
        <w:rPr>
          <w:spacing w:val="-4"/>
        </w:rPr>
        <w:t xml:space="preserve">do oferty należy dołączyć wypełnione oświadczenie, o którym mowa w art. 117 ust. 4 </w:t>
      </w:r>
      <w:proofErr w:type="spellStart"/>
      <w:r w:rsidRPr="00D26725">
        <w:rPr>
          <w:spacing w:val="-4"/>
        </w:rPr>
        <w:t>Pzp</w:t>
      </w:r>
      <w:proofErr w:type="spellEnd"/>
      <w:r w:rsidRPr="00D26725">
        <w:rPr>
          <w:spacing w:val="-4"/>
        </w:rPr>
        <w:t xml:space="preserve">, z którego musi wynikać, które roboty budowlane wykonają poszczególni wykonawcy wspólnie </w:t>
      </w:r>
      <w:r w:rsidRPr="00D26725">
        <w:t>ubiegający się o udzielenie zamówienia (zgodnie z załącznikiem nr 3 do SWZ).</w:t>
      </w:r>
    </w:p>
    <w:p w14:paraId="35F02B21" w14:textId="77777777" w:rsidR="00C52526" w:rsidRPr="00D347ED" w:rsidRDefault="00C52526" w:rsidP="00F27018">
      <w:pPr>
        <w:pStyle w:val="Tekstpodstawowy"/>
        <w:spacing w:line="240" w:lineRule="atLeast"/>
        <w:rPr>
          <w:sz w:val="30"/>
          <w:szCs w:val="30"/>
          <w:lang w:val="pl-PL"/>
        </w:rPr>
      </w:pPr>
    </w:p>
    <w:p w14:paraId="59B36D73" w14:textId="77777777" w:rsidR="009F62CD" w:rsidRPr="005909DE"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5909DE">
        <w:t>Rozdział X</w:t>
      </w:r>
      <w:r w:rsidR="003E5A83" w:rsidRPr="005909DE">
        <w:t>I</w:t>
      </w:r>
      <w:r w:rsidR="005909DE">
        <w:t>II</w:t>
      </w:r>
      <w:r w:rsidRPr="005909DE">
        <w:t>.</w:t>
      </w:r>
      <w:r w:rsidRPr="005909DE">
        <w:rPr>
          <w:b/>
        </w:rPr>
        <w:t xml:space="preserve"> </w:t>
      </w:r>
      <w:r w:rsidR="00B342E0">
        <w:rPr>
          <w:b/>
        </w:rPr>
        <w:t>Opis s</w:t>
      </w:r>
      <w:r w:rsidR="005909DE" w:rsidRPr="005909DE">
        <w:rPr>
          <w:b/>
        </w:rPr>
        <w:t>pos</w:t>
      </w:r>
      <w:r w:rsidR="00B342E0">
        <w:rPr>
          <w:b/>
        </w:rPr>
        <w:t>o</w:t>
      </w:r>
      <w:r w:rsidR="005909DE" w:rsidRPr="005909DE">
        <w:rPr>
          <w:b/>
        </w:rPr>
        <w:t>b</w:t>
      </w:r>
      <w:r w:rsidR="00B342E0">
        <w:rPr>
          <w:b/>
        </w:rPr>
        <w:t>u składania ofert</w:t>
      </w:r>
      <w:r w:rsidR="005909DE" w:rsidRPr="005909DE">
        <w:rPr>
          <w:b/>
        </w:rPr>
        <w:t xml:space="preserve"> oraz termin składania ofert</w:t>
      </w:r>
      <w:r w:rsidRPr="005909DE">
        <w:rPr>
          <w:b/>
        </w:rPr>
        <w:t>.</w:t>
      </w:r>
    </w:p>
    <w:p w14:paraId="537AB429" w14:textId="77777777" w:rsidR="00F21EA1" w:rsidRPr="00D347ED" w:rsidRDefault="00F21EA1" w:rsidP="00F27018">
      <w:pPr>
        <w:pStyle w:val="Tekstpodstawowy"/>
        <w:spacing w:line="240" w:lineRule="atLeast"/>
        <w:rPr>
          <w:sz w:val="22"/>
          <w:szCs w:val="22"/>
          <w:lang w:val="pl-PL"/>
        </w:rPr>
      </w:pPr>
    </w:p>
    <w:p w14:paraId="255E6B81" w14:textId="6A94F49C" w:rsidR="00D347ED" w:rsidRPr="00D347ED" w:rsidRDefault="00D347ED" w:rsidP="00D347ED">
      <w:pPr>
        <w:pStyle w:val="Tekstpodstawowy"/>
        <w:numPr>
          <w:ilvl w:val="0"/>
          <w:numId w:val="2"/>
        </w:numPr>
        <w:tabs>
          <w:tab w:val="clear" w:pos="502"/>
        </w:tabs>
        <w:spacing w:line="240" w:lineRule="atLeast"/>
        <w:ind w:left="284" w:hanging="284"/>
        <w:rPr>
          <w:szCs w:val="24"/>
          <w:lang w:val="pl-PL"/>
        </w:rPr>
      </w:pPr>
      <w:r w:rsidRPr="00BF2B62">
        <w:rPr>
          <w:szCs w:val="24"/>
          <w:lang w:val="pl-PL"/>
        </w:rPr>
        <w:t xml:space="preserve">Ofertę należy złożyć </w:t>
      </w:r>
      <w:r>
        <w:rPr>
          <w:szCs w:val="24"/>
          <w:lang w:val="pl-PL"/>
        </w:rPr>
        <w:t xml:space="preserve">za pośrednictwem </w:t>
      </w:r>
      <w:r w:rsidRPr="009C440C">
        <w:rPr>
          <w:bCs/>
        </w:rPr>
        <w:t>platformy zakupowej znajdującej się</w:t>
      </w:r>
      <w:r>
        <w:rPr>
          <w:bCs/>
        </w:rPr>
        <w:t xml:space="preserve"> na stronie internetowej</w:t>
      </w:r>
      <w:r w:rsidRPr="009C440C">
        <w:rPr>
          <w:bCs/>
        </w:rPr>
        <w:t xml:space="preserve"> pod adresem</w:t>
      </w:r>
      <w:r w:rsidRPr="00BF2B62">
        <w:rPr>
          <w:szCs w:val="24"/>
          <w:lang w:val="pl-PL"/>
        </w:rPr>
        <w:t xml:space="preserve"> </w:t>
      </w:r>
      <w:hyperlink r:id="rId21" w:history="1">
        <w:r w:rsidRPr="000E22E1">
          <w:rPr>
            <w:rStyle w:val="Hipercze"/>
            <w:bCs/>
          </w:rPr>
          <w:t>https://platformazakupowa.pl/pn/barciany</w:t>
        </w:r>
      </w:hyperlink>
      <w:r>
        <w:rPr>
          <w:szCs w:val="24"/>
          <w:lang w:val="pl-PL"/>
        </w:rPr>
        <w:t xml:space="preserve"> </w:t>
      </w:r>
      <w:r w:rsidRPr="00D347ED">
        <w:rPr>
          <w:szCs w:val="24"/>
          <w:lang w:val="pl-PL"/>
        </w:rPr>
        <w:t>w terminie</w:t>
      </w:r>
      <w:r w:rsidRPr="00D347ED">
        <w:rPr>
          <w:b/>
          <w:bCs/>
          <w:szCs w:val="24"/>
          <w:lang w:val="pl-PL"/>
        </w:rPr>
        <w:t xml:space="preserve"> </w:t>
      </w:r>
      <w:r w:rsidRPr="00D347ED">
        <w:rPr>
          <w:szCs w:val="24"/>
          <w:lang w:val="pl-PL"/>
        </w:rPr>
        <w:t xml:space="preserve">do dnia </w:t>
      </w:r>
      <w:r>
        <w:rPr>
          <w:szCs w:val="24"/>
          <w:lang w:val="pl-PL"/>
        </w:rPr>
        <w:br/>
      </w:r>
      <w:r w:rsidR="00A44403">
        <w:rPr>
          <w:b/>
          <w:bCs/>
          <w:szCs w:val="24"/>
          <w:lang w:val="pl-PL"/>
        </w:rPr>
        <w:t>1</w:t>
      </w:r>
      <w:r w:rsidR="00325916">
        <w:rPr>
          <w:b/>
          <w:bCs/>
          <w:szCs w:val="24"/>
          <w:lang w:val="pl-PL"/>
        </w:rPr>
        <w:t>1</w:t>
      </w:r>
      <w:r w:rsidRPr="00D347ED">
        <w:rPr>
          <w:b/>
          <w:bCs/>
          <w:szCs w:val="24"/>
          <w:lang w:val="pl-PL"/>
        </w:rPr>
        <w:t xml:space="preserve"> </w:t>
      </w:r>
      <w:r w:rsidR="00EC07D1">
        <w:rPr>
          <w:b/>
          <w:bCs/>
          <w:szCs w:val="24"/>
          <w:lang w:val="pl-PL"/>
        </w:rPr>
        <w:t>października</w:t>
      </w:r>
      <w:r w:rsidRPr="00D347ED">
        <w:rPr>
          <w:b/>
          <w:bCs/>
          <w:szCs w:val="24"/>
          <w:lang w:val="pl-PL"/>
        </w:rPr>
        <w:t xml:space="preserve"> 202</w:t>
      </w:r>
      <w:r w:rsidR="00205CB4">
        <w:rPr>
          <w:b/>
          <w:bCs/>
          <w:szCs w:val="24"/>
          <w:lang w:val="pl-PL"/>
        </w:rPr>
        <w:t>4</w:t>
      </w:r>
      <w:r w:rsidRPr="00D347ED">
        <w:rPr>
          <w:b/>
          <w:bCs/>
          <w:szCs w:val="24"/>
          <w:lang w:val="pl-PL"/>
        </w:rPr>
        <w:t xml:space="preserve"> r. </w:t>
      </w:r>
      <w:r w:rsidRPr="00D347ED">
        <w:rPr>
          <w:szCs w:val="24"/>
          <w:lang w:val="pl-PL"/>
        </w:rPr>
        <w:t>do godziny</w:t>
      </w:r>
      <w:r w:rsidRPr="00D347ED">
        <w:rPr>
          <w:b/>
          <w:bCs/>
          <w:szCs w:val="24"/>
          <w:lang w:val="pl-PL"/>
        </w:rPr>
        <w:t xml:space="preserve"> 10:00</w:t>
      </w:r>
      <w:r w:rsidRPr="00D347ED">
        <w:rPr>
          <w:lang w:val="pl-PL"/>
        </w:rPr>
        <w:t>.</w:t>
      </w:r>
    </w:p>
    <w:p w14:paraId="324EE8D7" w14:textId="77777777" w:rsidR="00D347ED" w:rsidRPr="00B86B2C" w:rsidRDefault="00D347ED" w:rsidP="00D347ED">
      <w:pPr>
        <w:pStyle w:val="Tekstpodstawowy"/>
        <w:numPr>
          <w:ilvl w:val="0"/>
          <w:numId w:val="2"/>
        </w:numPr>
        <w:tabs>
          <w:tab w:val="clear" w:pos="502"/>
        </w:tabs>
        <w:spacing w:line="240" w:lineRule="atLeast"/>
        <w:ind w:left="284" w:hanging="284"/>
        <w:rPr>
          <w:szCs w:val="24"/>
          <w:lang w:val="pl-PL"/>
        </w:rPr>
      </w:pPr>
      <w:r w:rsidRPr="00B86B2C">
        <w:rPr>
          <w:szCs w:val="24"/>
          <w:lang w:val="pl-PL"/>
        </w:rPr>
        <w:t>Wykonawca składa ofertę za pośrednictwem Formularz</w:t>
      </w:r>
      <w:r>
        <w:rPr>
          <w:szCs w:val="24"/>
          <w:lang w:val="pl-PL"/>
        </w:rPr>
        <w:t>a</w:t>
      </w:r>
      <w:r w:rsidRPr="00B86B2C">
        <w:rPr>
          <w:szCs w:val="24"/>
          <w:lang w:val="pl-PL"/>
        </w:rPr>
        <w:t xml:space="preserve"> składania oferty dostępnego na </w:t>
      </w:r>
      <w:r>
        <w:rPr>
          <w:szCs w:val="24"/>
          <w:lang w:val="pl-PL"/>
        </w:rPr>
        <w:t>platformie zakupowej</w:t>
      </w:r>
      <w:r w:rsidRPr="00B86B2C">
        <w:rPr>
          <w:szCs w:val="24"/>
          <w:lang w:val="pl-PL"/>
        </w:rPr>
        <w:t xml:space="preserve"> w konkretnym postępowaniu </w:t>
      </w:r>
      <w:r>
        <w:rPr>
          <w:szCs w:val="24"/>
          <w:lang w:val="pl-PL"/>
        </w:rPr>
        <w:t>o</w:t>
      </w:r>
      <w:r w:rsidRPr="00B86B2C">
        <w:rPr>
          <w:szCs w:val="24"/>
          <w:lang w:val="pl-PL"/>
        </w:rPr>
        <w:t xml:space="preserve"> udzieleni</w:t>
      </w:r>
      <w:r>
        <w:rPr>
          <w:szCs w:val="24"/>
          <w:lang w:val="pl-PL"/>
        </w:rPr>
        <w:t>e</w:t>
      </w:r>
      <w:r w:rsidRPr="00B86B2C">
        <w:rPr>
          <w:szCs w:val="24"/>
          <w:lang w:val="pl-PL"/>
        </w:rPr>
        <w:t xml:space="preserve"> zamówienia publicznego.</w:t>
      </w:r>
    </w:p>
    <w:p w14:paraId="184743B2" w14:textId="77777777" w:rsidR="00D347ED" w:rsidRPr="00826789" w:rsidRDefault="00D347ED" w:rsidP="00D347ED">
      <w:pPr>
        <w:pStyle w:val="Tekstpodstawowy"/>
        <w:numPr>
          <w:ilvl w:val="0"/>
          <w:numId w:val="2"/>
        </w:numPr>
        <w:tabs>
          <w:tab w:val="clear" w:pos="502"/>
        </w:tabs>
        <w:spacing w:line="240" w:lineRule="atLeast"/>
        <w:ind w:left="284" w:hanging="284"/>
        <w:rPr>
          <w:szCs w:val="24"/>
          <w:lang w:val="pl-PL"/>
        </w:rPr>
      </w:pPr>
      <w:r w:rsidRPr="00826789">
        <w:rPr>
          <w:szCs w:val="24"/>
          <w:lang w:val="pl-PL"/>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00FCB100"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826789">
        <w:rPr>
          <w:szCs w:val="24"/>
          <w:lang w:val="pl-PL"/>
        </w:rPr>
        <w:t>Za datę przekazania oferty przyjmuje się datę jej przekazania w systemie poprzez kliknięcie przycisku Złóż ofertę i wyświetl</w:t>
      </w:r>
      <w:r>
        <w:rPr>
          <w:szCs w:val="24"/>
          <w:lang w:val="pl-PL"/>
        </w:rPr>
        <w:t>e</w:t>
      </w:r>
      <w:r w:rsidRPr="00826789">
        <w:rPr>
          <w:szCs w:val="24"/>
          <w:lang w:val="pl-PL"/>
        </w:rPr>
        <w:t>niu komunikatu, że oferta została złożona.</w:t>
      </w:r>
    </w:p>
    <w:p w14:paraId="791EFC5A"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6F696A">
        <w:rPr>
          <w:szCs w:val="24"/>
          <w:lang w:val="pl-PL"/>
        </w:rPr>
        <w:t>Oferta może być złożona skutecznie tylko do upływu terminu składania ofert.</w:t>
      </w:r>
    </w:p>
    <w:p w14:paraId="34C4011B" w14:textId="77777777" w:rsidR="00D347ED" w:rsidRPr="006F696A" w:rsidRDefault="00D347ED" w:rsidP="00D347ED">
      <w:pPr>
        <w:pStyle w:val="Tekstpodstawowy"/>
        <w:numPr>
          <w:ilvl w:val="0"/>
          <w:numId w:val="2"/>
        </w:numPr>
        <w:tabs>
          <w:tab w:val="clear" w:pos="502"/>
        </w:tabs>
        <w:spacing w:line="280" w:lineRule="atLeast"/>
        <w:ind w:left="284" w:hanging="284"/>
        <w:rPr>
          <w:szCs w:val="24"/>
          <w:lang w:val="pl-PL"/>
        </w:rPr>
      </w:pPr>
      <w:r w:rsidRPr="006F696A">
        <w:rPr>
          <w:szCs w:val="24"/>
          <w:lang w:val="pl-PL"/>
        </w:rPr>
        <w:t>Wykonawca może przed upływem terminu do składania ofert wycofać ofertę za pośrednictwem Formularza składania oferty.</w:t>
      </w:r>
    </w:p>
    <w:p w14:paraId="5E6B4A4A"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9B2B9B">
        <w:rPr>
          <w:szCs w:val="24"/>
          <w:lang w:val="pl-PL"/>
        </w:rPr>
        <w:t xml:space="preserve">Z uwagi na to, że oferta </w:t>
      </w:r>
      <w:r>
        <w:rPr>
          <w:szCs w:val="24"/>
          <w:lang w:val="pl-PL"/>
        </w:rPr>
        <w:t>jest</w:t>
      </w:r>
      <w:r w:rsidRPr="009B2B9B">
        <w:rPr>
          <w:szCs w:val="24"/>
          <w:lang w:val="pl-PL"/>
        </w:rPr>
        <w:t xml:space="preserve"> zaszyfrowan</w:t>
      </w:r>
      <w:r>
        <w:rPr>
          <w:szCs w:val="24"/>
          <w:lang w:val="pl-PL"/>
        </w:rPr>
        <w:t>a,</w:t>
      </w:r>
      <w:r w:rsidRPr="009B2B9B">
        <w:rPr>
          <w:szCs w:val="24"/>
          <w:lang w:val="pl-PL"/>
        </w:rPr>
        <w:t xml:space="preserve"> nie można </w:t>
      </w:r>
      <w:r>
        <w:rPr>
          <w:szCs w:val="24"/>
          <w:lang w:val="pl-PL"/>
        </w:rPr>
        <w:t xml:space="preserve">jej </w:t>
      </w:r>
      <w:r w:rsidRPr="009B2B9B">
        <w:rPr>
          <w:szCs w:val="24"/>
          <w:lang w:val="pl-PL"/>
        </w:rPr>
        <w:t>edytować. Przez zmianę oferty rozumie się złożenie nowej oferty i</w:t>
      </w:r>
      <w:r>
        <w:rPr>
          <w:szCs w:val="24"/>
          <w:lang w:val="pl-PL"/>
        </w:rPr>
        <w:t xml:space="preserve"> </w:t>
      </w:r>
      <w:r w:rsidRPr="009B2B9B">
        <w:rPr>
          <w:szCs w:val="24"/>
          <w:lang w:val="pl-PL"/>
        </w:rPr>
        <w:t>wycofanie poprzedniej, jednak należy to zrobić przed upływem terminu zakończenia</w:t>
      </w:r>
      <w:r>
        <w:rPr>
          <w:szCs w:val="24"/>
          <w:lang w:val="pl-PL"/>
        </w:rPr>
        <w:t xml:space="preserve"> </w:t>
      </w:r>
      <w:r w:rsidRPr="009B2B9B">
        <w:rPr>
          <w:szCs w:val="24"/>
          <w:lang w:val="pl-PL"/>
        </w:rPr>
        <w:t>składania ofert w postępowaniu.</w:t>
      </w:r>
    </w:p>
    <w:p w14:paraId="550DDEC9" w14:textId="77777777" w:rsidR="00D347ED" w:rsidRDefault="00D347ED" w:rsidP="00D347ED">
      <w:pPr>
        <w:pStyle w:val="Tekstpodstawowy"/>
        <w:numPr>
          <w:ilvl w:val="0"/>
          <w:numId w:val="2"/>
        </w:numPr>
        <w:tabs>
          <w:tab w:val="clear" w:pos="502"/>
        </w:tabs>
        <w:spacing w:line="280" w:lineRule="atLeast"/>
        <w:ind w:left="284" w:hanging="284"/>
        <w:rPr>
          <w:szCs w:val="24"/>
          <w:lang w:val="pl-PL"/>
        </w:rPr>
      </w:pPr>
      <w:r w:rsidRPr="00B35924">
        <w:rPr>
          <w:szCs w:val="24"/>
          <w:lang w:val="pl-PL"/>
        </w:rPr>
        <w:t>Złożenie nowej oferty i wycofanie poprzedniej przed upływem terminu zakończenia składania ofert w postępowaniu powoduje wycofanie oferty poprzednio złożonej.</w:t>
      </w:r>
    </w:p>
    <w:p w14:paraId="1028A010" w14:textId="77777777" w:rsidR="00D347ED" w:rsidRPr="00B35924" w:rsidRDefault="00D347ED" w:rsidP="00D347ED">
      <w:pPr>
        <w:pStyle w:val="Tekstpodstawowy"/>
        <w:numPr>
          <w:ilvl w:val="0"/>
          <w:numId w:val="2"/>
        </w:numPr>
        <w:tabs>
          <w:tab w:val="clear" w:pos="502"/>
        </w:tabs>
        <w:spacing w:line="280" w:lineRule="atLeast"/>
        <w:ind w:left="284" w:hanging="284"/>
        <w:rPr>
          <w:szCs w:val="24"/>
          <w:lang w:val="pl-PL"/>
        </w:rPr>
      </w:pPr>
      <w:r w:rsidRPr="00B35924">
        <w:rPr>
          <w:szCs w:val="24"/>
          <w:lang w:val="pl-PL"/>
        </w:rPr>
        <w:t>Jeśli wykonawca składający ofertę jest zautoryzowany (zalogowany), to wycofanie oferty następuje od razu po złożeniu nowej oferty.</w:t>
      </w:r>
    </w:p>
    <w:p w14:paraId="01912D87" w14:textId="77777777" w:rsidR="00D347ED" w:rsidRDefault="00D347ED" w:rsidP="00D347ED">
      <w:pPr>
        <w:pStyle w:val="Tekstpodstawowy"/>
        <w:numPr>
          <w:ilvl w:val="0"/>
          <w:numId w:val="2"/>
        </w:numPr>
        <w:tabs>
          <w:tab w:val="clear" w:pos="502"/>
        </w:tabs>
        <w:spacing w:line="280" w:lineRule="atLeast"/>
        <w:ind w:left="340" w:hanging="340"/>
        <w:rPr>
          <w:szCs w:val="24"/>
          <w:lang w:val="pl-PL"/>
        </w:rPr>
      </w:pPr>
      <w:r w:rsidRPr="00063945">
        <w:rPr>
          <w:szCs w:val="24"/>
          <w:lang w:val="pl-PL"/>
        </w:rPr>
        <w:t>Jeżeli oferta składana jest przez niezautoryzowanego wykonawcę</w:t>
      </w:r>
      <w:r>
        <w:rPr>
          <w:szCs w:val="24"/>
          <w:lang w:val="pl-PL"/>
        </w:rPr>
        <w:t xml:space="preserve"> </w:t>
      </w:r>
      <w:r w:rsidRPr="00063945">
        <w:rPr>
          <w:szCs w:val="24"/>
          <w:lang w:val="pl-PL"/>
        </w:rPr>
        <w:t>(niezalogowan</w:t>
      </w:r>
      <w:r>
        <w:rPr>
          <w:szCs w:val="24"/>
          <w:lang w:val="pl-PL"/>
        </w:rPr>
        <w:t>ego</w:t>
      </w:r>
      <w:r w:rsidRPr="00063945">
        <w:rPr>
          <w:szCs w:val="24"/>
          <w:lang w:val="pl-PL"/>
        </w:rPr>
        <w:t xml:space="preserve"> lub nieposiadając</w:t>
      </w:r>
      <w:r>
        <w:rPr>
          <w:szCs w:val="24"/>
          <w:lang w:val="pl-PL"/>
        </w:rPr>
        <w:t>ego</w:t>
      </w:r>
      <w:r w:rsidRPr="00063945">
        <w:rPr>
          <w:szCs w:val="24"/>
          <w:lang w:val="pl-PL"/>
        </w:rPr>
        <w:t xml:space="preserve"> konta) to wycofanie oferty musi być przez niego</w:t>
      </w:r>
      <w:r>
        <w:rPr>
          <w:szCs w:val="24"/>
          <w:lang w:val="pl-PL"/>
        </w:rPr>
        <w:t xml:space="preserve"> </w:t>
      </w:r>
      <w:r w:rsidRPr="00FD756A">
        <w:rPr>
          <w:szCs w:val="24"/>
          <w:lang w:val="pl-PL"/>
        </w:rPr>
        <w:t>potwierdzone:</w:t>
      </w:r>
    </w:p>
    <w:p w14:paraId="398C51DC" w14:textId="77777777" w:rsidR="00D347ED" w:rsidRDefault="00D347ED">
      <w:pPr>
        <w:pStyle w:val="Tekstpodstawowy"/>
        <w:numPr>
          <w:ilvl w:val="0"/>
          <w:numId w:val="49"/>
        </w:numPr>
        <w:spacing w:line="280" w:lineRule="atLeast"/>
        <w:ind w:left="397" w:hanging="284"/>
        <w:rPr>
          <w:szCs w:val="24"/>
          <w:lang w:val="pl-PL"/>
        </w:rPr>
      </w:pPr>
      <w:r w:rsidRPr="00FD756A">
        <w:rPr>
          <w:szCs w:val="24"/>
          <w:lang w:val="pl-PL"/>
        </w:rPr>
        <w:t>przez kliknięcie w link wysłany w wiadomości email, który musi być zgodny z</w:t>
      </w:r>
      <w:r>
        <w:rPr>
          <w:szCs w:val="24"/>
          <w:lang w:val="pl-PL"/>
        </w:rPr>
        <w:t xml:space="preserve"> </w:t>
      </w:r>
      <w:r w:rsidRPr="00FD756A">
        <w:rPr>
          <w:szCs w:val="24"/>
          <w:lang w:val="pl-PL"/>
        </w:rPr>
        <w:t>adres</w:t>
      </w:r>
      <w:r>
        <w:rPr>
          <w:szCs w:val="24"/>
          <w:lang w:val="pl-PL"/>
        </w:rPr>
        <w:t>em</w:t>
      </w:r>
      <w:r w:rsidRPr="00FD756A">
        <w:rPr>
          <w:szCs w:val="24"/>
          <w:lang w:val="pl-PL"/>
        </w:rPr>
        <w:t xml:space="preserve"> email podanym podczas pierwotnego składania oferty lub</w:t>
      </w:r>
    </w:p>
    <w:p w14:paraId="572D3924" w14:textId="77777777" w:rsidR="00D347ED" w:rsidRPr="00FD756A" w:rsidRDefault="00D347ED">
      <w:pPr>
        <w:pStyle w:val="Tekstpodstawowy"/>
        <w:numPr>
          <w:ilvl w:val="0"/>
          <w:numId w:val="49"/>
        </w:numPr>
        <w:spacing w:line="280" w:lineRule="atLeast"/>
        <w:ind w:left="397" w:hanging="284"/>
        <w:rPr>
          <w:szCs w:val="24"/>
          <w:lang w:val="pl-PL"/>
        </w:rPr>
      </w:pPr>
      <w:r w:rsidRPr="00FD756A">
        <w:rPr>
          <w:szCs w:val="24"/>
          <w:lang w:val="pl-PL"/>
        </w:rPr>
        <w:t>zalogowanie i kliknięcie w przycisk Potwierdź ofertę.</w:t>
      </w:r>
    </w:p>
    <w:p w14:paraId="7CF605AC" w14:textId="77777777" w:rsidR="00D347ED" w:rsidRDefault="00D347ED">
      <w:pPr>
        <w:pStyle w:val="Tekstpodstawowy"/>
        <w:numPr>
          <w:ilvl w:val="0"/>
          <w:numId w:val="50"/>
        </w:numPr>
        <w:spacing w:line="280" w:lineRule="atLeast"/>
        <w:ind w:left="340" w:hanging="340"/>
        <w:rPr>
          <w:szCs w:val="24"/>
          <w:lang w:val="pl-PL"/>
        </w:rPr>
      </w:pPr>
      <w:r w:rsidRPr="00B35924">
        <w:rPr>
          <w:szCs w:val="24"/>
          <w:lang w:val="pl-PL"/>
        </w:rPr>
        <w:lastRenderedPageBreak/>
        <w:t>Wycofanie oferty możliwe jest do zakończeniu terminu składania ofert w postępowaniu.</w:t>
      </w:r>
    </w:p>
    <w:p w14:paraId="05449166" w14:textId="77777777" w:rsidR="00D347ED" w:rsidRDefault="00D347ED">
      <w:pPr>
        <w:pStyle w:val="Tekstpodstawowy"/>
        <w:numPr>
          <w:ilvl w:val="0"/>
          <w:numId w:val="50"/>
        </w:numPr>
        <w:spacing w:line="280" w:lineRule="atLeast"/>
        <w:ind w:left="340" w:hanging="340"/>
        <w:rPr>
          <w:szCs w:val="24"/>
          <w:lang w:val="pl-PL"/>
        </w:rPr>
      </w:pPr>
      <w:r w:rsidRPr="009F2AD0">
        <w:rPr>
          <w:szCs w:val="24"/>
          <w:lang w:val="pl-PL"/>
        </w:rPr>
        <w:t>Wykonawca po upływie terminu składania ofert nie może dokonać zmiany złożonej oferty.</w:t>
      </w:r>
    </w:p>
    <w:p w14:paraId="0D05F355" w14:textId="77777777" w:rsidR="00174069" w:rsidRPr="00174069" w:rsidRDefault="00174069" w:rsidP="00174069">
      <w:pPr>
        <w:pStyle w:val="Tekstpodstawowy"/>
        <w:spacing w:line="280" w:lineRule="atLeast"/>
        <w:rPr>
          <w:sz w:val="30"/>
          <w:szCs w:val="30"/>
          <w:lang w:val="pl-PL"/>
        </w:rPr>
      </w:pPr>
    </w:p>
    <w:p w14:paraId="09E4B71F" w14:textId="77777777" w:rsidR="009F62CD" w:rsidRPr="00E06F15"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XI</w:t>
      </w:r>
      <w:r w:rsidR="00665F1E">
        <w:t>V</w:t>
      </w:r>
      <w:r w:rsidRPr="00E06F15">
        <w:t>.</w:t>
      </w:r>
      <w:r w:rsidRPr="00E06F15">
        <w:rPr>
          <w:b/>
        </w:rPr>
        <w:t xml:space="preserve"> </w:t>
      </w:r>
      <w:r w:rsidR="00665F1E" w:rsidRPr="00665F1E">
        <w:rPr>
          <w:b/>
        </w:rPr>
        <w:t>Termin</w:t>
      </w:r>
      <w:r w:rsidR="00B342E0">
        <w:rPr>
          <w:b/>
        </w:rPr>
        <w:t xml:space="preserve"> </w:t>
      </w:r>
      <w:r w:rsidR="00B342E0" w:rsidRPr="00665F1E">
        <w:rPr>
          <w:b/>
        </w:rPr>
        <w:t>otwarcia ofert</w:t>
      </w:r>
      <w:r w:rsidR="00665F1E" w:rsidRPr="00665F1E">
        <w:rPr>
          <w:b/>
        </w:rPr>
        <w:t xml:space="preserve"> </w:t>
      </w:r>
      <w:r w:rsidR="00665F1E">
        <w:rPr>
          <w:b/>
        </w:rPr>
        <w:t xml:space="preserve">oraz </w:t>
      </w:r>
      <w:r w:rsidR="00B342E0">
        <w:rPr>
          <w:b/>
        </w:rPr>
        <w:t xml:space="preserve">opis </w:t>
      </w:r>
      <w:r w:rsidR="00665F1E">
        <w:rPr>
          <w:b/>
        </w:rPr>
        <w:t>spos</w:t>
      </w:r>
      <w:r w:rsidR="00B342E0">
        <w:rPr>
          <w:b/>
        </w:rPr>
        <w:t>o</w:t>
      </w:r>
      <w:r w:rsidR="00665F1E">
        <w:rPr>
          <w:b/>
        </w:rPr>
        <w:t>b</w:t>
      </w:r>
      <w:r w:rsidR="00B342E0">
        <w:rPr>
          <w:b/>
        </w:rPr>
        <w:t>u</w:t>
      </w:r>
      <w:r w:rsidR="00665F1E">
        <w:rPr>
          <w:b/>
        </w:rPr>
        <w:t xml:space="preserve"> </w:t>
      </w:r>
      <w:r w:rsidR="00665F1E" w:rsidRPr="00665F1E">
        <w:rPr>
          <w:b/>
        </w:rPr>
        <w:t>otwarcia ofert</w:t>
      </w:r>
      <w:r w:rsidRPr="00E06F15">
        <w:rPr>
          <w:b/>
        </w:rPr>
        <w:t>.</w:t>
      </w:r>
    </w:p>
    <w:p w14:paraId="2651CAE6" w14:textId="77777777" w:rsidR="00F21EA1" w:rsidRPr="00D60B12" w:rsidRDefault="00F21EA1" w:rsidP="00F27018">
      <w:pPr>
        <w:spacing w:line="240" w:lineRule="atLeast"/>
        <w:ind w:left="-23"/>
        <w:jc w:val="both"/>
        <w:rPr>
          <w:sz w:val="22"/>
          <w:szCs w:val="22"/>
        </w:rPr>
      </w:pPr>
    </w:p>
    <w:p w14:paraId="2AE19A98" w14:textId="10527BD6" w:rsidR="003F54AA" w:rsidRPr="00CF6720" w:rsidRDefault="003F54AA" w:rsidP="003F54AA">
      <w:pPr>
        <w:numPr>
          <w:ilvl w:val="0"/>
          <w:numId w:val="3"/>
        </w:numPr>
        <w:spacing w:line="280" w:lineRule="atLeast"/>
        <w:ind w:left="284" w:hanging="284"/>
        <w:jc w:val="both"/>
      </w:pPr>
      <w:r w:rsidRPr="00CF6720">
        <w:t xml:space="preserve">Otwarcie ofert nastąpi w dniu </w:t>
      </w:r>
      <w:r w:rsidR="00A44403">
        <w:rPr>
          <w:b/>
          <w:bCs/>
        </w:rPr>
        <w:t>1</w:t>
      </w:r>
      <w:r w:rsidR="00325916">
        <w:rPr>
          <w:b/>
          <w:bCs/>
        </w:rPr>
        <w:t>1</w:t>
      </w:r>
      <w:r w:rsidR="00EC07D1">
        <w:rPr>
          <w:b/>
          <w:bCs/>
        </w:rPr>
        <w:t xml:space="preserve"> października</w:t>
      </w:r>
      <w:r w:rsidR="004C0015">
        <w:rPr>
          <w:b/>
          <w:bCs/>
        </w:rPr>
        <w:t xml:space="preserve"> </w:t>
      </w:r>
      <w:r w:rsidRPr="00CF6720">
        <w:rPr>
          <w:b/>
          <w:bCs/>
        </w:rPr>
        <w:t>202</w:t>
      </w:r>
      <w:r w:rsidR="004C0015">
        <w:rPr>
          <w:b/>
          <w:bCs/>
        </w:rPr>
        <w:t>4</w:t>
      </w:r>
      <w:r w:rsidRPr="00CF6720">
        <w:rPr>
          <w:b/>
          <w:bCs/>
        </w:rPr>
        <w:t xml:space="preserve"> r.</w:t>
      </w:r>
      <w:r w:rsidRPr="00CF6720">
        <w:t xml:space="preserve"> o godzinie </w:t>
      </w:r>
      <w:r w:rsidRPr="00CF6720">
        <w:rPr>
          <w:b/>
          <w:bCs/>
        </w:rPr>
        <w:t>10:30</w:t>
      </w:r>
      <w:r w:rsidRPr="00CF6720">
        <w:t>.</w:t>
      </w:r>
    </w:p>
    <w:p w14:paraId="2BF4862C" w14:textId="77777777" w:rsidR="003F54AA" w:rsidRPr="00CF6720" w:rsidRDefault="003F54AA" w:rsidP="003F54AA">
      <w:pPr>
        <w:numPr>
          <w:ilvl w:val="0"/>
          <w:numId w:val="3"/>
        </w:numPr>
        <w:spacing w:line="280" w:lineRule="atLeast"/>
        <w:ind w:left="284" w:hanging="284"/>
        <w:jc w:val="both"/>
      </w:pPr>
      <w:r w:rsidRPr="00CF6720">
        <w:t>Otwarcie ofert nastąpi poprzez użycie mechanizmu do odszyfrowania ofert dostępnego zamawiającemu po upływie terminu wskazanego na otwarcie ofert, polegającego na użyciu przycisku Odszyfruj oferty.</w:t>
      </w:r>
    </w:p>
    <w:p w14:paraId="5ECC0E5D" w14:textId="77777777" w:rsidR="003F54AA" w:rsidRPr="00CF6720" w:rsidRDefault="003F54AA" w:rsidP="003F54AA">
      <w:pPr>
        <w:numPr>
          <w:ilvl w:val="0"/>
          <w:numId w:val="3"/>
        </w:numPr>
        <w:spacing w:line="240" w:lineRule="atLeast"/>
        <w:ind w:left="284" w:hanging="284"/>
        <w:jc w:val="both"/>
      </w:pPr>
      <w:r w:rsidRPr="00CF6720">
        <w:t xml:space="preserve">Niezwłocznie po otwarciu ofert zamawiający udostępni na stronie internetowej prowadzonego postępowania informacje o: </w:t>
      </w:r>
    </w:p>
    <w:p w14:paraId="554FF175" w14:textId="77777777" w:rsidR="003F54AA" w:rsidRDefault="003F54AA" w:rsidP="003F54AA">
      <w:pPr>
        <w:numPr>
          <w:ilvl w:val="0"/>
          <w:numId w:val="15"/>
        </w:numPr>
        <w:spacing w:line="240" w:lineRule="atLeast"/>
        <w:ind w:left="397" w:hanging="284"/>
        <w:jc w:val="both"/>
      </w:pPr>
      <w:r>
        <w:t>nazwach albo imionach i nazwiskach oraz siedzibach lub miejscach prowadzonej działalności gospodarczej albo miejscach zamieszkania wykonawców, których oferty zostały otwarte,</w:t>
      </w:r>
    </w:p>
    <w:p w14:paraId="76EEF004" w14:textId="77777777" w:rsidR="003F54AA" w:rsidRDefault="003F54AA" w:rsidP="003F54AA">
      <w:pPr>
        <w:numPr>
          <w:ilvl w:val="0"/>
          <w:numId w:val="15"/>
        </w:numPr>
        <w:spacing w:line="240" w:lineRule="atLeast"/>
        <w:ind w:left="397" w:hanging="284"/>
        <w:jc w:val="both"/>
      </w:pPr>
      <w:r>
        <w:t>cenach zawartych w ofertach.</w:t>
      </w:r>
    </w:p>
    <w:p w14:paraId="477AB37A" w14:textId="77777777" w:rsidR="003F54AA" w:rsidRDefault="003F54AA" w:rsidP="003F54AA">
      <w:pPr>
        <w:numPr>
          <w:ilvl w:val="0"/>
          <w:numId w:val="3"/>
        </w:numPr>
        <w:spacing w:line="240" w:lineRule="atLeast"/>
        <w:ind w:left="284" w:hanging="284"/>
        <w:jc w:val="both"/>
      </w:pPr>
      <w:r>
        <w:t>Zamawiający najpóźniej przed otwarciem ofert udostępni na stronie internetowej prowadzonego postępowania informację o kwocie, jaką zamierza przeznaczyć na sfinansowanie zamówienia.</w:t>
      </w:r>
    </w:p>
    <w:p w14:paraId="49442A0F" w14:textId="77777777" w:rsidR="0061788F" w:rsidRPr="003F54AA" w:rsidRDefault="003F54AA" w:rsidP="00F27018">
      <w:pPr>
        <w:numPr>
          <w:ilvl w:val="0"/>
          <w:numId w:val="3"/>
        </w:numPr>
        <w:spacing w:line="240" w:lineRule="atLeast"/>
        <w:ind w:left="284" w:hanging="284"/>
        <w:jc w:val="both"/>
      </w:pPr>
      <w: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5CA019C0" w14:textId="77777777" w:rsidR="00D26725" w:rsidRPr="003F54AA" w:rsidRDefault="00D26725" w:rsidP="00F27018">
      <w:pPr>
        <w:spacing w:line="240" w:lineRule="atLeast"/>
        <w:jc w:val="both"/>
        <w:rPr>
          <w:sz w:val="30"/>
          <w:szCs w:val="30"/>
        </w:rPr>
      </w:pPr>
    </w:p>
    <w:p w14:paraId="0508D3D7" w14:textId="77777777" w:rsidR="008630BC" w:rsidRPr="00E06F15"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C17D6C">
        <w:t>V</w:t>
      </w:r>
      <w:r w:rsidRPr="00E06F15">
        <w:t>.</w:t>
      </w:r>
      <w:r w:rsidRPr="00E06F15">
        <w:rPr>
          <w:b/>
        </w:rPr>
        <w:t xml:space="preserve"> </w:t>
      </w:r>
      <w:r w:rsidR="00C17D6C" w:rsidRPr="00C17D6C">
        <w:rPr>
          <w:b/>
        </w:rPr>
        <w:t>Podstawy wykluczenia</w:t>
      </w:r>
      <w:r w:rsidR="006E0537">
        <w:rPr>
          <w:b/>
        </w:rPr>
        <w:t xml:space="preserve"> wykonawcy z udziału w postępowaniu</w:t>
      </w:r>
      <w:r w:rsidR="00C17D6C">
        <w:rPr>
          <w:b/>
        </w:rPr>
        <w:t>.</w:t>
      </w:r>
    </w:p>
    <w:p w14:paraId="3EB38099" w14:textId="77777777" w:rsidR="00F21EA1" w:rsidRPr="0061788F" w:rsidRDefault="00F21EA1" w:rsidP="00F27018">
      <w:pPr>
        <w:spacing w:line="240" w:lineRule="atLeast"/>
        <w:ind w:left="-23"/>
        <w:jc w:val="both"/>
        <w:rPr>
          <w:sz w:val="22"/>
        </w:rPr>
      </w:pPr>
    </w:p>
    <w:p w14:paraId="07594ED8" w14:textId="77777777" w:rsidR="00C17D6C" w:rsidRPr="00FC5D7D" w:rsidRDefault="00C17D6C" w:rsidP="00F27018">
      <w:pPr>
        <w:pStyle w:val="Tekstpodstawowy"/>
        <w:numPr>
          <w:ilvl w:val="0"/>
          <w:numId w:val="8"/>
        </w:numPr>
        <w:spacing w:line="240" w:lineRule="atLeast"/>
        <w:ind w:left="284" w:hanging="284"/>
        <w:rPr>
          <w:szCs w:val="24"/>
          <w:lang w:val="pl-PL"/>
        </w:rPr>
      </w:pPr>
      <w:r w:rsidRPr="00FC5D7D">
        <w:rPr>
          <w:szCs w:val="24"/>
          <w:lang w:val="pl-PL"/>
        </w:rPr>
        <w:t xml:space="preserve">Z postępowania o udzielenie zamówienia </w:t>
      </w:r>
      <w:r w:rsidR="007A3D79" w:rsidRPr="00FC5D7D">
        <w:rPr>
          <w:szCs w:val="24"/>
          <w:lang w:val="pl-PL"/>
        </w:rPr>
        <w:t xml:space="preserve">zamawiający </w:t>
      </w:r>
      <w:r w:rsidRPr="00FC5D7D">
        <w:rPr>
          <w:szCs w:val="24"/>
          <w:lang w:val="pl-PL"/>
        </w:rPr>
        <w:t>wyklucz</w:t>
      </w:r>
      <w:r w:rsidR="007A3D79" w:rsidRPr="00FC5D7D">
        <w:rPr>
          <w:szCs w:val="24"/>
          <w:lang w:val="pl-PL"/>
        </w:rPr>
        <w:t>y</w:t>
      </w:r>
      <w:r w:rsidRPr="00FC5D7D">
        <w:rPr>
          <w:szCs w:val="24"/>
          <w:lang w:val="pl-PL"/>
        </w:rPr>
        <w:t xml:space="preserve"> wykonawc</w:t>
      </w:r>
      <w:r w:rsidR="007A3D79" w:rsidRPr="00FC5D7D">
        <w:rPr>
          <w:szCs w:val="24"/>
          <w:lang w:val="pl-PL"/>
        </w:rPr>
        <w:t>ę</w:t>
      </w:r>
      <w:r w:rsidRPr="00FC5D7D">
        <w:rPr>
          <w:szCs w:val="24"/>
          <w:lang w:val="pl-PL"/>
        </w:rPr>
        <w:t>, w stosunku do któr</w:t>
      </w:r>
      <w:r w:rsidR="007A3D79" w:rsidRPr="00FC5D7D">
        <w:rPr>
          <w:szCs w:val="24"/>
          <w:lang w:val="pl-PL"/>
        </w:rPr>
        <w:t>ego</w:t>
      </w:r>
      <w:r w:rsidRPr="00FC5D7D">
        <w:rPr>
          <w:szCs w:val="24"/>
          <w:lang w:val="pl-PL"/>
        </w:rPr>
        <w:t xml:space="preserve"> zachodzi którakolwiek z okoliczności wskazanych:</w:t>
      </w:r>
    </w:p>
    <w:p w14:paraId="08325F1B" w14:textId="77777777" w:rsidR="00C17D6C" w:rsidRPr="00FC5D7D" w:rsidRDefault="00C17D6C" w:rsidP="00EB2613">
      <w:pPr>
        <w:pStyle w:val="Tekstpodstawowy"/>
        <w:numPr>
          <w:ilvl w:val="0"/>
          <w:numId w:val="16"/>
        </w:numPr>
        <w:spacing w:line="240" w:lineRule="atLeast"/>
        <w:ind w:left="397" w:hanging="284"/>
        <w:rPr>
          <w:szCs w:val="24"/>
          <w:lang w:val="pl-PL"/>
        </w:rPr>
      </w:pPr>
      <w:r w:rsidRPr="00FC5D7D">
        <w:rPr>
          <w:szCs w:val="24"/>
          <w:lang w:val="pl-PL"/>
        </w:rPr>
        <w:t xml:space="preserve">w art. 108 ust. 1 </w:t>
      </w:r>
      <w:proofErr w:type="spellStart"/>
      <w:r w:rsidRPr="00FC5D7D">
        <w:rPr>
          <w:szCs w:val="24"/>
          <w:lang w:val="pl-PL"/>
        </w:rPr>
        <w:t>Pzp</w:t>
      </w:r>
      <w:proofErr w:type="spellEnd"/>
      <w:r w:rsidRPr="00FC5D7D">
        <w:rPr>
          <w:szCs w:val="24"/>
          <w:lang w:val="pl-PL"/>
        </w:rPr>
        <w:t>,</w:t>
      </w:r>
      <w:r w:rsidR="0068193E" w:rsidRPr="00FC5D7D">
        <w:rPr>
          <w:szCs w:val="24"/>
          <w:lang w:val="pl-PL"/>
        </w:rPr>
        <w:t xml:space="preserve"> tj.:</w:t>
      </w:r>
    </w:p>
    <w:p w14:paraId="0F774FDA" w14:textId="77777777" w:rsidR="00914FAA" w:rsidRPr="00FC5D7D" w:rsidRDefault="00914FAA" w:rsidP="00EB2613">
      <w:pPr>
        <w:pStyle w:val="Tekstpodstawowy"/>
        <w:numPr>
          <w:ilvl w:val="0"/>
          <w:numId w:val="22"/>
        </w:numPr>
        <w:spacing w:line="240" w:lineRule="atLeast"/>
        <w:ind w:left="511" w:hanging="284"/>
        <w:rPr>
          <w:szCs w:val="24"/>
          <w:lang w:val="pl-PL"/>
        </w:rPr>
      </w:pPr>
      <w:r w:rsidRPr="00FC5D7D">
        <w:rPr>
          <w:szCs w:val="24"/>
          <w:lang w:val="pl-PL"/>
        </w:rPr>
        <w:t xml:space="preserve">wykonawcę </w:t>
      </w:r>
      <w:r w:rsidRPr="00FC5D7D">
        <w:rPr>
          <w:szCs w:val="24"/>
        </w:rPr>
        <w:t>będącego osobą fizyczną, którego prawomocnie skazano za przestępstwo</w:t>
      </w:r>
      <w:r w:rsidRPr="00FC5D7D">
        <w:rPr>
          <w:szCs w:val="24"/>
          <w:lang w:val="pl-PL"/>
        </w:rPr>
        <w:t>:</w:t>
      </w:r>
    </w:p>
    <w:p w14:paraId="6F3F04C8" w14:textId="77777777" w:rsidR="002537D9" w:rsidRPr="00FC5D7D" w:rsidRDefault="002537D9" w:rsidP="00EB2613">
      <w:pPr>
        <w:pStyle w:val="Default"/>
        <w:numPr>
          <w:ilvl w:val="0"/>
          <w:numId w:val="23"/>
        </w:numPr>
        <w:spacing w:line="240" w:lineRule="atLeast"/>
        <w:ind w:left="568" w:hanging="284"/>
        <w:jc w:val="both"/>
      </w:pPr>
      <w:r w:rsidRPr="00FC5D7D">
        <w:t xml:space="preserve">udziału w zorganizowanej grupie przestępczej albo związku mającym na celu popełnienie przestępstwa lub przestępstwa skarbowego, o którym mowa w art. 258 </w:t>
      </w:r>
      <w:r w:rsidR="00A54BD8" w:rsidRPr="008A6C21">
        <w:rPr>
          <w:color w:val="auto"/>
        </w:rPr>
        <w:t>ustawy z dnia 6 czerwca 1997 r. Kodeks karny (Dz. U. z 2024 r. poz. 17), zwanej dalej Kodeksem karnym</w:t>
      </w:r>
      <w:r w:rsidRPr="00FC5D7D">
        <w:t xml:space="preserve">, </w:t>
      </w:r>
    </w:p>
    <w:p w14:paraId="5FA75B66" w14:textId="77777777" w:rsidR="002537D9" w:rsidRPr="00FC5D7D" w:rsidRDefault="002537D9" w:rsidP="00EB2613">
      <w:pPr>
        <w:pStyle w:val="Default"/>
        <w:numPr>
          <w:ilvl w:val="0"/>
          <w:numId w:val="23"/>
        </w:numPr>
        <w:spacing w:line="240" w:lineRule="atLeast"/>
        <w:ind w:left="568" w:hanging="284"/>
        <w:jc w:val="both"/>
      </w:pPr>
      <w:r w:rsidRPr="00FC5D7D">
        <w:t xml:space="preserve">handlu ludźmi, o którym mowa w art. </w:t>
      </w:r>
      <w:proofErr w:type="spellStart"/>
      <w:r w:rsidRPr="00FC5D7D">
        <w:t>189a</w:t>
      </w:r>
      <w:proofErr w:type="spellEnd"/>
      <w:r w:rsidRPr="00FC5D7D">
        <w:t xml:space="preserve"> Kodeksu karnego, </w:t>
      </w:r>
    </w:p>
    <w:p w14:paraId="326A43E1" w14:textId="77777777" w:rsidR="002537D9" w:rsidRPr="00FC5D7D" w:rsidRDefault="0016274D" w:rsidP="00EB2613">
      <w:pPr>
        <w:pStyle w:val="Default"/>
        <w:numPr>
          <w:ilvl w:val="0"/>
          <w:numId w:val="23"/>
        </w:numPr>
        <w:spacing w:line="240" w:lineRule="atLeast"/>
        <w:ind w:left="568" w:hanging="284"/>
        <w:jc w:val="both"/>
      </w:pPr>
      <w:r w:rsidRPr="004E4743">
        <w:t>o którym mowa w art. 228–</w:t>
      </w:r>
      <w:proofErr w:type="spellStart"/>
      <w:r w:rsidRPr="004E4743">
        <w:t>230a</w:t>
      </w:r>
      <w:proofErr w:type="spellEnd"/>
      <w:r w:rsidRPr="004E4743">
        <w:t xml:space="preserve">, art. </w:t>
      </w:r>
      <w:proofErr w:type="spellStart"/>
      <w:r w:rsidRPr="004E4743">
        <w:t>250a</w:t>
      </w:r>
      <w:proofErr w:type="spellEnd"/>
      <w:r w:rsidRPr="004E4743">
        <w:t xml:space="preserve"> Kodeksu karnego, w art. 46-48 ustawy z dnia 25 czerwca 2010 r. o sporcie (</w:t>
      </w:r>
      <w:r w:rsidR="00A54BD8" w:rsidRPr="008A6C21">
        <w:rPr>
          <w:color w:val="auto"/>
        </w:rPr>
        <w:t>Dz. U. z 2023 r. poz. 2048</w:t>
      </w:r>
      <w:r w:rsidRPr="004E4743">
        <w:t xml:space="preserve">) lub w art. 54 </w:t>
      </w:r>
      <w:r w:rsidRPr="004E4743">
        <w:br/>
        <w:t>ust. 1–4 ustawy z dnia 12 maja 2011 r. o refundacji leków, środków spożywczych specjalnego przeznaczenia żywieniowego oraz wyrobów medycznych (Dz. U. z 2023 r. poz. 826</w:t>
      </w:r>
      <w:r w:rsidR="00A54BD8">
        <w:t xml:space="preserve"> z późn. zm.</w:t>
      </w:r>
      <w:r w:rsidRPr="004E4743">
        <w:t>)</w:t>
      </w:r>
      <w:r w:rsidR="002537D9" w:rsidRPr="00FC5D7D">
        <w:t xml:space="preserve">, </w:t>
      </w:r>
    </w:p>
    <w:p w14:paraId="31BAD0D4" w14:textId="77777777" w:rsidR="002537D9" w:rsidRPr="00FC5D7D" w:rsidRDefault="002537D9" w:rsidP="00EB2613">
      <w:pPr>
        <w:pStyle w:val="Akapitzlist"/>
        <w:numPr>
          <w:ilvl w:val="0"/>
          <w:numId w:val="23"/>
        </w:numPr>
        <w:spacing w:line="240" w:lineRule="atLeast"/>
        <w:ind w:left="568" w:hanging="284"/>
        <w:contextualSpacing/>
        <w:jc w:val="both"/>
      </w:pPr>
      <w:r w:rsidRPr="00FC5D7D">
        <w:t xml:space="preserve">finansowania przestępstwa o charakterze terrorystycznym, o którym mowa w art. </w:t>
      </w:r>
      <w:proofErr w:type="spellStart"/>
      <w:r w:rsidRPr="00FC5D7D">
        <w:t>165a</w:t>
      </w:r>
      <w:proofErr w:type="spellEnd"/>
      <w:r w:rsidRPr="00FC5D7D">
        <w:t xml:space="preserve"> Kodeksu karnego, lub przestępstwo udaremniania lub utrudniania stwierdzenia przestępnego pochodzenia pieniędzy lub ukrywania ich pochodzenia, o którym mowa w art. 299 Kodeksu karnego</w:t>
      </w:r>
      <w:r w:rsidR="00F5388A">
        <w:t>,</w:t>
      </w:r>
    </w:p>
    <w:p w14:paraId="66EA106F" w14:textId="77777777" w:rsidR="002537D9" w:rsidRPr="00FC5D7D" w:rsidRDefault="002537D9" w:rsidP="00EB2613">
      <w:pPr>
        <w:pStyle w:val="Default"/>
        <w:numPr>
          <w:ilvl w:val="0"/>
          <w:numId w:val="23"/>
        </w:numPr>
        <w:spacing w:line="240" w:lineRule="atLeast"/>
        <w:ind w:left="568" w:hanging="284"/>
        <w:jc w:val="both"/>
      </w:pPr>
      <w:r w:rsidRPr="00FC5D7D">
        <w:t xml:space="preserve">o charakterze terrorystycznym, o którym mowa w art. 115 § 20 Kodeksu karnego, lub mające na celu popełnienie tego przestępstwa, </w:t>
      </w:r>
    </w:p>
    <w:p w14:paraId="3C854DBD" w14:textId="77777777" w:rsidR="002537D9" w:rsidRPr="00FC5D7D" w:rsidRDefault="002537D9" w:rsidP="00EB2613">
      <w:pPr>
        <w:pStyle w:val="Default"/>
        <w:numPr>
          <w:ilvl w:val="0"/>
          <w:numId w:val="23"/>
        </w:numPr>
        <w:spacing w:line="240" w:lineRule="atLeast"/>
        <w:ind w:left="568" w:hanging="284"/>
        <w:jc w:val="both"/>
      </w:pPr>
      <w:r w:rsidRPr="00FC5D7D">
        <w:t xml:space="preserve">powierzenia wykonywania pracy małoletniemu cudzoziemcowi, o którym mowa w </w:t>
      </w:r>
      <w:r w:rsidR="00F144F7">
        <w:br/>
      </w:r>
      <w:r w:rsidRPr="00FC5D7D">
        <w:t>art. 9 ust. 2 ustawy z dnia 15 czerwca 2012 r. o skutkach powierzania wykonywania pracy cudzoziemcom przebywającym wbrew przepisom na terytorium Rzeczypospolitej Polskiej (</w:t>
      </w:r>
      <w:r w:rsidR="00F144F7" w:rsidRPr="004E4743">
        <w:t>Dz. U. z 2021 r. poz. 1745</w:t>
      </w:r>
      <w:r w:rsidRPr="00FC5D7D">
        <w:t xml:space="preserve">), </w:t>
      </w:r>
    </w:p>
    <w:p w14:paraId="61041636" w14:textId="77777777" w:rsidR="002537D9" w:rsidRPr="00FC5D7D" w:rsidRDefault="002537D9" w:rsidP="00EB2613">
      <w:pPr>
        <w:pStyle w:val="Default"/>
        <w:numPr>
          <w:ilvl w:val="0"/>
          <w:numId w:val="23"/>
        </w:numPr>
        <w:spacing w:line="240" w:lineRule="atLeast"/>
        <w:ind w:left="568" w:hanging="284"/>
        <w:jc w:val="both"/>
      </w:pPr>
      <w:r w:rsidRPr="00FC5D7D">
        <w:lastRenderedPageBreak/>
        <w:t>przeciwko obrotowi gospodarczemu, o których mowa w art. 296–307 Kodeksu karnego, przestępstwo oszustwa, o którym mowa w art. 286 Kodeksu karnego, przestępstwo przeciwko wiarygodności dokumentów, o których mowa w art. 270–</w:t>
      </w:r>
      <w:proofErr w:type="spellStart"/>
      <w:r w:rsidRPr="00FC5D7D">
        <w:t>277d</w:t>
      </w:r>
      <w:proofErr w:type="spellEnd"/>
      <w:r w:rsidRPr="00FC5D7D">
        <w:t xml:space="preserve"> Kodeksu karnego, lub przestępstwo skarbowe,</w:t>
      </w:r>
    </w:p>
    <w:p w14:paraId="74D50B8D" w14:textId="77777777" w:rsidR="002537D9" w:rsidRPr="00FC5D7D" w:rsidRDefault="002537D9" w:rsidP="00EB2613">
      <w:pPr>
        <w:pStyle w:val="Default"/>
        <w:numPr>
          <w:ilvl w:val="0"/>
          <w:numId w:val="23"/>
        </w:numPr>
        <w:spacing w:line="240" w:lineRule="atLeast"/>
        <w:ind w:left="568" w:hanging="284"/>
        <w:jc w:val="both"/>
      </w:pPr>
      <w:r w:rsidRPr="00FC5D7D">
        <w:t>o którym mowa w art. 9 ust. 1 i 3 lub art. 10 ustawy z dnia 15 czerwca 2012 r. o skutkach powierzania wykonywania pracy cudzoziemcom przebywającym wbrew przepisom na terytorium Rzeczypospolitej Polskiej</w:t>
      </w:r>
    </w:p>
    <w:p w14:paraId="2C291CAE" w14:textId="77777777" w:rsidR="002537D9" w:rsidRPr="00FC5D7D" w:rsidRDefault="002537D9" w:rsidP="009750F0">
      <w:pPr>
        <w:pStyle w:val="Default"/>
        <w:spacing w:line="240" w:lineRule="atLeast"/>
        <w:ind w:left="284"/>
        <w:jc w:val="both"/>
      </w:pPr>
      <w:r w:rsidRPr="00FC5D7D">
        <w:t>lub za odpowiedni czyn zabroniony określony w przepisach prawa obcego,</w:t>
      </w:r>
    </w:p>
    <w:p w14:paraId="403E0DD0" w14:textId="77777777" w:rsidR="002537D9" w:rsidRPr="00F5388A" w:rsidRDefault="002537D9" w:rsidP="00EB2613">
      <w:pPr>
        <w:pStyle w:val="Default"/>
        <w:numPr>
          <w:ilvl w:val="0"/>
          <w:numId w:val="22"/>
        </w:numPr>
        <w:spacing w:line="240" w:lineRule="atLeast"/>
        <w:ind w:left="511" w:hanging="284"/>
        <w:jc w:val="both"/>
      </w:pPr>
      <w:r w:rsidRPr="00FC5D7D">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F5388A">
        <w:t xml:space="preserve">mowa w </w:t>
      </w:r>
      <w:r w:rsidR="0025000A">
        <w:t>p</w:t>
      </w:r>
      <w:r w:rsidRPr="00F5388A">
        <w:t>pkt 1</w:t>
      </w:r>
      <w:r w:rsidR="00F5388A" w:rsidRPr="00F5388A">
        <w:t xml:space="preserve"> </w:t>
      </w:r>
      <w:r w:rsidR="00F5388A" w:rsidRPr="00F5388A">
        <w:rPr>
          <w:color w:val="auto"/>
        </w:rPr>
        <w:t>lit a</w:t>
      </w:r>
      <w:r w:rsidRPr="00F5388A">
        <w:rPr>
          <w:color w:val="auto"/>
        </w:rPr>
        <w:t>,</w:t>
      </w:r>
    </w:p>
    <w:p w14:paraId="27A4ACCC" w14:textId="77777777" w:rsidR="002537D9" w:rsidRPr="00FC5D7D" w:rsidRDefault="002537D9" w:rsidP="00EB2613">
      <w:pPr>
        <w:pStyle w:val="Default"/>
        <w:numPr>
          <w:ilvl w:val="0"/>
          <w:numId w:val="22"/>
        </w:numPr>
        <w:spacing w:line="240" w:lineRule="atLeast"/>
        <w:ind w:left="511" w:hanging="284"/>
        <w:jc w:val="both"/>
      </w:pPr>
      <w:r w:rsidRPr="00FC5D7D">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85C57B" w14:textId="77777777" w:rsidR="002537D9" w:rsidRPr="00FC5D7D" w:rsidRDefault="002537D9" w:rsidP="00EB2613">
      <w:pPr>
        <w:pStyle w:val="Default"/>
        <w:numPr>
          <w:ilvl w:val="0"/>
          <w:numId w:val="22"/>
        </w:numPr>
        <w:spacing w:line="240" w:lineRule="atLeast"/>
        <w:ind w:left="511" w:hanging="284"/>
        <w:jc w:val="both"/>
      </w:pPr>
      <w:r w:rsidRPr="00FC5D7D">
        <w:t>wobec którego prawomocnie orzeczono zakaz ubiegania się o zamówienia publiczne,</w:t>
      </w:r>
    </w:p>
    <w:p w14:paraId="6DF5E270" w14:textId="77777777" w:rsidR="002537D9" w:rsidRPr="00FC5D7D" w:rsidRDefault="00FC5D7D" w:rsidP="00EB2613">
      <w:pPr>
        <w:pStyle w:val="Default"/>
        <w:numPr>
          <w:ilvl w:val="0"/>
          <w:numId w:val="22"/>
        </w:numPr>
        <w:spacing w:line="240" w:lineRule="atLeast"/>
        <w:ind w:left="511" w:hanging="284"/>
        <w:jc w:val="both"/>
      </w:pPr>
      <w:r w:rsidRPr="00FC5D7D">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FCCC1D" w14:textId="77777777" w:rsidR="00914FAA" w:rsidRPr="00FC5D7D" w:rsidRDefault="00FC5D7D" w:rsidP="00EB2613">
      <w:pPr>
        <w:pStyle w:val="Default"/>
        <w:numPr>
          <w:ilvl w:val="0"/>
          <w:numId w:val="22"/>
        </w:numPr>
        <w:spacing w:line="240" w:lineRule="atLeast"/>
        <w:ind w:left="511" w:hanging="284"/>
        <w:jc w:val="both"/>
      </w:pPr>
      <w:r w:rsidRPr="001723B0">
        <w:t>jeżeli, w przypadkach, o których mowa w art. 85 ust. 1</w:t>
      </w:r>
      <w:r w:rsidR="00A24484" w:rsidRPr="001723B0">
        <w:t xml:space="preserve"> </w:t>
      </w:r>
      <w:proofErr w:type="spellStart"/>
      <w:r w:rsidR="00A24484" w:rsidRPr="001723B0">
        <w:t>Pzp</w:t>
      </w:r>
      <w:proofErr w:type="spellEnd"/>
      <w:r w:rsidRPr="001723B0">
        <w:t>, doszło do zakłócenia</w:t>
      </w:r>
      <w:r w:rsidRPr="00FC5D7D">
        <w:t xml:space="preserve">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92F3DE4" w14:textId="77777777" w:rsidR="00C17D6C" w:rsidRPr="00C17D6C" w:rsidRDefault="00C17D6C" w:rsidP="00EB2613">
      <w:pPr>
        <w:pStyle w:val="Tekstpodstawowy"/>
        <w:numPr>
          <w:ilvl w:val="0"/>
          <w:numId w:val="16"/>
        </w:numPr>
        <w:spacing w:line="240" w:lineRule="atLeast"/>
        <w:ind w:left="397" w:hanging="284"/>
        <w:rPr>
          <w:lang w:val="pl-PL"/>
        </w:rPr>
      </w:pPr>
      <w:r w:rsidRPr="00C17D6C">
        <w:rPr>
          <w:lang w:val="pl-PL"/>
        </w:rPr>
        <w:t>w art. 109 ust. 1 pkt. 4, 5, 7</w:t>
      </w:r>
      <w:r w:rsidR="007A3D79">
        <w:rPr>
          <w:lang w:val="pl-PL"/>
        </w:rPr>
        <w:t>, 8 i 10</w:t>
      </w:r>
      <w:r w:rsidRPr="00C17D6C">
        <w:rPr>
          <w:lang w:val="pl-PL"/>
        </w:rPr>
        <w:t xml:space="preserve"> </w:t>
      </w:r>
      <w:proofErr w:type="spellStart"/>
      <w:r w:rsidR="007A3D79">
        <w:rPr>
          <w:lang w:val="pl-PL"/>
        </w:rPr>
        <w:t>Pzp</w:t>
      </w:r>
      <w:proofErr w:type="spellEnd"/>
      <w:r w:rsidRPr="00C17D6C">
        <w:rPr>
          <w:lang w:val="pl-PL"/>
        </w:rPr>
        <w:t>, tj.:</w:t>
      </w:r>
    </w:p>
    <w:p w14:paraId="04662701" w14:textId="77777777" w:rsidR="007A3D79" w:rsidRPr="007A3D79" w:rsidRDefault="007A3D79" w:rsidP="00EB2613">
      <w:pPr>
        <w:pStyle w:val="Tekstpodstawowy"/>
        <w:numPr>
          <w:ilvl w:val="0"/>
          <w:numId w:val="17"/>
        </w:numPr>
        <w:spacing w:line="240" w:lineRule="atLeast"/>
        <w:ind w:left="511" w:hanging="284"/>
        <w:rPr>
          <w:lang w:val="pl-PL"/>
        </w:rPr>
      </w:pPr>
      <w:r w:rsidRPr="007A3D79">
        <w:rPr>
          <w:sz w:val="23"/>
          <w:szCs w:val="23"/>
        </w:rPr>
        <w:t>w stosunku do którego otwarto likwidację, ogłoszono upadłość, którego aktywami zarządza likwidator lub sąd, zawarł układ z wierzycielami, którego działalność</w:t>
      </w:r>
      <w:r w:rsidR="000973C6">
        <w:rPr>
          <w:sz w:val="23"/>
          <w:szCs w:val="23"/>
          <w:lang w:val="pl-PL"/>
        </w:rPr>
        <w:t xml:space="preserve"> </w:t>
      </w:r>
      <w:r w:rsidRPr="007A3D79">
        <w:rPr>
          <w:sz w:val="23"/>
          <w:szCs w:val="23"/>
        </w:rPr>
        <w:t xml:space="preserve">gospodarcza jest </w:t>
      </w:r>
      <w:r w:rsidR="00EA5ECC">
        <w:rPr>
          <w:sz w:val="23"/>
          <w:szCs w:val="23"/>
          <w:lang w:val="pl-PL"/>
        </w:rPr>
        <w:t>-</w:t>
      </w:r>
      <w:r w:rsidRPr="007A3D79">
        <w:rPr>
          <w:sz w:val="23"/>
          <w:szCs w:val="23"/>
        </w:rPr>
        <w:t>zawieszona albo znajduje się on w innej tego rodzaju sytuacji wynikającej z podobnej procedury przewidzianej w przepisach miejsca wszczęcia tej procedury</w:t>
      </w:r>
      <w:r>
        <w:rPr>
          <w:sz w:val="23"/>
          <w:szCs w:val="23"/>
          <w:lang w:val="pl-PL"/>
        </w:rPr>
        <w:t>,</w:t>
      </w:r>
    </w:p>
    <w:p w14:paraId="5DF2F64D"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sz w:val="23"/>
          <w:szCs w:val="23"/>
          <w:lang w:val="pl-PL"/>
        </w:rPr>
        <w:t>,</w:t>
      </w:r>
    </w:p>
    <w:p w14:paraId="4CDFD6DE"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sz w:val="23"/>
          <w:szCs w:val="23"/>
          <w:lang w:val="pl-PL"/>
        </w:rPr>
        <w:t>,</w:t>
      </w:r>
    </w:p>
    <w:p w14:paraId="4242D5E5"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w:t>
      </w:r>
      <w:r>
        <w:rPr>
          <w:sz w:val="23"/>
          <w:szCs w:val="23"/>
        </w:rPr>
        <w:lastRenderedPageBreak/>
        <w:t>środków dowodowych</w:t>
      </w:r>
      <w:r>
        <w:rPr>
          <w:sz w:val="23"/>
          <w:szCs w:val="23"/>
          <w:lang w:val="pl-PL"/>
        </w:rPr>
        <w:t>,</w:t>
      </w:r>
    </w:p>
    <w:p w14:paraId="19148477" w14:textId="77777777" w:rsidR="007A3D79" w:rsidRPr="007A3D79" w:rsidRDefault="007A3D79" w:rsidP="00EB2613">
      <w:pPr>
        <w:pStyle w:val="Tekstpodstawowy"/>
        <w:numPr>
          <w:ilvl w:val="0"/>
          <w:numId w:val="17"/>
        </w:numPr>
        <w:spacing w:line="240" w:lineRule="atLeast"/>
        <w:ind w:left="511" w:hanging="284"/>
        <w:rPr>
          <w:lang w:val="pl-PL"/>
        </w:rPr>
      </w:pPr>
      <w:r>
        <w:rPr>
          <w:sz w:val="23"/>
          <w:szCs w:val="23"/>
        </w:rPr>
        <w:t>który w wyniku lekkomyślności lub niedbalstwa przedstawił informacje wprowadzające w błąd, co mogło mieć istotny wpływ na decyzje podejmowane przez zamawiającego w postępowaniu o udzielenie zamówienia</w:t>
      </w:r>
      <w:r>
        <w:rPr>
          <w:sz w:val="23"/>
          <w:szCs w:val="23"/>
          <w:lang w:val="pl-PL"/>
        </w:rPr>
        <w:t>.</w:t>
      </w:r>
    </w:p>
    <w:p w14:paraId="432A8DA4" w14:textId="77777777" w:rsidR="00C17D6C" w:rsidRDefault="00C17D6C" w:rsidP="00EB2613">
      <w:pPr>
        <w:pStyle w:val="Tekstpodstawowy"/>
        <w:numPr>
          <w:ilvl w:val="0"/>
          <w:numId w:val="18"/>
        </w:numPr>
        <w:spacing w:line="240" w:lineRule="atLeast"/>
        <w:ind w:left="284" w:hanging="284"/>
        <w:rPr>
          <w:lang w:val="pl-PL"/>
        </w:rPr>
      </w:pPr>
      <w:r w:rsidRPr="00F74561">
        <w:rPr>
          <w:lang w:val="pl-PL"/>
        </w:rPr>
        <w:t xml:space="preserve">Wykluczenie </w:t>
      </w:r>
      <w:r w:rsidR="005166D6" w:rsidRPr="00F74561">
        <w:rPr>
          <w:lang w:val="pl-PL"/>
        </w:rPr>
        <w:t>w</w:t>
      </w:r>
      <w:r w:rsidRPr="00F74561">
        <w:rPr>
          <w:lang w:val="pl-PL"/>
        </w:rPr>
        <w:t xml:space="preserve">ykonawcy </w:t>
      </w:r>
      <w:r w:rsidR="005166D6" w:rsidRPr="00F74561">
        <w:rPr>
          <w:lang w:val="pl-PL"/>
        </w:rPr>
        <w:t>nastąpi</w:t>
      </w:r>
      <w:r w:rsidRPr="00F74561">
        <w:rPr>
          <w:lang w:val="pl-PL"/>
        </w:rPr>
        <w:t xml:space="preserve"> </w:t>
      </w:r>
      <w:r w:rsidR="005166D6" w:rsidRPr="00F74561">
        <w:rPr>
          <w:lang w:val="pl-PL"/>
        </w:rPr>
        <w:t>przy uwzględnieniu postanowień</w:t>
      </w:r>
      <w:r w:rsidRPr="00F74561">
        <w:rPr>
          <w:lang w:val="pl-PL"/>
        </w:rPr>
        <w:t xml:space="preserve"> art. </w:t>
      </w:r>
      <w:r w:rsidR="008D4278" w:rsidRPr="00F74561">
        <w:rPr>
          <w:lang w:val="pl-PL"/>
        </w:rPr>
        <w:t xml:space="preserve">110 i </w:t>
      </w:r>
      <w:r w:rsidRPr="00F74561">
        <w:rPr>
          <w:lang w:val="pl-PL"/>
        </w:rPr>
        <w:t xml:space="preserve">111 </w:t>
      </w:r>
      <w:proofErr w:type="spellStart"/>
      <w:r w:rsidR="005166D6" w:rsidRPr="00F74561">
        <w:rPr>
          <w:lang w:val="pl-PL"/>
        </w:rPr>
        <w:t>Pzp</w:t>
      </w:r>
      <w:proofErr w:type="spellEnd"/>
      <w:r w:rsidRPr="00C17D6C">
        <w:rPr>
          <w:lang w:val="pl-PL"/>
        </w:rPr>
        <w:t>.</w:t>
      </w:r>
    </w:p>
    <w:p w14:paraId="5288A033" w14:textId="77777777" w:rsidR="00DC1436" w:rsidRPr="004E4743" w:rsidRDefault="00DC1436" w:rsidP="00DC1436">
      <w:pPr>
        <w:pStyle w:val="Tekstpodstawowy"/>
        <w:numPr>
          <w:ilvl w:val="0"/>
          <w:numId w:val="18"/>
        </w:numPr>
        <w:spacing w:line="240" w:lineRule="atLeast"/>
        <w:ind w:left="284" w:hanging="284"/>
        <w:rPr>
          <w:lang w:val="pl-PL"/>
        </w:rPr>
      </w:pPr>
      <w:r w:rsidRPr="004E4743">
        <w:rPr>
          <w:lang w:val="pl-PL"/>
        </w:rPr>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00A54BD8" w:rsidRPr="008A6C21">
        <w:rPr>
          <w:szCs w:val="24"/>
        </w:rPr>
        <w:t xml:space="preserve">Dz. </w:t>
      </w:r>
      <w:r w:rsidR="00A54BD8" w:rsidRPr="008A6C21">
        <w:rPr>
          <w:szCs w:val="24"/>
          <w:lang w:val="pl-PL"/>
        </w:rPr>
        <w:t>U</w:t>
      </w:r>
      <w:r w:rsidR="00A54BD8" w:rsidRPr="008A6C21">
        <w:rPr>
          <w:szCs w:val="24"/>
        </w:rPr>
        <w:t>. z 202</w:t>
      </w:r>
      <w:r w:rsidR="00A54BD8" w:rsidRPr="008A6C21">
        <w:rPr>
          <w:szCs w:val="24"/>
          <w:lang w:val="pl-PL"/>
        </w:rPr>
        <w:t>4</w:t>
      </w:r>
      <w:r w:rsidR="00A54BD8" w:rsidRPr="008A6C21">
        <w:rPr>
          <w:szCs w:val="24"/>
        </w:rPr>
        <w:t xml:space="preserve"> r. poz. </w:t>
      </w:r>
      <w:r w:rsidR="00A54BD8" w:rsidRPr="008A6C21">
        <w:rPr>
          <w:szCs w:val="24"/>
          <w:lang w:val="pl-PL"/>
        </w:rPr>
        <w:t>507</w:t>
      </w:r>
      <w:r w:rsidRPr="004E4743">
        <w:rPr>
          <w:lang w:val="pl-PL"/>
        </w:rPr>
        <w:t>), tj.:</w:t>
      </w:r>
    </w:p>
    <w:p w14:paraId="5E769347" w14:textId="77777777" w:rsidR="00DC1436" w:rsidRPr="004E4743" w:rsidRDefault="00DC1436">
      <w:pPr>
        <w:pStyle w:val="Akapitzlist"/>
        <w:numPr>
          <w:ilvl w:val="0"/>
          <w:numId w:val="37"/>
        </w:numPr>
        <w:overflowPunct w:val="0"/>
        <w:autoSpaceDE w:val="0"/>
        <w:autoSpaceDN w:val="0"/>
        <w:adjustRightInd w:val="0"/>
        <w:spacing w:line="240" w:lineRule="atLeast"/>
        <w:ind w:left="397" w:hanging="284"/>
        <w:contextualSpacing/>
        <w:jc w:val="both"/>
        <w:rPr>
          <w:color w:val="000000"/>
        </w:rPr>
      </w:pPr>
      <w:r w:rsidRPr="004E4743">
        <w:rPr>
          <w:color w:val="000000"/>
        </w:rPr>
        <w:t>wykonawcę wymienionego w wykazach określonych w rozporządzeniu Rady (WE) 765/2006 i rozporządzeniu Rady (UE)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5FCE0F7" w14:textId="77777777" w:rsidR="00DC1436" w:rsidRPr="004E4743" w:rsidRDefault="00DC1436">
      <w:pPr>
        <w:pStyle w:val="Akapitzlist"/>
        <w:numPr>
          <w:ilvl w:val="0"/>
          <w:numId w:val="37"/>
        </w:numPr>
        <w:overflowPunct w:val="0"/>
        <w:autoSpaceDE w:val="0"/>
        <w:autoSpaceDN w:val="0"/>
        <w:adjustRightInd w:val="0"/>
        <w:spacing w:line="240" w:lineRule="atLeast"/>
        <w:ind w:left="397" w:hanging="284"/>
        <w:contextualSpacing/>
        <w:jc w:val="both"/>
        <w:rPr>
          <w:color w:val="000000"/>
        </w:rPr>
      </w:pPr>
      <w:r w:rsidRPr="004E4743">
        <w:rPr>
          <w:color w:val="000000"/>
        </w:rPr>
        <w:t xml:space="preserve">wykonawcę, którego beneficjentem rzeczywistym w rozumieniu ustawy z dnia </w:t>
      </w:r>
      <w:r w:rsidRPr="004E4743">
        <w:rPr>
          <w:color w:val="000000"/>
        </w:rPr>
        <w:br/>
        <w:t>1 marca 2018 r. o przeciwdziałaniu praniu pieniędzy oraz finansowaniu terroryzmu (</w:t>
      </w:r>
      <w:r w:rsidR="00A54BD8" w:rsidRPr="008A6C21">
        <w:t xml:space="preserve">Dz. U. z 2023 r. poz. 1124 z </w:t>
      </w:r>
      <w:proofErr w:type="spellStart"/>
      <w:r w:rsidR="00A54BD8" w:rsidRPr="008A6C21">
        <w:t>późń</w:t>
      </w:r>
      <w:proofErr w:type="spellEnd"/>
      <w:r w:rsidR="00A54BD8" w:rsidRPr="008A6C21">
        <w:t>. zm.</w:t>
      </w:r>
      <w:r w:rsidRPr="004E4743">
        <w:rPr>
          <w:color w:val="000000"/>
        </w:rPr>
        <w:t>) jest osoba wymieniona w wykazach określonych w rozporządzeniu Rady (WE) 765/2006 i rozporządzeniu Rady (UE)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14F12DC" w14:textId="77777777" w:rsidR="00DC1436" w:rsidRPr="004E4743" w:rsidRDefault="00DC1436">
      <w:pPr>
        <w:pStyle w:val="Akapitzlist"/>
        <w:numPr>
          <w:ilvl w:val="0"/>
          <w:numId w:val="37"/>
        </w:numPr>
        <w:overflowPunct w:val="0"/>
        <w:autoSpaceDE w:val="0"/>
        <w:autoSpaceDN w:val="0"/>
        <w:adjustRightInd w:val="0"/>
        <w:spacing w:line="240" w:lineRule="atLeast"/>
        <w:ind w:left="397" w:hanging="284"/>
        <w:contextualSpacing/>
        <w:jc w:val="both"/>
        <w:rPr>
          <w:color w:val="000000"/>
        </w:rPr>
      </w:pPr>
      <w:r w:rsidRPr="004E4743">
        <w:rPr>
          <w:color w:val="000000"/>
        </w:rPr>
        <w:t>wykonawcę, którego jednostką dominującą w rozumieniu art. 3 ust. 1 pkt 37 ustawy z dnia 29 września 1994 r. o rachunkowości (</w:t>
      </w:r>
      <w:r w:rsidR="00A54BD8" w:rsidRPr="008A6C21">
        <w:t xml:space="preserve">Dz. U. z 2023 r. poz. 120 z </w:t>
      </w:r>
      <w:proofErr w:type="spellStart"/>
      <w:r w:rsidR="00A54BD8" w:rsidRPr="008A6C21">
        <w:t>późń</w:t>
      </w:r>
      <w:proofErr w:type="spellEnd"/>
      <w:r w:rsidR="00A54BD8" w:rsidRPr="008A6C21">
        <w:t>. zm.</w:t>
      </w:r>
      <w:r w:rsidRPr="004E4743">
        <w:rPr>
          <w:color w:val="000000"/>
        </w:rPr>
        <w:t xml:space="preserve">) jest podmiot wymieniony w wykazach określonych w rozporządzeniu Rady (WE) 765/2006 i rozporządzeniu Rady (UE) 269/2014 albo wpisany na listę lub będący taką jednostką dominującą od dnia 24 lutego 2022 r., o ile został wpisany na listę na podstawie decyzji w sprawie wpisu na listę rozstrzygającej o zastosowaniu środka, o którym mowa w art. 1 </w:t>
      </w:r>
      <w:r w:rsidRPr="004E4743">
        <w:rPr>
          <w:color w:val="000000"/>
        </w:rPr>
        <w:br/>
        <w:t>pkt 3 ustawy o szczególnych rozwiązaniach w zakresie przeciwdziałania wspieraniu agresji na Ukrainę oraz służących ochronie bezpieczeństwa narodowego.</w:t>
      </w:r>
    </w:p>
    <w:p w14:paraId="6193656D" w14:textId="77777777" w:rsidR="00DC1436" w:rsidRDefault="00DC1436">
      <w:pPr>
        <w:pStyle w:val="Tekstpodstawowy"/>
        <w:numPr>
          <w:ilvl w:val="0"/>
          <w:numId w:val="38"/>
        </w:numPr>
        <w:spacing w:line="240" w:lineRule="atLeast"/>
        <w:ind w:left="284" w:hanging="284"/>
        <w:rPr>
          <w:lang w:val="pl-PL"/>
        </w:rPr>
      </w:pPr>
      <w:r w:rsidRPr="004E4743">
        <w:rPr>
          <w:lang w:val="pl-PL"/>
        </w:rPr>
        <w:t>Wykluczenie wykonawcy, o którym mowa w pkt 3 następować będzie na okres trwania wymienionych tam okoliczności. Ofertę wykluczonego wykonawcy zamawiający odrzuca.</w:t>
      </w:r>
    </w:p>
    <w:p w14:paraId="6EA6E8D3" w14:textId="77777777" w:rsidR="00B86B0F" w:rsidRPr="003F54AA" w:rsidRDefault="00B86B0F" w:rsidP="009750F0">
      <w:pPr>
        <w:pStyle w:val="Tekstpodstawowy"/>
        <w:spacing w:line="240" w:lineRule="atLeast"/>
        <w:rPr>
          <w:sz w:val="30"/>
          <w:szCs w:val="30"/>
          <w:lang w:val="pl-PL"/>
        </w:rPr>
      </w:pPr>
    </w:p>
    <w:p w14:paraId="143EEBE1"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w:t>
      </w:r>
      <w:r w:rsidRPr="00E06F15">
        <w:t>.</w:t>
      </w:r>
      <w:r w:rsidRPr="00E06F15">
        <w:rPr>
          <w:b/>
        </w:rPr>
        <w:t xml:space="preserve"> </w:t>
      </w:r>
      <w:r w:rsidRPr="0044386B">
        <w:rPr>
          <w:b/>
        </w:rPr>
        <w:t>Informacja o warunkach udziału w postępowaniu</w:t>
      </w:r>
      <w:r>
        <w:rPr>
          <w:b/>
        </w:rPr>
        <w:t>.</w:t>
      </w:r>
    </w:p>
    <w:p w14:paraId="4CEBC8B7" w14:textId="77777777" w:rsidR="00DA199E" w:rsidRPr="0061788F" w:rsidRDefault="00DA199E" w:rsidP="00DA199E">
      <w:pPr>
        <w:spacing w:line="240" w:lineRule="atLeast"/>
        <w:jc w:val="both"/>
        <w:rPr>
          <w:sz w:val="22"/>
        </w:rPr>
      </w:pPr>
    </w:p>
    <w:p w14:paraId="4BBCD625" w14:textId="77777777" w:rsidR="00917613" w:rsidRPr="00917613" w:rsidRDefault="00917613">
      <w:pPr>
        <w:pStyle w:val="Tekstpodstawowy"/>
        <w:numPr>
          <w:ilvl w:val="0"/>
          <w:numId w:val="36"/>
        </w:numPr>
        <w:spacing w:line="240" w:lineRule="atLeast"/>
        <w:ind w:left="284" w:hanging="284"/>
        <w:rPr>
          <w:lang w:val="pl-PL"/>
        </w:rPr>
      </w:pPr>
      <w:r w:rsidRPr="00917613">
        <w:rPr>
          <w:lang w:val="pl-PL"/>
        </w:rPr>
        <w:t xml:space="preserve">O </w:t>
      </w:r>
      <w:r w:rsidRPr="000C5588">
        <w:t xml:space="preserve">udzielenie zamówienia mogą ubiegać się </w:t>
      </w:r>
      <w:r w:rsidRPr="00917613">
        <w:rPr>
          <w:lang w:val="pl-PL"/>
        </w:rPr>
        <w:t>wykonawcy</w:t>
      </w:r>
      <w:r w:rsidRPr="000C5588">
        <w:t>, którzy</w:t>
      </w:r>
      <w:r w:rsidRPr="00917613">
        <w:rPr>
          <w:lang w:val="pl-PL"/>
        </w:rPr>
        <w:t xml:space="preserve"> </w:t>
      </w:r>
      <w:r w:rsidRPr="000C5588">
        <w:t xml:space="preserve">spełniają </w:t>
      </w:r>
      <w:r w:rsidRPr="00917613">
        <w:rPr>
          <w:lang w:val="pl-PL"/>
        </w:rPr>
        <w:t xml:space="preserve">warunek dotyczący </w:t>
      </w:r>
      <w:r w:rsidRPr="00917613">
        <w:rPr>
          <w:rFonts w:cs="Arial"/>
          <w:iCs/>
          <w:szCs w:val="22"/>
        </w:rPr>
        <w:t>zdolności technicznej lub zawodowej, tj.</w:t>
      </w:r>
      <w:r w:rsidRPr="00917613">
        <w:rPr>
          <w:rFonts w:cs="Arial"/>
          <w:iCs/>
          <w:szCs w:val="22"/>
          <w:lang w:val="pl-PL"/>
        </w:rPr>
        <w:t xml:space="preserve"> </w:t>
      </w:r>
      <w:r w:rsidRPr="00917613">
        <w:rPr>
          <w:lang w:val="pl-PL"/>
        </w:rPr>
        <w:t xml:space="preserve">wykonali nie wcześniej niż w okresie ostatnich 5 lat przed upływem terminu składania ofert, a jeżeli okres prowadzenia działalności jest krótszy – w tym okresie, </w:t>
      </w:r>
      <w:r w:rsidRPr="005C14CD">
        <w:t>co najmniej</w:t>
      </w:r>
      <w:r w:rsidRPr="00917613">
        <w:rPr>
          <w:lang w:val="pl-PL"/>
        </w:rPr>
        <w:t>:</w:t>
      </w:r>
    </w:p>
    <w:p w14:paraId="267024C8" w14:textId="5CF21A77" w:rsidR="00917613" w:rsidRDefault="00917613">
      <w:pPr>
        <w:pStyle w:val="Tekstpodstawowy"/>
        <w:numPr>
          <w:ilvl w:val="0"/>
          <w:numId w:val="66"/>
        </w:numPr>
        <w:spacing w:line="240" w:lineRule="atLeast"/>
        <w:ind w:left="397" w:hanging="284"/>
        <w:rPr>
          <w:lang w:val="pl-PL"/>
        </w:rPr>
      </w:pPr>
      <w:r>
        <w:rPr>
          <w:lang w:val="pl-PL"/>
        </w:rPr>
        <w:t xml:space="preserve">w przypadku CZĘŚCI I – </w:t>
      </w:r>
      <w:r w:rsidRPr="00917613">
        <w:rPr>
          <w:lang w:val="pl-PL"/>
        </w:rPr>
        <w:t xml:space="preserve">dwie roboty budowlane, z których każda polegała na modernizacji (budowie, przebudowie, rozbudowie, remoncie) budynku w rozumieniu ustawy z dnia 7 lipca 1994 r. Prawo budowlane, a jej wartość była nie mniejsza niż </w:t>
      </w:r>
      <w:r>
        <w:rPr>
          <w:lang w:val="pl-PL"/>
        </w:rPr>
        <w:br/>
      </w:r>
      <w:r w:rsidR="00BF54D4">
        <w:rPr>
          <w:lang w:val="pl-PL"/>
        </w:rPr>
        <w:t>5</w:t>
      </w:r>
      <w:r w:rsidRPr="00917613">
        <w:rPr>
          <w:lang w:val="pl-PL"/>
        </w:rPr>
        <w:t>00</w:t>
      </w:r>
      <w:r>
        <w:rPr>
          <w:lang w:val="pl-PL"/>
        </w:rPr>
        <w:t xml:space="preserve"> </w:t>
      </w:r>
      <w:r w:rsidRPr="00917613">
        <w:rPr>
          <w:lang w:val="pl-PL"/>
        </w:rPr>
        <w:t>000,00 zł brutto w ramach jednej umowy (kontraktu)</w:t>
      </w:r>
      <w:r>
        <w:rPr>
          <w:lang w:val="pl-PL"/>
        </w:rPr>
        <w:t>,</w:t>
      </w:r>
    </w:p>
    <w:p w14:paraId="373FD03E" w14:textId="2C13B363" w:rsidR="00917613" w:rsidRDefault="00917613">
      <w:pPr>
        <w:pStyle w:val="Tekstpodstawowy"/>
        <w:numPr>
          <w:ilvl w:val="0"/>
          <w:numId w:val="66"/>
        </w:numPr>
        <w:spacing w:line="240" w:lineRule="atLeast"/>
        <w:ind w:left="397" w:hanging="284"/>
        <w:rPr>
          <w:lang w:val="pl-PL"/>
        </w:rPr>
      </w:pPr>
      <w:r>
        <w:rPr>
          <w:lang w:val="pl-PL"/>
        </w:rPr>
        <w:t>w przypadku CZĘŚCI II –</w:t>
      </w:r>
      <w:r w:rsidR="003B6D83">
        <w:rPr>
          <w:lang w:val="pl-PL"/>
        </w:rPr>
        <w:t xml:space="preserve"> </w:t>
      </w:r>
      <w:r w:rsidR="003B6D83" w:rsidRPr="003B6D83">
        <w:rPr>
          <w:lang w:val="pl-PL"/>
        </w:rPr>
        <w:t xml:space="preserve">dwie roboty budowlane, z których każda polegała na modernizacji (budowie, przebudowie, rozbudowie, remoncie) budynku w rozumieniu ustawy z dnia 7 lipca 1994 r. Prawo budowlane, a jej wartość była nie mniejsza niż </w:t>
      </w:r>
      <w:r w:rsidR="00FC76C1">
        <w:rPr>
          <w:lang w:val="pl-PL"/>
        </w:rPr>
        <w:br/>
      </w:r>
      <w:r w:rsidR="00BF54D4">
        <w:rPr>
          <w:lang w:val="pl-PL"/>
        </w:rPr>
        <w:t>25</w:t>
      </w:r>
      <w:r w:rsidR="003B6D83" w:rsidRPr="003B6D83">
        <w:rPr>
          <w:lang w:val="pl-PL"/>
        </w:rPr>
        <w:t>0</w:t>
      </w:r>
      <w:r w:rsidR="00FC76C1">
        <w:rPr>
          <w:lang w:val="pl-PL"/>
        </w:rPr>
        <w:t xml:space="preserve"> </w:t>
      </w:r>
      <w:r w:rsidR="003B6D83" w:rsidRPr="003B6D83">
        <w:rPr>
          <w:lang w:val="pl-PL"/>
        </w:rPr>
        <w:t>000,00 zł brutto w ramach jednej umowy (kontraktu).</w:t>
      </w:r>
    </w:p>
    <w:p w14:paraId="23C9A73F" w14:textId="77777777" w:rsidR="000C5588" w:rsidRPr="006D0950" w:rsidRDefault="00E86B95">
      <w:pPr>
        <w:pStyle w:val="Tekstpodstawowy"/>
        <w:numPr>
          <w:ilvl w:val="0"/>
          <w:numId w:val="36"/>
        </w:numPr>
        <w:spacing w:line="240" w:lineRule="atLeast"/>
        <w:ind w:left="284" w:hanging="284"/>
        <w:rPr>
          <w:spacing w:val="-6"/>
          <w:lang w:val="pl-PL"/>
        </w:rPr>
      </w:pPr>
      <w:r w:rsidRPr="00E76588">
        <w:rPr>
          <w:spacing w:val="-6"/>
        </w:rPr>
        <w:t xml:space="preserve">Wykonawca, w przypadku polegania na zdolnościach lub sytuacji podmiotów udostępniających </w:t>
      </w:r>
      <w:r w:rsidRPr="00E76588">
        <w:rPr>
          <w:spacing w:val="-6"/>
        </w:rPr>
        <w:lastRenderedPageBreak/>
        <w:t>zasoby, przedstawia, wraz z oświadczeniem o niepodleganiu wykluczeniu oraz spełnianiu warunków udziału w postępowaniu, także oświadczenie podmiotu udostępniającego zasoby, potwierdzające brak podstaw wykluczenia tego podmiotu oraz spełnianie warunków udziału w postępowaniu, w zakresie, w jakim wykonawca powołuje się na jego zasoby</w:t>
      </w:r>
      <w:r w:rsidR="00DA199E" w:rsidRPr="00E76588">
        <w:rPr>
          <w:spacing w:val="-6"/>
        </w:rPr>
        <w:t>.</w:t>
      </w:r>
    </w:p>
    <w:p w14:paraId="0A21E29F" w14:textId="77777777" w:rsidR="006D0950" w:rsidRPr="00E76588" w:rsidRDefault="006D0950">
      <w:pPr>
        <w:pStyle w:val="Tekstpodstawowy"/>
        <w:numPr>
          <w:ilvl w:val="0"/>
          <w:numId w:val="36"/>
        </w:numPr>
        <w:spacing w:line="240" w:lineRule="atLeast"/>
        <w:ind w:left="284" w:hanging="284"/>
        <w:rPr>
          <w:spacing w:val="-6"/>
          <w:lang w:val="pl-PL"/>
        </w:rPr>
      </w:pPr>
      <w:r w:rsidRPr="00B15A5F">
        <w:rPr>
          <w:lang w:val="pl-PL"/>
        </w:rPr>
        <w:t>Do przeliczenia na PLN wartości wyrażonej w walucie innej niż PLN</w:t>
      </w:r>
      <w:r>
        <w:rPr>
          <w:lang w:val="pl-PL"/>
        </w:rPr>
        <w:t xml:space="preserve"> należy przyjąć </w:t>
      </w:r>
      <w:r w:rsidRPr="00B15A5F">
        <w:rPr>
          <w:lang w:val="pl-PL"/>
        </w:rPr>
        <w:t>średni kurs publikowany przez Narodowy Bank Polski z dnia wszczęcia postępowania, tj. z dnia publikacji ogłoszenia o zamówieniu w Biuletynie Zamówień Publicznych</w:t>
      </w:r>
      <w:r>
        <w:rPr>
          <w:lang w:val="pl-PL"/>
        </w:rPr>
        <w:t>.</w:t>
      </w:r>
    </w:p>
    <w:p w14:paraId="50FFB338" w14:textId="77777777" w:rsidR="0044386B" w:rsidRPr="00E86B95" w:rsidRDefault="0044386B" w:rsidP="00F27018">
      <w:pPr>
        <w:spacing w:line="240" w:lineRule="atLeast"/>
        <w:jc w:val="both"/>
        <w:rPr>
          <w:sz w:val="30"/>
          <w:szCs w:val="30"/>
        </w:rPr>
      </w:pPr>
    </w:p>
    <w:p w14:paraId="7C8B53CA"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VII</w:t>
      </w:r>
      <w:r w:rsidRPr="00E06F15">
        <w:t>.</w:t>
      </w:r>
      <w:r w:rsidRPr="00E06F15">
        <w:rPr>
          <w:b/>
        </w:rPr>
        <w:t xml:space="preserve"> </w:t>
      </w:r>
      <w:r w:rsidRPr="0044386B">
        <w:rPr>
          <w:b/>
        </w:rPr>
        <w:t>Informacja o podmiotowych środkach dowodowych</w:t>
      </w:r>
      <w:r>
        <w:rPr>
          <w:b/>
        </w:rPr>
        <w:t>.</w:t>
      </w:r>
    </w:p>
    <w:p w14:paraId="081A7488" w14:textId="77777777" w:rsidR="0044386B" w:rsidRPr="0061788F" w:rsidRDefault="0044386B" w:rsidP="00F27018">
      <w:pPr>
        <w:spacing w:line="240" w:lineRule="atLeast"/>
        <w:ind w:left="-23"/>
        <w:jc w:val="both"/>
        <w:rPr>
          <w:sz w:val="22"/>
        </w:rPr>
      </w:pPr>
    </w:p>
    <w:p w14:paraId="79F53A87" w14:textId="77777777" w:rsidR="00400CC1" w:rsidRPr="00530303" w:rsidRDefault="00530303" w:rsidP="00530303">
      <w:pPr>
        <w:pStyle w:val="Tekstpodstawowy"/>
        <w:spacing w:line="240" w:lineRule="atLeast"/>
        <w:rPr>
          <w:lang w:val="pl-PL"/>
        </w:rPr>
      </w:pPr>
      <w:r w:rsidRPr="004E4743">
        <w:rPr>
          <w:lang w:val="pl-PL"/>
        </w:rPr>
        <w:t>Zamawiający nie wymaga złożenia podmiotowych środków dowodowych.</w:t>
      </w:r>
    </w:p>
    <w:p w14:paraId="4FD344ED" w14:textId="77777777" w:rsidR="009750F0" w:rsidRPr="00400CC1" w:rsidRDefault="009750F0" w:rsidP="009750F0">
      <w:pPr>
        <w:pStyle w:val="Tekstpodstawowy"/>
        <w:spacing w:line="240" w:lineRule="atLeast"/>
        <w:rPr>
          <w:sz w:val="30"/>
          <w:szCs w:val="30"/>
        </w:rPr>
      </w:pPr>
    </w:p>
    <w:p w14:paraId="770829E9" w14:textId="77777777" w:rsidR="005A45FB" w:rsidRPr="00FA08A3" w:rsidRDefault="005A45FB" w:rsidP="005A45FB">
      <w:pPr>
        <w:pBdr>
          <w:top w:val="single" w:sz="4" w:space="1" w:color="000000" w:shadow="1"/>
          <w:left w:val="single" w:sz="4" w:space="4" w:color="000000" w:shadow="1"/>
          <w:bottom w:val="single" w:sz="4" w:space="1" w:color="000000" w:shadow="1"/>
          <w:right w:val="single" w:sz="4" w:space="4" w:color="000000" w:shadow="1"/>
        </w:pBdr>
        <w:spacing w:line="280" w:lineRule="atLeast"/>
        <w:rPr>
          <w:b/>
        </w:rPr>
      </w:pPr>
      <w:r w:rsidRPr="00FA08A3">
        <w:t>Rozdział XVIII.</w:t>
      </w:r>
      <w:r w:rsidRPr="00FA08A3">
        <w:rPr>
          <w:b/>
        </w:rPr>
        <w:t xml:space="preserve"> Informacja o przedmiotowych środkach dowodowych.</w:t>
      </w:r>
    </w:p>
    <w:p w14:paraId="0F3CCC7A" w14:textId="77777777" w:rsidR="005A45FB" w:rsidRPr="00400CC1" w:rsidRDefault="005A45FB" w:rsidP="005A45FB">
      <w:pPr>
        <w:ind w:left="-23"/>
        <w:jc w:val="both"/>
        <w:rPr>
          <w:sz w:val="22"/>
          <w:szCs w:val="22"/>
        </w:rPr>
      </w:pPr>
    </w:p>
    <w:p w14:paraId="2A7D2F7A" w14:textId="77777777" w:rsidR="005A45FB" w:rsidRPr="00FA08A3" w:rsidRDefault="005A45FB" w:rsidP="005A45FB">
      <w:pPr>
        <w:widowControl w:val="0"/>
        <w:overflowPunct w:val="0"/>
        <w:autoSpaceDE w:val="0"/>
        <w:autoSpaceDN w:val="0"/>
        <w:adjustRightInd w:val="0"/>
        <w:spacing w:line="240" w:lineRule="atLeast"/>
        <w:jc w:val="both"/>
        <w:rPr>
          <w:szCs w:val="20"/>
          <w:lang w:eastAsia="x-none"/>
        </w:rPr>
      </w:pPr>
      <w:r w:rsidRPr="00FA08A3">
        <w:rPr>
          <w:szCs w:val="20"/>
          <w:lang w:eastAsia="x-none"/>
        </w:rPr>
        <w:t>Zamawiający nie wymaga złożenia przedmiotowych środków dowodowych.</w:t>
      </w:r>
    </w:p>
    <w:p w14:paraId="1F9315EB" w14:textId="77777777" w:rsidR="005A45FB" w:rsidRPr="00400CC1" w:rsidRDefault="005A45FB" w:rsidP="005A45FB">
      <w:pPr>
        <w:spacing w:line="240" w:lineRule="atLeast"/>
        <w:jc w:val="both"/>
        <w:rPr>
          <w:sz w:val="30"/>
          <w:szCs w:val="30"/>
        </w:rPr>
      </w:pPr>
    </w:p>
    <w:p w14:paraId="68BC8D7E" w14:textId="77777777" w:rsidR="005A45FB" w:rsidRPr="00E06F15" w:rsidRDefault="005A45FB" w:rsidP="005A45FB">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IX</w:t>
      </w:r>
      <w:r w:rsidRPr="00E06F15">
        <w:t>.</w:t>
      </w:r>
      <w:r w:rsidRPr="00E06F15">
        <w:rPr>
          <w:b/>
        </w:rPr>
        <w:t xml:space="preserve"> </w:t>
      </w:r>
      <w:r>
        <w:rPr>
          <w:b/>
        </w:rPr>
        <w:t>Opis sposobu obliczenia ceny.</w:t>
      </w:r>
    </w:p>
    <w:p w14:paraId="248D12A9" w14:textId="77777777" w:rsidR="005A45FB" w:rsidRPr="0061788F" w:rsidRDefault="005A45FB" w:rsidP="005A45FB">
      <w:pPr>
        <w:spacing w:line="240" w:lineRule="atLeast"/>
        <w:ind w:left="-23"/>
        <w:jc w:val="both"/>
        <w:rPr>
          <w:sz w:val="22"/>
        </w:rPr>
      </w:pPr>
    </w:p>
    <w:p w14:paraId="5311A8D9" w14:textId="5C0BDC33" w:rsidR="003138A8" w:rsidRDefault="003138A8" w:rsidP="00D9412D">
      <w:pPr>
        <w:pStyle w:val="Tekstpodstawowy"/>
        <w:numPr>
          <w:ilvl w:val="0"/>
          <w:numId w:val="26"/>
        </w:numPr>
        <w:spacing w:line="240" w:lineRule="atLeast"/>
        <w:ind w:left="284" w:hanging="284"/>
        <w:rPr>
          <w:lang w:val="pl-PL"/>
        </w:rPr>
      </w:pPr>
      <w:r w:rsidRPr="00CA4E63">
        <w:rPr>
          <w:lang w:val="pl-PL"/>
        </w:rPr>
        <w:t>Cena</w:t>
      </w:r>
      <w:r w:rsidRPr="00CA4E63">
        <w:t xml:space="preserve"> </w:t>
      </w:r>
      <w:r w:rsidR="00FC76C1">
        <w:t xml:space="preserve">wykonania każdej </w:t>
      </w:r>
      <w:r w:rsidR="000D6B44">
        <w:t xml:space="preserve">z </w:t>
      </w:r>
      <w:r w:rsidR="00FC76C1">
        <w:t>CZĘŚCI zamówienia</w:t>
      </w:r>
      <w:r w:rsidRPr="00CA4E63">
        <w:t xml:space="preserve"> jest ceną ryczałtową brutto i winna uwzględniać </w:t>
      </w:r>
      <w:r w:rsidR="000D6B44" w:rsidRPr="000D6B44">
        <w:rPr>
          <w:lang w:val="pl-PL"/>
        </w:rPr>
        <w:t xml:space="preserve">wynagrodzenie obejmujące </w:t>
      </w:r>
      <w:r w:rsidRPr="00CA4E63">
        <w:t xml:space="preserve">wszystkie wymagania </w:t>
      </w:r>
      <w:r w:rsidRPr="00CA4E63">
        <w:rPr>
          <w:lang w:val="pl-PL"/>
        </w:rPr>
        <w:t>SWZ</w:t>
      </w:r>
      <w:r w:rsidRPr="00CA4E63">
        <w:t xml:space="preserve"> oraz wszelkie koszty, jakie poniesie wykonawca z tytułu należytej oraz zgodnej z obowiązującymi przepisami realizacji </w:t>
      </w:r>
      <w:r w:rsidR="00625FDD">
        <w:t>danej CZĘŚCI</w:t>
      </w:r>
      <w:r w:rsidRPr="00CA4E63">
        <w:t xml:space="preserve"> zamówienia, w tym</w:t>
      </w:r>
      <w:r>
        <w:rPr>
          <w:lang w:val="pl-PL"/>
        </w:rPr>
        <w:t>:</w:t>
      </w:r>
    </w:p>
    <w:p w14:paraId="6787634C" w14:textId="77777777" w:rsidR="003138A8" w:rsidRPr="003138A8" w:rsidRDefault="003138A8">
      <w:pPr>
        <w:pStyle w:val="Tekstpodstawowy"/>
        <w:numPr>
          <w:ilvl w:val="0"/>
          <w:numId w:val="51"/>
        </w:numPr>
        <w:spacing w:line="240" w:lineRule="atLeast"/>
        <w:ind w:left="397" w:hanging="284"/>
        <w:rPr>
          <w:lang w:val="pl-PL"/>
        </w:rPr>
      </w:pPr>
      <w:r w:rsidRPr="00CA4E63">
        <w:t>koszty związane z</w:t>
      </w:r>
      <w:r>
        <w:t>:</w:t>
      </w:r>
    </w:p>
    <w:p w14:paraId="4FF94BFA" w14:textId="77777777" w:rsidR="003138A8" w:rsidRDefault="003138A8">
      <w:pPr>
        <w:pStyle w:val="Tekstpodstawowy"/>
        <w:numPr>
          <w:ilvl w:val="0"/>
          <w:numId w:val="52"/>
        </w:numPr>
        <w:spacing w:line="240" w:lineRule="atLeast"/>
        <w:ind w:left="511" w:hanging="284"/>
        <w:rPr>
          <w:lang w:val="pl-PL"/>
        </w:rPr>
      </w:pPr>
      <w:r w:rsidRPr="00CA4E63">
        <w:t>opracowaniem</w:t>
      </w:r>
      <w:r>
        <w:t xml:space="preserve"> </w:t>
      </w:r>
      <w:r>
        <w:rPr>
          <w:lang w:val="pl-PL"/>
        </w:rPr>
        <w:t>dokumentacji projektowej,</w:t>
      </w:r>
    </w:p>
    <w:p w14:paraId="29E488D8" w14:textId="77777777" w:rsidR="003138A8" w:rsidRDefault="00736034">
      <w:pPr>
        <w:pStyle w:val="Tekstpodstawowy"/>
        <w:numPr>
          <w:ilvl w:val="0"/>
          <w:numId w:val="52"/>
        </w:numPr>
        <w:spacing w:line="240" w:lineRule="atLeast"/>
        <w:ind w:left="511" w:hanging="284"/>
        <w:rPr>
          <w:lang w:val="pl-PL"/>
        </w:rPr>
      </w:pPr>
      <w:r w:rsidRPr="009F7F0A">
        <w:t>uzyska</w:t>
      </w:r>
      <w:r>
        <w:rPr>
          <w:lang w:val="pl-PL"/>
        </w:rPr>
        <w:t>niem</w:t>
      </w:r>
      <w:r w:rsidRPr="009F7F0A">
        <w:t xml:space="preserve"> map</w:t>
      </w:r>
      <w:r>
        <w:rPr>
          <w:lang w:val="pl-PL"/>
        </w:rPr>
        <w:t>y</w:t>
      </w:r>
      <w:r w:rsidRPr="009F7F0A">
        <w:t xml:space="preserve"> do celów projektowych oraz</w:t>
      </w:r>
      <w:r>
        <w:rPr>
          <w:lang w:val="pl-PL"/>
        </w:rPr>
        <w:t xml:space="preserve"> wszelkich</w:t>
      </w:r>
      <w:r w:rsidRPr="009F7F0A">
        <w:t xml:space="preserve"> </w:t>
      </w:r>
      <w:r w:rsidRPr="00C60850">
        <w:t>wymaganych przepisami prawa</w:t>
      </w:r>
      <w:r w:rsidRPr="006C03C0">
        <w:rPr>
          <w:lang w:val="pl-PL"/>
        </w:rPr>
        <w:t xml:space="preserve"> warunków,</w:t>
      </w:r>
      <w:r w:rsidRPr="00C60850">
        <w:t xml:space="preserve"> opinii</w:t>
      </w:r>
      <w:r w:rsidRPr="006C03C0">
        <w:rPr>
          <w:lang w:val="pl-PL"/>
        </w:rPr>
        <w:t>,</w:t>
      </w:r>
      <w:r w:rsidRPr="00C60850">
        <w:t xml:space="preserve"> uzgodnień</w:t>
      </w:r>
      <w:r w:rsidRPr="006C03C0">
        <w:rPr>
          <w:lang w:val="pl-PL"/>
        </w:rPr>
        <w:t xml:space="preserve"> i decyzji administracyjnych</w:t>
      </w:r>
      <w:r w:rsidRPr="00C60850">
        <w:t xml:space="preserve"> niezbędnych</w:t>
      </w:r>
      <w:r>
        <w:rPr>
          <w:lang w:val="pl-PL"/>
        </w:rPr>
        <w:t xml:space="preserve"> do </w:t>
      </w:r>
      <w:r w:rsidRPr="009F7F0A">
        <w:t>wystąpieni</w:t>
      </w:r>
      <w:r>
        <w:rPr>
          <w:lang w:val="pl-PL"/>
        </w:rPr>
        <w:t>a</w:t>
      </w:r>
      <w:r w:rsidRPr="009F7F0A">
        <w:t xml:space="preserve"> przez </w:t>
      </w:r>
      <w:r>
        <w:rPr>
          <w:lang w:val="pl-PL"/>
        </w:rPr>
        <w:t>wykonawcę</w:t>
      </w:r>
      <w:r w:rsidRPr="009F7F0A">
        <w:t xml:space="preserve"> w imieniu </w:t>
      </w:r>
      <w:r>
        <w:t>z</w:t>
      </w:r>
      <w:r w:rsidRPr="009F7F0A">
        <w:t>amawiającego do właściwego organu o wydanie decyzji pozwolenia na budowę</w:t>
      </w:r>
      <w:r w:rsidRPr="00C60850">
        <w:t xml:space="preserve"> </w:t>
      </w:r>
      <w:r w:rsidRPr="006C03C0">
        <w:rPr>
          <w:lang w:val="pl-PL"/>
        </w:rPr>
        <w:t xml:space="preserve">wraz </w:t>
      </w:r>
      <w:r>
        <w:rPr>
          <w:lang w:val="pl-PL"/>
        </w:rPr>
        <w:t xml:space="preserve">z </w:t>
      </w:r>
      <w:r w:rsidRPr="006C03C0">
        <w:rPr>
          <w:lang w:val="pl-PL"/>
        </w:rPr>
        <w:t>uzyskaniem w imieniu zamawiającego ostatecznej decyzji pozwolenia na budowę</w:t>
      </w:r>
      <w:r>
        <w:rPr>
          <w:lang w:val="pl-PL"/>
        </w:rPr>
        <w:t>,</w:t>
      </w:r>
    </w:p>
    <w:p w14:paraId="3F6283D6" w14:textId="77777777" w:rsidR="003138A8" w:rsidRDefault="00736034">
      <w:pPr>
        <w:pStyle w:val="Tekstpodstawowy"/>
        <w:numPr>
          <w:ilvl w:val="0"/>
          <w:numId w:val="51"/>
        </w:numPr>
        <w:spacing w:line="240" w:lineRule="atLeast"/>
        <w:ind w:left="397" w:hanging="284"/>
        <w:rPr>
          <w:lang w:val="pl-PL"/>
        </w:rPr>
      </w:pPr>
      <w:bookmarkStart w:id="18" w:name="_Hlk104734664"/>
      <w:r>
        <w:rPr>
          <w:lang w:val="pl-PL"/>
        </w:rPr>
        <w:t xml:space="preserve">koszty </w:t>
      </w:r>
      <w:r w:rsidRPr="005C7FBD">
        <w:rPr>
          <w:lang w:val="pl-PL"/>
        </w:rPr>
        <w:t>pełnieni</w:t>
      </w:r>
      <w:r>
        <w:rPr>
          <w:lang w:val="pl-PL"/>
        </w:rPr>
        <w:t>a</w:t>
      </w:r>
      <w:r w:rsidRPr="005C7FBD">
        <w:rPr>
          <w:lang w:val="pl-PL"/>
        </w:rPr>
        <w:t xml:space="preserve"> nadzoru autorskiego przez autorów projektu budowlanego i projektów wykonawczych</w:t>
      </w:r>
      <w:r w:rsidR="00F76533">
        <w:rPr>
          <w:lang w:val="pl-PL"/>
        </w:rPr>
        <w:t xml:space="preserve"> </w:t>
      </w:r>
      <w:r w:rsidR="00F76533" w:rsidRPr="000102A9">
        <w:t>podczas wykonywania robót</w:t>
      </w:r>
      <w:bookmarkEnd w:id="18"/>
      <w:r>
        <w:rPr>
          <w:lang w:val="pl-PL"/>
        </w:rPr>
        <w:t>,</w:t>
      </w:r>
    </w:p>
    <w:p w14:paraId="41687984" w14:textId="77777777" w:rsidR="00736034" w:rsidRDefault="00736034">
      <w:pPr>
        <w:pStyle w:val="Tekstpodstawowy"/>
        <w:numPr>
          <w:ilvl w:val="0"/>
          <w:numId w:val="51"/>
        </w:numPr>
        <w:spacing w:line="240" w:lineRule="atLeast"/>
        <w:ind w:left="397" w:hanging="284"/>
        <w:rPr>
          <w:lang w:val="pl-PL"/>
        </w:rPr>
      </w:pPr>
      <w:bookmarkStart w:id="19" w:name="_Hlk518066741"/>
      <w:r w:rsidRPr="00CA4E63">
        <w:t xml:space="preserve">koszty </w:t>
      </w:r>
      <w:bookmarkStart w:id="20" w:name="_Hlk104734698"/>
      <w:r w:rsidRPr="00FE1E89">
        <w:t>wykonani</w:t>
      </w:r>
      <w:r>
        <w:t>a</w:t>
      </w:r>
      <w:r w:rsidRPr="00FE1E89">
        <w:t xml:space="preserve"> robót budowlanych</w:t>
      </w:r>
      <w:r>
        <w:t xml:space="preserve"> w oparciu o opracowan</w:t>
      </w:r>
      <w:r>
        <w:rPr>
          <w:lang w:val="pl-PL"/>
        </w:rPr>
        <w:t>ą dokumentację projektową</w:t>
      </w:r>
      <w:r w:rsidRPr="00CA4E63">
        <w:t xml:space="preserve"> </w:t>
      </w:r>
      <w:bookmarkEnd w:id="20"/>
      <w:r w:rsidRPr="00CA4E63">
        <w:t>w szczególności obejmujące</w:t>
      </w:r>
      <w:bookmarkEnd w:id="19"/>
      <w:r w:rsidRPr="00CA4E63">
        <w:t>:</w:t>
      </w:r>
    </w:p>
    <w:p w14:paraId="600A8F73" w14:textId="77777777" w:rsidR="005A45FB" w:rsidRPr="00BD4513" w:rsidRDefault="005A45FB">
      <w:pPr>
        <w:pStyle w:val="Tekstpodstawowy"/>
        <w:numPr>
          <w:ilvl w:val="0"/>
          <w:numId w:val="53"/>
        </w:numPr>
        <w:spacing w:line="240" w:lineRule="atLeast"/>
        <w:ind w:left="511" w:hanging="284"/>
        <w:rPr>
          <w:lang w:val="pl-PL"/>
        </w:rPr>
      </w:pPr>
      <w:r w:rsidRPr="00BD4513">
        <w:t>urządzenie i utrzymanie terenu budowy,</w:t>
      </w:r>
    </w:p>
    <w:p w14:paraId="102E0818" w14:textId="77777777" w:rsidR="005A45FB" w:rsidRPr="00BD4513" w:rsidRDefault="005A45FB">
      <w:pPr>
        <w:pStyle w:val="Tekstpodstawowy"/>
        <w:numPr>
          <w:ilvl w:val="0"/>
          <w:numId w:val="53"/>
        </w:numPr>
        <w:spacing w:line="240" w:lineRule="atLeast"/>
        <w:ind w:left="511" w:hanging="284"/>
        <w:rPr>
          <w:lang w:val="pl-PL"/>
        </w:rPr>
      </w:pPr>
      <w:r w:rsidRPr="00BD4513">
        <w:t>wykonanie dróg tymczasowych, zajęcie ulic, placów, chodników,</w:t>
      </w:r>
    </w:p>
    <w:p w14:paraId="50F947FA" w14:textId="77777777" w:rsidR="005A45FB" w:rsidRPr="00BD4513" w:rsidRDefault="005A45FB">
      <w:pPr>
        <w:pStyle w:val="Tekstpodstawowy"/>
        <w:numPr>
          <w:ilvl w:val="0"/>
          <w:numId w:val="53"/>
        </w:numPr>
        <w:spacing w:line="240" w:lineRule="atLeast"/>
        <w:ind w:left="511" w:hanging="284"/>
        <w:rPr>
          <w:lang w:val="pl-PL"/>
        </w:rPr>
      </w:pPr>
      <w:r w:rsidRPr="00BD4513">
        <w:t>wykonanie ogrodzenia i zabezpieczenia placu budowy,</w:t>
      </w:r>
    </w:p>
    <w:p w14:paraId="064B11B3" w14:textId="7A7EDD09" w:rsidR="005A45FB" w:rsidRPr="00A864D7" w:rsidRDefault="00A864D7">
      <w:pPr>
        <w:pStyle w:val="Tekstpodstawowy"/>
        <w:numPr>
          <w:ilvl w:val="0"/>
          <w:numId w:val="53"/>
        </w:numPr>
        <w:spacing w:line="240" w:lineRule="atLeast"/>
        <w:ind w:left="511" w:hanging="284"/>
        <w:rPr>
          <w:spacing w:val="-6"/>
          <w:lang w:val="pl-PL"/>
        </w:rPr>
      </w:pPr>
      <w:r w:rsidRPr="00A864D7">
        <w:t xml:space="preserve">zabezpieczenia energii elektrycznej, wody i innych mediów niezbędnych przy realizacji </w:t>
      </w:r>
      <w:r>
        <w:t>zamówienia</w:t>
      </w:r>
      <w:r w:rsidRPr="00A864D7">
        <w:t xml:space="preserve">, a w przypadku korzystania z mediów </w:t>
      </w:r>
      <w:r>
        <w:t>z</w:t>
      </w:r>
      <w:r w:rsidRPr="00A864D7">
        <w:t xml:space="preserve">amawiającego – ponoszenia kosztów dostawy wody, energii elektrycznej i innych mediów niezbędnych przy realizacji </w:t>
      </w:r>
      <w:r>
        <w:t>zamówienia</w:t>
      </w:r>
      <w:r w:rsidR="005A45FB" w:rsidRPr="00A864D7">
        <w:rPr>
          <w:spacing w:val="-6"/>
        </w:rPr>
        <w:t>,</w:t>
      </w:r>
    </w:p>
    <w:p w14:paraId="08F2A545" w14:textId="77777777" w:rsidR="005A45FB" w:rsidRPr="00BD4513" w:rsidRDefault="005A45FB">
      <w:pPr>
        <w:pStyle w:val="Tekstpodstawowy"/>
        <w:numPr>
          <w:ilvl w:val="0"/>
          <w:numId w:val="53"/>
        </w:numPr>
        <w:spacing w:line="240" w:lineRule="atLeast"/>
        <w:ind w:left="511" w:hanging="284"/>
        <w:rPr>
          <w:lang w:val="pl-PL"/>
        </w:rPr>
      </w:pPr>
      <w:r w:rsidRPr="00BD4513">
        <w:t>utrzymanie w należytym porządku dróg dojazdowych do placu budowy ze szczególnym uwzględnieniem utrzymania czystości na odcinkach związanych z transportem sprzętu budowlanego i zaopatrzeniem budowy w niezbędne materiały,</w:t>
      </w:r>
    </w:p>
    <w:p w14:paraId="5FBB061B" w14:textId="77777777" w:rsidR="005A45FB" w:rsidRPr="00BD4513" w:rsidRDefault="005A45FB">
      <w:pPr>
        <w:pStyle w:val="Tekstpodstawowy"/>
        <w:numPr>
          <w:ilvl w:val="0"/>
          <w:numId w:val="53"/>
        </w:numPr>
        <w:spacing w:line="240" w:lineRule="atLeast"/>
        <w:ind w:left="511" w:hanging="284"/>
        <w:rPr>
          <w:lang w:val="pl-PL"/>
        </w:rPr>
      </w:pPr>
      <w:r w:rsidRPr="00BD4513">
        <w:t>utrzymanie terenu budowy w stanie wolnym od przeszkód komunikacyjnych oraz usuwania na bieżąco zbędnych materiałów, odpadów i śmieci,</w:t>
      </w:r>
    </w:p>
    <w:p w14:paraId="24E622EF" w14:textId="77777777" w:rsidR="005A45FB" w:rsidRPr="00BD4513" w:rsidRDefault="005A45FB">
      <w:pPr>
        <w:pStyle w:val="Tekstpodstawowy"/>
        <w:numPr>
          <w:ilvl w:val="0"/>
          <w:numId w:val="53"/>
        </w:numPr>
        <w:spacing w:line="240" w:lineRule="atLeast"/>
        <w:ind w:left="511" w:hanging="284"/>
        <w:rPr>
          <w:lang w:val="pl-PL"/>
        </w:rPr>
      </w:pPr>
      <w:bookmarkStart w:id="21" w:name="_Hlk530993344"/>
      <w:r w:rsidRPr="00D07481">
        <w:t>naprawieni</w:t>
      </w:r>
      <w:r>
        <w:t>e</w:t>
      </w:r>
      <w:r w:rsidRPr="00D07481">
        <w:t xml:space="preserve"> i doprowadzeni</w:t>
      </w:r>
      <w:r>
        <w:t>e</w:t>
      </w:r>
      <w:r w:rsidRPr="00D07481">
        <w:t xml:space="preserve"> do stanu poprzedniego robót bądź urządzeń w przypadku ich zniszczenia lub uszkodzenia w toku realizacji </w:t>
      </w:r>
      <w:r>
        <w:t>zamówienia</w:t>
      </w:r>
      <w:bookmarkEnd w:id="21"/>
      <w:r w:rsidRPr="00BD4513">
        <w:t>,</w:t>
      </w:r>
    </w:p>
    <w:p w14:paraId="2BD6FE98" w14:textId="77777777" w:rsidR="005A45FB" w:rsidRPr="00BD4513" w:rsidRDefault="005A45FB">
      <w:pPr>
        <w:pStyle w:val="Tekstpodstawowy"/>
        <w:numPr>
          <w:ilvl w:val="0"/>
          <w:numId w:val="53"/>
        </w:numPr>
        <w:spacing w:line="240" w:lineRule="atLeast"/>
        <w:ind w:left="511" w:hanging="284"/>
        <w:rPr>
          <w:lang w:val="pl-PL"/>
        </w:rPr>
      </w:pPr>
      <w:r w:rsidRPr="00BD4513">
        <w:t>zapewnienie dozoru, a także właściwych warunków bezpieczeństwa i higieny pracy,</w:t>
      </w:r>
    </w:p>
    <w:p w14:paraId="71F1E9E7" w14:textId="77777777" w:rsidR="005A45FB" w:rsidRPr="00BD4513" w:rsidRDefault="004B3416">
      <w:pPr>
        <w:pStyle w:val="Tekstpodstawowy"/>
        <w:numPr>
          <w:ilvl w:val="0"/>
          <w:numId w:val="53"/>
        </w:numPr>
        <w:spacing w:line="240" w:lineRule="atLeast"/>
        <w:ind w:left="511" w:hanging="284"/>
        <w:rPr>
          <w:lang w:val="pl-PL"/>
        </w:rPr>
      </w:pPr>
      <w:r w:rsidRPr="00CA4E63">
        <w:t xml:space="preserve">zapewnienie </w:t>
      </w:r>
      <w:bookmarkStart w:id="22" w:name="_Hlk104734826"/>
      <w:r w:rsidRPr="00CA4E63">
        <w:t xml:space="preserve">obsługi geodezyjnej budowy przez uprawnione służby oraz bieżącą </w:t>
      </w:r>
      <w:r w:rsidRPr="00CA4E63">
        <w:lastRenderedPageBreak/>
        <w:t>inwentaryzację powykonawczą i wykonanie dokumentacji projektowej powykonawczej i geodezyjnej w 2 egz</w:t>
      </w:r>
      <w:bookmarkEnd w:id="22"/>
      <w:r w:rsidR="00F31150">
        <w:rPr>
          <w:lang w:val="pl-PL"/>
        </w:rPr>
        <w:t>emplarzach,</w:t>
      </w:r>
    </w:p>
    <w:p w14:paraId="68A73734" w14:textId="77777777" w:rsidR="005A45FB" w:rsidRPr="00BD4513" w:rsidRDefault="005A45FB">
      <w:pPr>
        <w:pStyle w:val="Tekstpodstawowy"/>
        <w:numPr>
          <w:ilvl w:val="0"/>
          <w:numId w:val="53"/>
        </w:numPr>
        <w:spacing w:line="240" w:lineRule="atLeast"/>
        <w:ind w:left="511" w:hanging="284"/>
        <w:rPr>
          <w:lang w:val="pl-PL"/>
        </w:rPr>
      </w:pPr>
      <w:r w:rsidRPr="00BD4513">
        <w:t>zorganizowanie i przeprowadzenie niezbędnych prób, badań, odbiorów oraz ewentualnego uzupełnienia dokumentacji odbiorowej dla zakresu prac objętych</w:t>
      </w:r>
      <w:r w:rsidRPr="00BD4513">
        <w:rPr>
          <w:b/>
        </w:rPr>
        <w:t xml:space="preserve"> </w:t>
      </w:r>
      <w:r w:rsidRPr="00BD4513">
        <w:t>zamówieniem, jak również do dokonania odkrywek w przypadku niezgłoszenia do odbioru prac ulegających zakryciu lub zanikających,</w:t>
      </w:r>
    </w:p>
    <w:p w14:paraId="71FDC27E" w14:textId="77777777" w:rsidR="005A45FB" w:rsidRPr="00BD4513" w:rsidRDefault="005A45FB">
      <w:pPr>
        <w:pStyle w:val="Tekstpodstawowy"/>
        <w:numPr>
          <w:ilvl w:val="0"/>
          <w:numId w:val="53"/>
        </w:numPr>
        <w:spacing w:line="240" w:lineRule="atLeast"/>
        <w:ind w:left="511" w:hanging="284"/>
        <w:rPr>
          <w:lang w:val="pl-PL"/>
        </w:rPr>
      </w:pPr>
      <w:r w:rsidRPr="00BD4513">
        <w:t>uporządkowanie terenu budowy po zakończeniu prac i przekazania zamawiającemu najpóźniej do dnia odbioru końcowego,</w:t>
      </w:r>
    </w:p>
    <w:p w14:paraId="2F1B5E99" w14:textId="77777777" w:rsidR="005A45FB" w:rsidRPr="00BD4513" w:rsidRDefault="005A45FB">
      <w:pPr>
        <w:pStyle w:val="Tekstpodstawowy"/>
        <w:numPr>
          <w:ilvl w:val="0"/>
          <w:numId w:val="53"/>
        </w:numPr>
        <w:spacing w:line="240" w:lineRule="atLeast"/>
        <w:ind w:left="511" w:hanging="284"/>
        <w:rPr>
          <w:lang w:val="pl-PL"/>
        </w:rPr>
      </w:pPr>
      <w:r w:rsidRPr="007B0B04">
        <w:t>wyposażenie pracowników w odzież roboczą i ochronną, z widoczną nazwą firmy wykonawcy, podwykonawcy lub dalszego podwykonawcy</w:t>
      </w:r>
      <w:r>
        <w:t>,</w:t>
      </w:r>
    </w:p>
    <w:p w14:paraId="4808F31E" w14:textId="77777777" w:rsidR="005A45FB" w:rsidRPr="00BD4513" w:rsidRDefault="005A45FB">
      <w:pPr>
        <w:pStyle w:val="Tekstpodstawowy"/>
        <w:numPr>
          <w:ilvl w:val="0"/>
          <w:numId w:val="53"/>
        </w:numPr>
        <w:spacing w:line="240" w:lineRule="atLeast"/>
        <w:ind w:left="511" w:hanging="284"/>
        <w:rPr>
          <w:lang w:val="pl-PL"/>
        </w:rPr>
      </w:pPr>
      <w:r w:rsidRPr="00BD4513">
        <w:t>wykonanie tablicy informacyjnej budowy,</w:t>
      </w:r>
    </w:p>
    <w:p w14:paraId="1A639014" w14:textId="77777777" w:rsidR="005A45FB" w:rsidRPr="00BD4513" w:rsidRDefault="005A45FB">
      <w:pPr>
        <w:pStyle w:val="Tekstpodstawowy"/>
        <w:numPr>
          <w:ilvl w:val="0"/>
          <w:numId w:val="53"/>
        </w:numPr>
        <w:spacing w:line="240" w:lineRule="atLeast"/>
        <w:ind w:left="511" w:hanging="284"/>
        <w:rPr>
          <w:lang w:val="pl-PL"/>
        </w:rPr>
      </w:pPr>
      <w:r w:rsidRPr="00BD4513">
        <w:t xml:space="preserve">sporządzenie </w:t>
      </w:r>
      <w:r w:rsidRPr="0073346A">
        <w:t>dokumentacji niezbędnej do uzyskania poz</w:t>
      </w:r>
      <w:r>
        <w:t>wolenia na użytkowanie przedmiotu zamówienia oraz uzyskanie pozwolenia na użytkowanie w oparciu o udzielone w tym celu przez zamawiającego pełnomocnictwo</w:t>
      </w:r>
      <w:r w:rsidRPr="00A77CED">
        <w:t>,</w:t>
      </w:r>
    </w:p>
    <w:p w14:paraId="789B225C" w14:textId="77777777" w:rsidR="005A45FB" w:rsidRPr="00BD4513" w:rsidRDefault="005A45FB">
      <w:pPr>
        <w:pStyle w:val="Tekstpodstawowy"/>
        <w:numPr>
          <w:ilvl w:val="0"/>
          <w:numId w:val="53"/>
        </w:numPr>
        <w:spacing w:line="240" w:lineRule="atLeast"/>
        <w:ind w:left="511" w:hanging="284"/>
        <w:rPr>
          <w:lang w:val="pl-PL"/>
        </w:rPr>
      </w:pPr>
      <w:r w:rsidRPr="00BD4513">
        <w:t>inne czynności związane z wykonaniem przedmiotu zamówienia w celu przekazania go zamawiającemu wraz z decyzją o pozwoleniu na użytkowanie,</w:t>
      </w:r>
    </w:p>
    <w:p w14:paraId="72820E1E" w14:textId="77777777" w:rsidR="00BD4513" w:rsidRPr="004B3416" w:rsidRDefault="005A45FB">
      <w:pPr>
        <w:pStyle w:val="Tekstpodstawowy"/>
        <w:numPr>
          <w:ilvl w:val="0"/>
          <w:numId w:val="53"/>
        </w:numPr>
        <w:spacing w:line="240" w:lineRule="atLeast"/>
        <w:ind w:left="511" w:hanging="284"/>
        <w:rPr>
          <w:lang w:val="pl-PL"/>
        </w:rPr>
      </w:pPr>
      <w:bookmarkStart w:id="23" w:name="_Hlk530993543"/>
      <w:r w:rsidRPr="00BD4513">
        <w:t>koszty transportu, ubezpieczeni</w:t>
      </w:r>
      <w:r>
        <w:t>a</w:t>
      </w:r>
      <w:r w:rsidRPr="00BD4513">
        <w:t>, wszelki</w:t>
      </w:r>
      <w:r>
        <w:t>ch</w:t>
      </w:r>
      <w:r w:rsidRPr="00BD4513">
        <w:t xml:space="preserve"> prac przygotowawcz</w:t>
      </w:r>
      <w:r>
        <w:t>ych</w:t>
      </w:r>
      <w:r w:rsidRPr="00BD4513">
        <w:t>, koszty utrzymania zaplecza prac oraz wszelkie inne koszty niezbędne do zrealizowania zamówienia</w:t>
      </w:r>
      <w:bookmarkEnd w:id="23"/>
      <w:r>
        <w:t>.</w:t>
      </w:r>
    </w:p>
    <w:p w14:paraId="026487EB" w14:textId="77777777" w:rsidR="005A45FB" w:rsidRPr="00E76588" w:rsidRDefault="00D05CB6">
      <w:pPr>
        <w:numPr>
          <w:ilvl w:val="0"/>
          <w:numId w:val="54"/>
        </w:numPr>
        <w:spacing w:line="280" w:lineRule="atLeast"/>
        <w:ind w:left="284" w:hanging="284"/>
        <w:jc w:val="both"/>
        <w:rPr>
          <w:spacing w:val="-6"/>
          <w:szCs w:val="20"/>
          <w:lang w:eastAsia="x-none"/>
        </w:rPr>
      </w:pPr>
      <w:r w:rsidRPr="00E76588">
        <w:rPr>
          <w:rFonts w:cs="Calibri"/>
          <w:spacing w:val="-6"/>
          <w:lang w:eastAsia="x-none"/>
        </w:rPr>
        <w:t>Wszystkie koszty, które będą opłacane przez wykonawcę w ramach realizacji zamówienia, muszą być doliczone do ceny złożonej oferty. Wykonawca nie będzie mógł żądać podwyższenia wynagrodzenia, chociażby w czasie zawarcia umowy nie można było przewidzieć rozmiaru lub kosztów prac. Wyklucza się możliwość roszczeń wykonawcy z tytułu błędnego skalkulowania ceny lub pominięcia elementów niezbędnych do wykonania zamówienia. Należy przewidzieć cały przebieg wykonania zamówienia, a wszystkie utrudnienia wynikające z warunków realizacji wykonawca winien uwzględnić w podanej cenie oferty</w:t>
      </w:r>
      <w:r w:rsidR="005A45FB" w:rsidRPr="00E76588">
        <w:rPr>
          <w:spacing w:val="-6"/>
          <w:szCs w:val="20"/>
          <w:lang w:eastAsia="x-none"/>
        </w:rPr>
        <w:t>.</w:t>
      </w:r>
    </w:p>
    <w:p w14:paraId="65BEEEF4" w14:textId="77777777" w:rsidR="005A45FB" w:rsidRPr="00C96B15" w:rsidRDefault="005A45FB">
      <w:pPr>
        <w:numPr>
          <w:ilvl w:val="0"/>
          <w:numId w:val="54"/>
        </w:numPr>
        <w:spacing w:line="280" w:lineRule="atLeast"/>
        <w:ind w:left="284" w:hanging="284"/>
        <w:jc w:val="both"/>
        <w:rPr>
          <w:szCs w:val="20"/>
          <w:lang w:eastAsia="x-none"/>
        </w:rPr>
      </w:pPr>
      <w:r>
        <w:t>C</w:t>
      </w:r>
      <w:r w:rsidRPr="0073346A">
        <w:t>ena oferty musi być liczona z dokładnośc</w:t>
      </w:r>
      <w:r>
        <w:t>ią do dwóch miejsc po przecinku.</w:t>
      </w:r>
    </w:p>
    <w:p w14:paraId="68E1E367" w14:textId="77777777" w:rsidR="005A45FB" w:rsidRPr="00CB0770" w:rsidRDefault="005A45FB">
      <w:pPr>
        <w:numPr>
          <w:ilvl w:val="0"/>
          <w:numId w:val="54"/>
        </w:numPr>
        <w:spacing w:line="280" w:lineRule="atLeast"/>
        <w:ind w:left="284" w:hanging="284"/>
        <w:jc w:val="both"/>
        <w:rPr>
          <w:szCs w:val="20"/>
          <w:lang w:eastAsia="x-none"/>
        </w:rPr>
      </w:pPr>
      <w:r>
        <w:t>U</w:t>
      </w:r>
      <w:r w:rsidRPr="0073346A">
        <w:t>pusty oferowane przez wykonawcę m</w:t>
      </w:r>
      <w:r>
        <w:t>uszą być zawarte w cenie oferty.</w:t>
      </w:r>
    </w:p>
    <w:p w14:paraId="3CDDD251" w14:textId="6044B8EE" w:rsidR="005A45FB" w:rsidRPr="00CB0770" w:rsidRDefault="005A45FB">
      <w:pPr>
        <w:numPr>
          <w:ilvl w:val="0"/>
          <w:numId w:val="54"/>
        </w:numPr>
        <w:spacing w:line="280" w:lineRule="atLeast"/>
        <w:ind w:left="284" w:hanging="284"/>
        <w:jc w:val="both"/>
        <w:rPr>
          <w:szCs w:val="20"/>
          <w:lang w:eastAsia="x-none"/>
        </w:rPr>
      </w:pPr>
      <w:r w:rsidRPr="008D07C7">
        <w:rPr>
          <w:lang w:eastAsia="x-none"/>
        </w:rPr>
        <w:t>Jeżeli została złożona oferta, której wybór prowadziłby do powstania u zamawiającego obowiązku podatkowego zgodnie z ustawą z dnia 11 marca 2004 r. o podatku od towarów i usług (</w:t>
      </w:r>
      <w:bookmarkStart w:id="24" w:name="_Hlk150090979"/>
      <w:r w:rsidR="00D05CB6" w:rsidRPr="00280DB2">
        <w:rPr>
          <w:rFonts w:cs="Calibri"/>
        </w:rPr>
        <w:t>Dz. U. z 202</w:t>
      </w:r>
      <w:r w:rsidR="00D05CB6">
        <w:rPr>
          <w:rFonts w:cs="Calibri"/>
        </w:rPr>
        <w:t>4</w:t>
      </w:r>
      <w:r w:rsidR="00D05CB6" w:rsidRPr="00280DB2">
        <w:rPr>
          <w:rFonts w:cs="Calibri"/>
        </w:rPr>
        <w:t xml:space="preserve"> r. poz. </w:t>
      </w:r>
      <w:r w:rsidR="00D05CB6">
        <w:rPr>
          <w:rFonts w:cs="Calibri"/>
        </w:rPr>
        <w:t>361</w:t>
      </w:r>
      <w:bookmarkEnd w:id="24"/>
      <w:r w:rsidR="00625FDD">
        <w:rPr>
          <w:rFonts w:cs="Calibri"/>
        </w:rPr>
        <w:t xml:space="preserve"> z późn. zm.</w:t>
      </w:r>
      <w:r w:rsidRPr="008D07C7">
        <w:rPr>
          <w:lang w:eastAsia="x-none"/>
        </w:rPr>
        <w:t>), dla celów zastosowania kryterium ceny zamawiający doliczy do przedstawionej w tej ofercie ceny kwotę podatku od towarów i usług, którą miałby obowiązek rozliczyć. W ofercie wykonawca ma obowiązek:</w:t>
      </w:r>
    </w:p>
    <w:p w14:paraId="24DA367C" w14:textId="77777777" w:rsidR="005A45FB" w:rsidRDefault="005A45FB">
      <w:pPr>
        <w:widowControl w:val="0"/>
        <w:numPr>
          <w:ilvl w:val="0"/>
          <w:numId w:val="32"/>
        </w:numPr>
        <w:overflowPunct w:val="0"/>
        <w:autoSpaceDE w:val="0"/>
        <w:autoSpaceDN w:val="0"/>
        <w:adjustRightInd w:val="0"/>
        <w:spacing w:line="240" w:lineRule="atLeast"/>
        <w:ind w:left="397" w:hanging="284"/>
        <w:jc w:val="both"/>
        <w:rPr>
          <w:lang w:eastAsia="x-none"/>
        </w:rPr>
      </w:pPr>
      <w:r w:rsidRPr="008D07C7">
        <w:rPr>
          <w:lang w:eastAsia="x-none"/>
        </w:rPr>
        <w:t>poinformowania zamawiającego, że wybór jego oferty będzie prowadził</w:t>
      </w:r>
      <w:r>
        <w:rPr>
          <w:lang w:eastAsia="x-none"/>
        </w:rPr>
        <w:t xml:space="preserve"> do powstania u zamawiającego obowiązku podatkowego,</w:t>
      </w:r>
    </w:p>
    <w:p w14:paraId="6268EA58" w14:textId="77777777" w:rsidR="005A45FB" w:rsidRDefault="005A45FB">
      <w:pPr>
        <w:widowControl w:val="0"/>
        <w:numPr>
          <w:ilvl w:val="0"/>
          <w:numId w:val="32"/>
        </w:numPr>
        <w:overflowPunct w:val="0"/>
        <w:autoSpaceDE w:val="0"/>
        <w:autoSpaceDN w:val="0"/>
        <w:adjustRightInd w:val="0"/>
        <w:spacing w:line="240" w:lineRule="atLeast"/>
        <w:ind w:left="397" w:hanging="284"/>
        <w:jc w:val="both"/>
        <w:rPr>
          <w:lang w:eastAsia="x-none"/>
        </w:rPr>
      </w:pPr>
      <w:r>
        <w:rPr>
          <w:lang w:eastAsia="x-none"/>
        </w:rPr>
        <w:t>wskazania nazwy (rodzaju) towaru lub usługi, których dostawa lub świadczenie będą prowadziły do powstania obowiązku podatkowego,</w:t>
      </w:r>
    </w:p>
    <w:p w14:paraId="6DF30DC1" w14:textId="77777777" w:rsidR="005A45FB" w:rsidRDefault="005A45FB">
      <w:pPr>
        <w:widowControl w:val="0"/>
        <w:numPr>
          <w:ilvl w:val="0"/>
          <w:numId w:val="32"/>
        </w:numPr>
        <w:overflowPunct w:val="0"/>
        <w:autoSpaceDE w:val="0"/>
        <w:autoSpaceDN w:val="0"/>
        <w:adjustRightInd w:val="0"/>
        <w:spacing w:line="240" w:lineRule="atLeast"/>
        <w:ind w:left="397" w:hanging="284"/>
        <w:jc w:val="both"/>
        <w:rPr>
          <w:lang w:eastAsia="x-none"/>
        </w:rPr>
      </w:pPr>
      <w:r>
        <w:rPr>
          <w:lang w:eastAsia="x-none"/>
        </w:rPr>
        <w:t>wskazania wartości towaru lub usługi objętego obowiązkiem podatkowym zamawiającego, bez kwoty podatku,</w:t>
      </w:r>
    </w:p>
    <w:p w14:paraId="20639283" w14:textId="77777777" w:rsidR="005A45FB" w:rsidRPr="00B342E0" w:rsidRDefault="005A45FB">
      <w:pPr>
        <w:widowControl w:val="0"/>
        <w:numPr>
          <w:ilvl w:val="0"/>
          <w:numId w:val="32"/>
        </w:numPr>
        <w:overflowPunct w:val="0"/>
        <w:autoSpaceDE w:val="0"/>
        <w:autoSpaceDN w:val="0"/>
        <w:adjustRightInd w:val="0"/>
        <w:spacing w:line="240" w:lineRule="atLeast"/>
        <w:ind w:left="397" w:hanging="284"/>
        <w:jc w:val="both"/>
        <w:rPr>
          <w:lang w:eastAsia="x-none"/>
        </w:rPr>
      </w:pPr>
      <w:r>
        <w:rPr>
          <w:lang w:eastAsia="x-none"/>
        </w:rPr>
        <w:t>wskazania stawki podatku od towarów i usług, która zgodnie z wiedzą wykonawcy, będzie miała zastosowanie.</w:t>
      </w:r>
    </w:p>
    <w:p w14:paraId="26F8668F" w14:textId="77777777" w:rsidR="005A45FB" w:rsidRPr="00275469" w:rsidRDefault="005A45FB">
      <w:pPr>
        <w:numPr>
          <w:ilvl w:val="0"/>
          <w:numId w:val="54"/>
        </w:numPr>
        <w:spacing w:line="280" w:lineRule="atLeast"/>
        <w:ind w:left="284" w:hanging="284"/>
        <w:jc w:val="both"/>
        <w:rPr>
          <w:szCs w:val="20"/>
          <w:lang w:eastAsia="x-none"/>
        </w:rPr>
      </w:pPr>
      <w:r w:rsidRPr="00E06F15">
        <w:t xml:space="preserve">Cenę za wykonanie zamówienia należy przedstawić w formularzu oferty </w:t>
      </w:r>
      <w:r w:rsidRPr="00B0675C">
        <w:t>stanowiącym załącznik nr 1 do SWZ.</w:t>
      </w:r>
    </w:p>
    <w:p w14:paraId="228353EB" w14:textId="77777777" w:rsidR="005C26F0" w:rsidRPr="00B713D6" w:rsidRDefault="005C26F0" w:rsidP="00F27018">
      <w:pPr>
        <w:spacing w:line="240" w:lineRule="atLeast"/>
        <w:jc w:val="both"/>
        <w:rPr>
          <w:sz w:val="30"/>
          <w:szCs w:val="30"/>
        </w:rPr>
      </w:pPr>
    </w:p>
    <w:p w14:paraId="23371B4A" w14:textId="77777777" w:rsidR="008630BC" w:rsidRPr="001943D1"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pPr>
      <w:r w:rsidRPr="001943D1">
        <w:t>Rozdział X</w:t>
      </w:r>
      <w:r w:rsidR="006B70BB" w:rsidRPr="001943D1">
        <w:t>X</w:t>
      </w:r>
      <w:r w:rsidRPr="001943D1">
        <w:t>.</w:t>
      </w:r>
      <w:r w:rsidRPr="001943D1">
        <w:rPr>
          <w:b/>
        </w:rPr>
        <w:t xml:space="preserve"> Opis kryteriów</w:t>
      </w:r>
      <w:r w:rsidR="00321096" w:rsidRPr="001943D1">
        <w:rPr>
          <w:b/>
        </w:rPr>
        <w:t xml:space="preserve"> oceny ofert</w:t>
      </w:r>
      <w:r w:rsidRPr="001943D1">
        <w:rPr>
          <w:b/>
        </w:rPr>
        <w:t xml:space="preserve">, którymi zamawiający będzie się kierował przy wyborze oferty wraz z podaniem </w:t>
      </w:r>
      <w:r w:rsidR="00DF5093" w:rsidRPr="001943D1">
        <w:rPr>
          <w:b/>
        </w:rPr>
        <w:t>wag</w:t>
      </w:r>
      <w:r w:rsidRPr="001943D1">
        <w:rPr>
          <w:b/>
        </w:rPr>
        <w:t xml:space="preserve"> tych kryteriów i sposobu oceny ofert.</w:t>
      </w:r>
    </w:p>
    <w:p w14:paraId="141EB336" w14:textId="77777777" w:rsidR="00F21EA1" w:rsidRPr="001943D1" w:rsidRDefault="00F21EA1" w:rsidP="00892A0F">
      <w:pPr>
        <w:ind w:left="170"/>
        <w:jc w:val="both"/>
        <w:rPr>
          <w:sz w:val="22"/>
          <w:szCs w:val="22"/>
        </w:rPr>
      </w:pPr>
    </w:p>
    <w:p w14:paraId="78CDE379" w14:textId="77777777" w:rsidR="0049055D" w:rsidRPr="001943D1" w:rsidRDefault="0049055D" w:rsidP="0049055D">
      <w:pPr>
        <w:numPr>
          <w:ilvl w:val="0"/>
          <w:numId w:val="6"/>
        </w:numPr>
        <w:spacing w:line="240" w:lineRule="atLeast"/>
        <w:ind w:left="284" w:hanging="284"/>
        <w:jc w:val="both"/>
      </w:pPr>
      <w:r w:rsidRPr="001943D1">
        <w:rPr>
          <w:b/>
        </w:rPr>
        <w:t xml:space="preserve">Cena – </w:t>
      </w:r>
      <w:r w:rsidR="001943D1">
        <w:rPr>
          <w:b/>
        </w:rPr>
        <w:t>8</w:t>
      </w:r>
      <w:r w:rsidRPr="001943D1">
        <w:rPr>
          <w:b/>
        </w:rPr>
        <w:t>0%</w:t>
      </w:r>
      <w:r w:rsidRPr="001943D1">
        <w:t>:</w:t>
      </w:r>
    </w:p>
    <w:p w14:paraId="746AC560" w14:textId="77777777" w:rsidR="003C28D9" w:rsidRDefault="001943D1" w:rsidP="003C28D9">
      <w:pPr>
        <w:numPr>
          <w:ilvl w:val="0"/>
          <w:numId w:val="7"/>
        </w:numPr>
        <w:spacing w:line="240" w:lineRule="atLeast"/>
        <w:ind w:left="397" w:hanging="284"/>
        <w:jc w:val="both"/>
        <w:rPr>
          <w:spacing w:val="6"/>
        </w:rPr>
      </w:pPr>
      <w:r w:rsidRPr="00A864D7">
        <w:rPr>
          <w:lang w:eastAsia="ar-SA"/>
        </w:rPr>
        <w:t>zamawiający zastosował kryterium ceny o wadze</w:t>
      </w:r>
      <w:r w:rsidR="0029769D">
        <w:rPr>
          <w:lang w:eastAsia="ar-SA"/>
        </w:rPr>
        <w:t xml:space="preserve"> </w:t>
      </w:r>
      <w:r w:rsidR="003C28D9">
        <w:rPr>
          <w:lang w:eastAsia="ar-SA"/>
        </w:rPr>
        <w:t>wyższej niż</w:t>
      </w:r>
      <w:r w:rsidRPr="00A864D7">
        <w:rPr>
          <w:lang w:eastAsia="ar-SA"/>
        </w:rPr>
        <w:t xml:space="preserve"> </w:t>
      </w:r>
      <w:r w:rsidR="0029769D">
        <w:rPr>
          <w:lang w:eastAsia="ar-SA"/>
        </w:rPr>
        <w:t>6</w:t>
      </w:r>
      <w:r w:rsidRPr="00A864D7">
        <w:rPr>
          <w:lang w:eastAsia="ar-SA"/>
        </w:rPr>
        <w:t>0%, gdyż</w:t>
      </w:r>
      <w:r w:rsidR="0029769D" w:rsidRPr="0029769D">
        <w:rPr>
          <w:lang w:eastAsia="ar-SA"/>
        </w:rPr>
        <w:t xml:space="preserve"> określił w opisie </w:t>
      </w:r>
      <w:r w:rsidR="0029769D" w:rsidRPr="003C28D9">
        <w:rPr>
          <w:spacing w:val="6"/>
          <w:lang w:eastAsia="ar-SA"/>
        </w:rPr>
        <w:t>przedmiotu zamówienia dla każdej CZĘŚCI wymagania jakościowe odnoszące się do</w:t>
      </w:r>
      <w:r w:rsidR="003C28D9">
        <w:rPr>
          <w:spacing w:val="6"/>
        </w:rPr>
        <w:t xml:space="preserve"> </w:t>
      </w:r>
    </w:p>
    <w:p w14:paraId="0D9C9664" w14:textId="3A29E609" w:rsidR="0049055D" w:rsidRPr="003C28D9" w:rsidRDefault="0029769D" w:rsidP="003C28D9">
      <w:pPr>
        <w:spacing w:line="240" w:lineRule="atLeast"/>
        <w:ind w:left="397"/>
        <w:jc w:val="both"/>
        <w:rPr>
          <w:spacing w:val="6"/>
        </w:rPr>
      </w:pPr>
      <w:r w:rsidRPr="0029769D">
        <w:rPr>
          <w:lang w:eastAsia="ar-SA"/>
        </w:rPr>
        <w:lastRenderedPageBreak/>
        <w:t>głównych elementów składających się na przedmiot zamówienia</w:t>
      </w:r>
      <w:r w:rsidR="0049055D" w:rsidRPr="00A864D7">
        <w:t>,</w:t>
      </w:r>
    </w:p>
    <w:p w14:paraId="71D30D1F" w14:textId="300C0F82" w:rsidR="003C28D9" w:rsidRDefault="003C28D9" w:rsidP="0049055D">
      <w:pPr>
        <w:numPr>
          <w:ilvl w:val="0"/>
          <w:numId w:val="7"/>
        </w:numPr>
        <w:spacing w:line="240" w:lineRule="atLeast"/>
        <w:ind w:left="397" w:hanging="284"/>
        <w:jc w:val="both"/>
      </w:pPr>
      <w:r w:rsidRPr="003C28D9">
        <w:t>oferty w tym kryterium będą oceniane w odniesieniu do najniższej ceny przedstawionej przez wykonawców dla każdej z CZĘŚCI zamówienia</w:t>
      </w:r>
      <w:r>
        <w:t>,</w:t>
      </w:r>
    </w:p>
    <w:p w14:paraId="4B423080" w14:textId="47E9DD13" w:rsidR="0049055D" w:rsidRPr="001943D1" w:rsidRDefault="003C28D9" w:rsidP="0049055D">
      <w:pPr>
        <w:numPr>
          <w:ilvl w:val="0"/>
          <w:numId w:val="7"/>
        </w:numPr>
        <w:spacing w:line="240" w:lineRule="atLeast"/>
        <w:ind w:left="397" w:hanging="284"/>
        <w:jc w:val="both"/>
      </w:pPr>
      <w:r w:rsidRPr="003C28D9">
        <w:t>oferta z najniższą ceną w ramach każdej z CZĘŚCI zamówienia otrzyma maksymalną liczbę punktów</w:t>
      </w:r>
      <w:r w:rsidR="0049055D" w:rsidRPr="001943D1">
        <w:t>,</w:t>
      </w:r>
    </w:p>
    <w:p w14:paraId="454B84DA" w14:textId="77777777" w:rsidR="0049055D" w:rsidRPr="001943D1" w:rsidRDefault="0049055D" w:rsidP="00F07D0F">
      <w:pPr>
        <w:numPr>
          <w:ilvl w:val="0"/>
          <w:numId w:val="7"/>
        </w:numPr>
        <w:spacing w:after="140" w:line="240" w:lineRule="atLeast"/>
        <w:ind w:left="397" w:hanging="284"/>
        <w:jc w:val="both"/>
      </w:pPr>
      <w:r w:rsidRPr="001943D1">
        <w:t>ocena punktowa tego kryterium dokonana zostanie zgodnie z formułą:</w:t>
      </w:r>
    </w:p>
    <w:p w14:paraId="7D347DAD" w14:textId="77777777" w:rsidR="0049055D" w:rsidRPr="001943D1" w:rsidRDefault="0049055D" w:rsidP="0049055D">
      <w:pPr>
        <w:widowControl w:val="0"/>
        <w:numPr>
          <w:ilvl w:val="12"/>
          <w:numId w:val="0"/>
        </w:numPr>
        <w:overflowPunct w:val="0"/>
        <w:autoSpaceDE w:val="0"/>
        <w:autoSpaceDN w:val="0"/>
        <w:adjustRightInd w:val="0"/>
        <w:ind w:left="397"/>
        <w:jc w:val="both"/>
        <w:rPr>
          <w:szCs w:val="20"/>
        </w:rPr>
      </w:pPr>
      <w:r w:rsidRPr="001943D1">
        <w:rPr>
          <w:szCs w:val="20"/>
        </w:rPr>
        <w:tab/>
      </w:r>
      <w:r w:rsidRPr="001943D1">
        <w:rPr>
          <w:szCs w:val="20"/>
        </w:rPr>
        <w:tab/>
      </w:r>
      <w:r w:rsidRPr="001943D1">
        <w:rPr>
          <w:szCs w:val="20"/>
        </w:rPr>
        <w:tab/>
      </w:r>
      <w:r w:rsidRPr="001943D1">
        <w:rPr>
          <w:szCs w:val="20"/>
        </w:rPr>
        <w:tab/>
        <w:t xml:space="preserve">     najniższa cena brutto spośród badanych ofert</w:t>
      </w:r>
    </w:p>
    <w:p w14:paraId="61C657EC" w14:textId="77777777" w:rsidR="0049055D" w:rsidRPr="001943D1" w:rsidRDefault="0049055D" w:rsidP="0049055D">
      <w:pPr>
        <w:widowControl w:val="0"/>
        <w:numPr>
          <w:ilvl w:val="12"/>
          <w:numId w:val="0"/>
        </w:numPr>
        <w:overflowPunct w:val="0"/>
        <w:autoSpaceDE w:val="0"/>
        <w:autoSpaceDN w:val="0"/>
        <w:adjustRightInd w:val="0"/>
        <w:jc w:val="center"/>
        <w:rPr>
          <w:szCs w:val="20"/>
        </w:rPr>
      </w:pPr>
      <w:r w:rsidRPr="001943D1">
        <w:rPr>
          <w:szCs w:val="20"/>
        </w:rPr>
        <w:t xml:space="preserve">wartość punktowa oferty  = </w:t>
      </w:r>
      <w:r w:rsidRPr="001943D1">
        <w:rPr>
          <w:szCs w:val="20"/>
          <w:vertAlign w:val="superscript"/>
        </w:rPr>
        <w:t>___________________________________________________________</w:t>
      </w:r>
      <w:r w:rsidRPr="001943D1">
        <w:rPr>
          <w:szCs w:val="20"/>
        </w:rPr>
        <w:t xml:space="preserve"> x 10 x </w:t>
      </w:r>
      <w:r w:rsidR="001943D1">
        <w:rPr>
          <w:szCs w:val="20"/>
        </w:rPr>
        <w:t>8</w:t>
      </w:r>
      <w:r w:rsidRPr="001943D1">
        <w:rPr>
          <w:szCs w:val="20"/>
        </w:rPr>
        <w:t>0%</w:t>
      </w:r>
    </w:p>
    <w:p w14:paraId="1127DF2A" w14:textId="77777777" w:rsidR="0049055D" w:rsidRPr="001943D1" w:rsidRDefault="0049055D" w:rsidP="0049055D">
      <w:pPr>
        <w:widowControl w:val="0"/>
        <w:numPr>
          <w:ilvl w:val="12"/>
          <w:numId w:val="0"/>
        </w:numPr>
        <w:overflowPunct w:val="0"/>
        <w:autoSpaceDE w:val="0"/>
        <w:autoSpaceDN w:val="0"/>
        <w:adjustRightInd w:val="0"/>
        <w:ind w:left="397"/>
        <w:jc w:val="both"/>
        <w:rPr>
          <w:szCs w:val="20"/>
        </w:rPr>
      </w:pPr>
      <w:r w:rsidRPr="001943D1">
        <w:rPr>
          <w:szCs w:val="20"/>
        </w:rPr>
        <w:t xml:space="preserve">    </w:t>
      </w:r>
      <w:r w:rsidRPr="001943D1">
        <w:rPr>
          <w:szCs w:val="20"/>
        </w:rPr>
        <w:tab/>
      </w:r>
      <w:r w:rsidRPr="001943D1">
        <w:rPr>
          <w:szCs w:val="20"/>
        </w:rPr>
        <w:tab/>
      </w:r>
      <w:r w:rsidRPr="001943D1">
        <w:rPr>
          <w:szCs w:val="20"/>
        </w:rPr>
        <w:tab/>
      </w:r>
      <w:r w:rsidRPr="001943D1">
        <w:rPr>
          <w:szCs w:val="20"/>
        </w:rPr>
        <w:tab/>
        <w:t xml:space="preserve">                    cena brutto badanej oferty </w:t>
      </w:r>
    </w:p>
    <w:p w14:paraId="41A90D59" w14:textId="77777777" w:rsidR="0049055D" w:rsidRPr="001943D1" w:rsidRDefault="0049055D" w:rsidP="0049055D">
      <w:pPr>
        <w:widowControl w:val="0"/>
        <w:overflowPunct w:val="0"/>
        <w:autoSpaceDE w:val="0"/>
        <w:autoSpaceDN w:val="0"/>
        <w:adjustRightInd w:val="0"/>
        <w:spacing w:line="240" w:lineRule="atLeast"/>
        <w:ind w:left="284"/>
        <w:jc w:val="both"/>
        <w:rPr>
          <w:szCs w:val="20"/>
        </w:rPr>
      </w:pPr>
    </w:p>
    <w:p w14:paraId="0D71E6ED" w14:textId="77777777" w:rsidR="00B713D6" w:rsidRPr="001943D1" w:rsidRDefault="00B713D6" w:rsidP="00D9412D">
      <w:pPr>
        <w:numPr>
          <w:ilvl w:val="0"/>
          <w:numId w:val="28"/>
        </w:numPr>
        <w:spacing w:line="280" w:lineRule="atLeast"/>
        <w:ind w:left="284" w:hanging="284"/>
        <w:jc w:val="both"/>
      </w:pPr>
      <w:bookmarkStart w:id="25" w:name="_Hlk482907903"/>
      <w:r w:rsidRPr="001943D1">
        <w:rPr>
          <w:b/>
        </w:rPr>
        <w:t xml:space="preserve">Termin gwarancji – </w:t>
      </w:r>
      <w:r w:rsidR="001943D1">
        <w:rPr>
          <w:b/>
        </w:rPr>
        <w:t>2</w:t>
      </w:r>
      <w:r w:rsidRPr="001943D1">
        <w:rPr>
          <w:b/>
        </w:rPr>
        <w:t>0%</w:t>
      </w:r>
      <w:r w:rsidRPr="001943D1">
        <w:t>:</w:t>
      </w:r>
    </w:p>
    <w:p w14:paraId="65B4D289" w14:textId="38F74ABD" w:rsidR="00B713D6" w:rsidRPr="001943D1" w:rsidRDefault="00B713D6" w:rsidP="00D9412D">
      <w:pPr>
        <w:numPr>
          <w:ilvl w:val="0"/>
          <w:numId w:val="27"/>
        </w:numPr>
        <w:spacing w:line="280" w:lineRule="atLeast"/>
        <w:ind w:left="426" w:hanging="284"/>
        <w:jc w:val="both"/>
      </w:pPr>
      <w:r w:rsidRPr="001943D1">
        <w:t>oferty w tym kryterium oceniane będą w odniesieniu do najdłuższego terminu gwarancji</w:t>
      </w:r>
      <w:r w:rsidR="0029122C" w:rsidRPr="001943D1">
        <w:t xml:space="preserve"> na </w:t>
      </w:r>
      <w:r w:rsidR="0029122C" w:rsidRPr="001943D1">
        <w:rPr>
          <w:szCs w:val="20"/>
        </w:rPr>
        <w:t>wykonan</w:t>
      </w:r>
      <w:r w:rsidR="000367FF">
        <w:rPr>
          <w:szCs w:val="20"/>
        </w:rPr>
        <w:t>ą</w:t>
      </w:r>
      <w:r w:rsidR="00FC6AA4">
        <w:rPr>
          <w:szCs w:val="20"/>
        </w:rPr>
        <w:t xml:space="preserve"> </w:t>
      </w:r>
      <w:r w:rsidR="000367FF">
        <w:rPr>
          <w:szCs w:val="20"/>
        </w:rPr>
        <w:t>CZĘŚĆ</w:t>
      </w:r>
      <w:r w:rsidR="00FC6AA4">
        <w:rPr>
          <w:szCs w:val="20"/>
        </w:rPr>
        <w:t xml:space="preserve"> zamówienia, </w:t>
      </w:r>
      <w:bookmarkStart w:id="26" w:name="_Hlk169514448"/>
      <w:r w:rsidR="00FC6AA4">
        <w:rPr>
          <w:szCs w:val="20"/>
        </w:rPr>
        <w:t>w tym</w:t>
      </w:r>
      <w:r w:rsidR="0029122C" w:rsidRPr="001943D1">
        <w:rPr>
          <w:szCs w:val="20"/>
        </w:rPr>
        <w:t xml:space="preserve"> roboty budowlane</w:t>
      </w:r>
      <w:r w:rsidR="00E66566">
        <w:rPr>
          <w:szCs w:val="20"/>
        </w:rPr>
        <w:t xml:space="preserve">, </w:t>
      </w:r>
      <w:r w:rsidR="00E66566" w:rsidRPr="00E66566">
        <w:rPr>
          <w:rFonts w:eastAsia="Calibri" w:cs="Calibri"/>
        </w:rPr>
        <w:t xml:space="preserve">użyte materiały, </w:t>
      </w:r>
      <w:r w:rsidR="00E66566">
        <w:rPr>
          <w:rFonts w:eastAsia="Calibri" w:cs="Calibri"/>
        </w:rPr>
        <w:t xml:space="preserve">dostarczone </w:t>
      </w:r>
      <w:r w:rsidR="00E66566" w:rsidRPr="00E66566">
        <w:rPr>
          <w:rFonts w:eastAsia="Calibri" w:cs="Calibri"/>
        </w:rPr>
        <w:t xml:space="preserve">wyroby </w:t>
      </w:r>
      <w:r w:rsidR="00E66566">
        <w:rPr>
          <w:rFonts w:eastAsia="Calibri" w:cs="Calibri"/>
        </w:rPr>
        <w:t>i</w:t>
      </w:r>
      <w:r w:rsidR="00E66566" w:rsidRPr="00E66566">
        <w:rPr>
          <w:rFonts w:eastAsia="Calibri" w:cs="Calibri"/>
        </w:rPr>
        <w:t xml:space="preserve"> urządzenia</w:t>
      </w:r>
      <w:bookmarkEnd w:id="26"/>
      <w:r w:rsidR="00E66566">
        <w:rPr>
          <w:rFonts w:eastAsia="Calibri" w:cs="Calibri"/>
        </w:rPr>
        <w:t>,</w:t>
      </w:r>
      <w:r w:rsidR="0029122C" w:rsidRPr="001943D1">
        <w:rPr>
          <w:szCs w:val="20"/>
        </w:rPr>
        <w:t xml:space="preserve"> </w:t>
      </w:r>
      <w:r w:rsidRPr="001943D1">
        <w:t>przedstawionego przez wykonawców zastrzegając, iż minimalny termin gwarancji wynosi 3 lata, przy uwzględnieniu następujących zasad oceny punktowej:</w:t>
      </w:r>
    </w:p>
    <w:p w14:paraId="64FDB3B3" w14:textId="77777777" w:rsidR="00B713D6" w:rsidRPr="001943D1" w:rsidRDefault="00B713D6" w:rsidP="00D9412D">
      <w:pPr>
        <w:numPr>
          <w:ilvl w:val="1"/>
          <w:numId w:val="27"/>
        </w:numPr>
        <w:tabs>
          <w:tab w:val="clear" w:pos="1724"/>
        </w:tabs>
        <w:spacing w:line="280" w:lineRule="atLeast"/>
        <w:ind w:left="568" w:hanging="284"/>
        <w:jc w:val="both"/>
      </w:pPr>
      <w:r w:rsidRPr="001943D1">
        <w:t>3 lata gwarancji – 1 punkt,</w:t>
      </w:r>
    </w:p>
    <w:p w14:paraId="73E3C360" w14:textId="77777777" w:rsidR="00B713D6" w:rsidRPr="0021442F" w:rsidRDefault="00B713D6" w:rsidP="00D9412D">
      <w:pPr>
        <w:numPr>
          <w:ilvl w:val="1"/>
          <w:numId w:val="27"/>
        </w:numPr>
        <w:tabs>
          <w:tab w:val="clear" w:pos="1724"/>
        </w:tabs>
        <w:spacing w:line="280" w:lineRule="atLeast"/>
        <w:ind w:left="568" w:hanging="284"/>
        <w:jc w:val="both"/>
      </w:pPr>
      <w:r>
        <w:t>4</w:t>
      </w:r>
      <w:r w:rsidRPr="0021442F">
        <w:t xml:space="preserve"> lat</w:t>
      </w:r>
      <w:r>
        <w:t>a</w:t>
      </w:r>
      <w:r w:rsidRPr="0021442F">
        <w:t xml:space="preserve"> gwarancji – 2 punkty,</w:t>
      </w:r>
    </w:p>
    <w:p w14:paraId="03CB228E" w14:textId="77777777" w:rsidR="00B713D6" w:rsidRPr="0021442F" w:rsidRDefault="00B713D6" w:rsidP="00D9412D">
      <w:pPr>
        <w:numPr>
          <w:ilvl w:val="1"/>
          <w:numId w:val="27"/>
        </w:numPr>
        <w:tabs>
          <w:tab w:val="clear" w:pos="1724"/>
        </w:tabs>
        <w:spacing w:line="280" w:lineRule="atLeast"/>
        <w:ind w:left="568" w:hanging="284"/>
        <w:jc w:val="both"/>
      </w:pPr>
      <w:r>
        <w:t>5</w:t>
      </w:r>
      <w:r w:rsidRPr="0021442F">
        <w:t xml:space="preserve"> lat gwarancji i więcej – 3 punkty,</w:t>
      </w:r>
    </w:p>
    <w:p w14:paraId="22F94B9F" w14:textId="0D8DE615" w:rsidR="00B713D6" w:rsidRPr="0021442F" w:rsidRDefault="00B713D6" w:rsidP="00D9412D">
      <w:pPr>
        <w:numPr>
          <w:ilvl w:val="0"/>
          <w:numId w:val="27"/>
        </w:numPr>
        <w:spacing w:line="280" w:lineRule="atLeast"/>
        <w:ind w:left="426" w:hanging="284"/>
        <w:jc w:val="both"/>
      </w:pPr>
      <w:r w:rsidRPr="0021442F">
        <w:t xml:space="preserve">informacje dotyczące terminu gwarancji </w:t>
      </w:r>
      <w:r w:rsidR="000367FF" w:rsidRPr="000367FF">
        <w:t xml:space="preserve">w ramach każdej z CZĘŚCI zamówienia </w:t>
      </w:r>
      <w:r w:rsidRPr="0021442F">
        <w:t xml:space="preserve">wykonawca poda w formularzu oferty – </w:t>
      </w:r>
      <w:r w:rsidRPr="0021442F">
        <w:rPr>
          <w:bCs/>
        </w:rPr>
        <w:t xml:space="preserve">załączniku nr 1 do SWZ, </w:t>
      </w:r>
      <w:r w:rsidRPr="0021442F">
        <w:rPr>
          <w:bCs/>
          <w:shd w:val="clear" w:color="auto" w:fill="FFFFFF"/>
          <w:lang w:eastAsia="ar-SA"/>
        </w:rPr>
        <w:t>w przypadku niepodania informacji dotyczących terminu</w:t>
      </w:r>
      <w:r w:rsidRPr="0021442F">
        <w:rPr>
          <w:shd w:val="clear" w:color="auto" w:fill="FFFFFF"/>
          <w:lang w:eastAsia="ar-SA"/>
        </w:rPr>
        <w:t xml:space="preserve"> gwarancji w formularzu oferty, do oceny punktowej przyjęty zostanie</w:t>
      </w:r>
      <w:r w:rsidRPr="0021442F">
        <w:t xml:space="preserve"> minimalny termin gwarancji wynoszący </w:t>
      </w:r>
      <w:r>
        <w:t>3</w:t>
      </w:r>
      <w:r w:rsidRPr="0021442F">
        <w:t xml:space="preserve"> lata,</w:t>
      </w:r>
      <w:r w:rsidRPr="0021442F">
        <w:rPr>
          <w:shd w:val="clear" w:color="auto" w:fill="FFFFFF"/>
          <w:lang w:eastAsia="ar-SA"/>
        </w:rPr>
        <w:t xml:space="preserve"> i taki termin zostanie wskazany w umowie,</w:t>
      </w:r>
    </w:p>
    <w:p w14:paraId="50D6E8C7" w14:textId="77777777" w:rsidR="00B713D6" w:rsidRPr="0021442F" w:rsidRDefault="00B713D6" w:rsidP="00F07D0F">
      <w:pPr>
        <w:numPr>
          <w:ilvl w:val="0"/>
          <w:numId w:val="27"/>
        </w:numPr>
        <w:spacing w:after="140" w:line="280" w:lineRule="atLeast"/>
        <w:ind w:left="426" w:hanging="284"/>
        <w:jc w:val="both"/>
      </w:pPr>
      <w:r w:rsidRPr="0021442F">
        <w:t>ocena punktowa tego kryterium dokonana zostanie zgodnie z formułą:</w:t>
      </w:r>
    </w:p>
    <w:p w14:paraId="5FAD0836" w14:textId="77777777" w:rsidR="00B713D6" w:rsidRPr="0021442F" w:rsidRDefault="00B713D6" w:rsidP="00B713D6">
      <w:pPr>
        <w:widowControl w:val="0"/>
        <w:numPr>
          <w:ilvl w:val="12"/>
          <w:numId w:val="0"/>
        </w:numPr>
        <w:overflowPunct w:val="0"/>
        <w:autoSpaceDE w:val="0"/>
        <w:autoSpaceDN w:val="0"/>
        <w:adjustRightInd w:val="0"/>
        <w:ind w:left="397"/>
        <w:jc w:val="both"/>
        <w:rPr>
          <w:szCs w:val="20"/>
        </w:rPr>
      </w:pPr>
      <w:r w:rsidRPr="0021442F">
        <w:rPr>
          <w:szCs w:val="20"/>
        </w:rPr>
        <w:tab/>
      </w:r>
      <w:r w:rsidRPr="0021442F">
        <w:rPr>
          <w:szCs w:val="20"/>
        </w:rPr>
        <w:tab/>
      </w:r>
      <w:r w:rsidRPr="0021442F">
        <w:rPr>
          <w:szCs w:val="20"/>
        </w:rPr>
        <w:tab/>
      </w:r>
      <w:r w:rsidRPr="0021442F">
        <w:rPr>
          <w:szCs w:val="20"/>
        </w:rPr>
        <w:tab/>
        <w:t xml:space="preserve">      liczba punktów przyznanych badanej ofercie</w:t>
      </w:r>
    </w:p>
    <w:p w14:paraId="0C20EB5E" w14:textId="77777777" w:rsidR="00B713D6" w:rsidRPr="0021442F" w:rsidRDefault="00B713D6" w:rsidP="00B713D6">
      <w:pPr>
        <w:widowControl w:val="0"/>
        <w:numPr>
          <w:ilvl w:val="12"/>
          <w:numId w:val="0"/>
        </w:numPr>
        <w:overflowPunct w:val="0"/>
        <w:autoSpaceDE w:val="0"/>
        <w:autoSpaceDN w:val="0"/>
        <w:adjustRightInd w:val="0"/>
        <w:jc w:val="center"/>
        <w:rPr>
          <w:szCs w:val="20"/>
        </w:rPr>
      </w:pPr>
      <w:r w:rsidRPr="0021442F">
        <w:rPr>
          <w:szCs w:val="20"/>
        </w:rPr>
        <w:t xml:space="preserve">wartość punktowa oferty  = </w:t>
      </w:r>
      <w:r w:rsidRPr="0021442F">
        <w:rPr>
          <w:szCs w:val="20"/>
          <w:vertAlign w:val="superscript"/>
        </w:rPr>
        <w:t>__________________________________________</w:t>
      </w:r>
      <w:r>
        <w:rPr>
          <w:szCs w:val="20"/>
          <w:vertAlign w:val="superscript"/>
        </w:rPr>
        <w:t>_________</w:t>
      </w:r>
      <w:r w:rsidRPr="0021442F">
        <w:rPr>
          <w:szCs w:val="20"/>
          <w:vertAlign w:val="superscript"/>
        </w:rPr>
        <w:t>_____________</w:t>
      </w:r>
      <w:r w:rsidRPr="0021442F">
        <w:rPr>
          <w:szCs w:val="20"/>
        </w:rPr>
        <w:t xml:space="preserve"> x 10 x </w:t>
      </w:r>
      <w:r w:rsidR="001943D1">
        <w:rPr>
          <w:szCs w:val="20"/>
        </w:rPr>
        <w:t>2</w:t>
      </w:r>
      <w:r w:rsidRPr="0021442F">
        <w:rPr>
          <w:szCs w:val="20"/>
        </w:rPr>
        <w:t>0%</w:t>
      </w:r>
    </w:p>
    <w:p w14:paraId="65F23044" w14:textId="77777777" w:rsidR="00B713D6" w:rsidRPr="0021442F" w:rsidRDefault="00B713D6" w:rsidP="00B713D6">
      <w:pPr>
        <w:jc w:val="center"/>
      </w:pPr>
      <w:r w:rsidRPr="0021442F">
        <w:t xml:space="preserve">    </w:t>
      </w:r>
      <w:r w:rsidRPr="0021442F">
        <w:tab/>
      </w:r>
      <w:r w:rsidRPr="0021442F">
        <w:tab/>
        <w:t xml:space="preserve">   najwyższa liczba punktów spośród badanych ofert</w:t>
      </w:r>
    </w:p>
    <w:bookmarkEnd w:id="25"/>
    <w:p w14:paraId="1732869C" w14:textId="77777777" w:rsidR="00B713D6" w:rsidRPr="0021442F" w:rsidRDefault="00B713D6" w:rsidP="00B713D6">
      <w:pPr>
        <w:spacing w:line="220" w:lineRule="exact"/>
        <w:jc w:val="both"/>
      </w:pPr>
    </w:p>
    <w:p w14:paraId="0862C35A" w14:textId="74ED2233" w:rsidR="00B713D6" w:rsidRDefault="003C28D9" w:rsidP="00B713D6">
      <w:pPr>
        <w:pStyle w:val="Akapitzlist"/>
        <w:widowControl w:val="0"/>
        <w:numPr>
          <w:ilvl w:val="0"/>
          <w:numId w:val="21"/>
        </w:numPr>
        <w:overflowPunct w:val="0"/>
        <w:autoSpaceDE w:val="0"/>
        <w:autoSpaceDN w:val="0"/>
        <w:adjustRightInd w:val="0"/>
        <w:spacing w:line="240" w:lineRule="atLeast"/>
        <w:ind w:left="284" w:hanging="284"/>
        <w:jc w:val="both"/>
        <w:rPr>
          <w:szCs w:val="20"/>
        </w:rPr>
      </w:pPr>
      <w:r w:rsidRPr="003C28D9">
        <w:t>Zamawiający udzieli zamówienia w ramach danej CZĘŚCI zamówienia temu wykonawcy, którego oferta spełni wszystkie wymagania postawione w SWZ oraz zdobędzie najwyższą liczbę punktów w ramach tej CZĘŚCI przyznanych w oparciu o wymienione wyżej kryteri</w:t>
      </w:r>
      <w:r>
        <w:t>a</w:t>
      </w:r>
      <w:r w:rsidRPr="003C28D9">
        <w:t xml:space="preserve"> oceny ofert</w:t>
      </w:r>
      <w:r w:rsidR="00B713D6" w:rsidRPr="00BE27D5">
        <w:rPr>
          <w:szCs w:val="20"/>
        </w:rPr>
        <w:t>.</w:t>
      </w:r>
    </w:p>
    <w:p w14:paraId="4FECFB68" w14:textId="77777777" w:rsidR="008E500B" w:rsidRPr="004E3F27" w:rsidRDefault="008E500B" w:rsidP="008E500B">
      <w:pPr>
        <w:pStyle w:val="Akapitzlist"/>
        <w:widowControl w:val="0"/>
        <w:overflowPunct w:val="0"/>
        <w:autoSpaceDE w:val="0"/>
        <w:autoSpaceDN w:val="0"/>
        <w:adjustRightInd w:val="0"/>
        <w:spacing w:line="240" w:lineRule="atLeast"/>
        <w:ind w:left="0"/>
        <w:jc w:val="both"/>
        <w:rPr>
          <w:sz w:val="30"/>
          <w:szCs w:val="30"/>
        </w:rPr>
      </w:pPr>
    </w:p>
    <w:p w14:paraId="5175A8F6" w14:textId="77777777" w:rsidR="00AB19F9"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B70BB">
        <w:t>X</w:t>
      </w:r>
      <w:r w:rsidR="0049055D">
        <w:t>I</w:t>
      </w:r>
      <w:r w:rsidR="00AB19F9" w:rsidRPr="00E06F15">
        <w:t>.</w:t>
      </w:r>
      <w:r w:rsidR="00AB19F9" w:rsidRPr="00E06F15">
        <w:rPr>
          <w:b/>
        </w:rPr>
        <w:t xml:space="preserve"> Informacje o formalnościach, jakie </w:t>
      </w:r>
      <w:r w:rsidR="006B70BB">
        <w:rPr>
          <w:b/>
        </w:rPr>
        <w:t>musz</w:t>
      </w:r>
      <w:r w:rsidR="003852F6">
        <w:rPr>
          <w:b/>
        </w:rPr>
        <w:t>ą</w:t>
      </w:r>
      <w:r w:rsidR="00AB19F9" w:rsidRPr="00E06F15">
        <w:rPr>
          <w:b/>
        </w:rPr>
        <w:t xml:space="preserve"> zostać dopełnione po wyborze oferty w celu zawarcia umowy w</w:t>
      </w:r>
      <w:r w:rsidR="006B304F" w:rsidRPr="00E06F15">
        <w:rPr>
          <w:b/>
        </w:rPr>
        <w:t xml:space="preserve"> sprawie zamówienia publicznego</w:t>
      </w:r>
      <w:r w:rsidR="00FC2350" w:rsidRPr="00E06F15">
        <w:rPr>
          <w:b/>
        </w:rPr>
        <w:t>.</w:t>
      </w:r>
    </w:p>
    <w:p w14:paraId="29DFB997" w14:textId="77777777" w:rsidR="00F21EA1" w:rsidRPr="004E3F27" w:rsidRDefault="00F21EA1" w:rsidP="00F27018">
      <w:pPr>
        <w:spacing w:line="240" w:lineRule="atLeast"/>
        <w:jc w:val="both"/>
        <w:rPr>
          <w:sz w:val="22"/>
          <w:szCs w:val="22"/>
        </w:rPr>
      </w:pPr>
    </w:p>
    <w:p w14:paraId="06DF8FA1"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E06F15">
        <w:rPr>
          <w:szCs w:val="24"/>
          <w:lang w:val="pl-PL"/>
        </w:rPr>
        <w:t>W zawiadomieniu o wyborze oferty najkorzystniejszej zamawiający poinformuje wykonawcę o terminie i miejscu zawarcia umowy.</w:t>
      </w:r>
    </w:p>
    <w:p w14:paraId="4995C8B0"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E06F15">
        <w:rPr>
          <w:szCs w:val="24"/>
          <w:lang w:val="pl-PL"/>
        </w:rPr>
        <w:t xml:space="preserve">Przed podpisaniem umowy wykonawca </w:t>
      </w:r>
      <w:r>
        <w:rPr>
          <w:szCs w:val="24"/>
          <w:lang w:val="pl-PL"/>
        </w:rPr>
        <w:t xml:space="preserve">zobowiązany będzie do: </w:t>
      </w:r>
    </w:p>
    <w:p w14:paraId="1240E06E" w14:textId="77777777" w:rsidR="0049055D" w:rsidRPr="00275469" w:rsidRDefault="0049055D" w:rsidP="00D9412D">
      <w:pPr>
        <w:pStyle w:val="Tekstpodstawowy"/>
        <w:numPr>
          <w:ilvl w:val="0"/>
          <w:numId w:val="29"/>
        </w:numPr>
        <w:spacing w:line="240" w:lineRule="atLeast"/>
        <w:ind w:left="426" w:hanging="284"/>
        <w:textAlignment w:val="baseline"/>
        <w:rPr>
          <w:szCs w:val="24"/>
          <w:lang w:val="pl-PL"/>
        </w:rPr>
      </w:pPr>
      <w:r w:rsidRPr="00BA0358">
        <w:t>wniesie</w:t>
      </w:r>
      <w:r w:rsidRPr="00BA0358">
        <w:rPr>
          <w:lang w:val="pl-PL"/>
        </w:rPr>
        <w:t>nia</w:t>
      </w:r>
      <w:r w:rsidRPr="00BA0358">
        <w:t xml:space="preserve"> zabezpieczeni</w:t>
      </w:r>
      <w:r w:rsidRPr="00BA0358">
        <w:rPr>
          <w:lang w:val="pl-PL"/>
        </w:rPr>
        <w:t>a</w:t>
      </w:r>
      <w:r w:rsidRPr="00BA0358">
        <w:t xml:space="preserve"> należytego wykonania umowy, o którym mowa w </w:t>
      </w:r>
      <w:r>
        <w:br/>
      </w:r>
      <w:r w:rsidRPr="00275469">
        <w:rPr>
          <w:lang w:val="pl-PL"/>
        </w:rPr>
        <w:t>Rozdziale</w:t>
      </w:r>
      <w:r w:rsidRPr="00275469">
        <w:t xml:space="preserve"> </w:t>
      </w:r>
      <w:r w:rsidRPr="00275469">
        <w:rPr>
          <w:lang w:val="pl-PL"/>
        </w:rPr>
        <w:t>XXX</w:t>
      </w:r>
      <w:r w:rsidRPr="00275469">
        <w:t xml:space="preserve"> </w:t>
      </w:r>
      <w:r w:rsidRPr="00275469">
        <w:rPr>
          <w:lang w:val="pl-PL"/>
        </w:rPr>
        <w:t>SWZ</w:t>
      </w:r>
      <w:r w:rsidRPr="00275469">
        <w:t>,</w:t>
      </w:r>
    </w:p>
    <w:p w14:paraId="5DEEA34B" w14:textId="77777777" w:rsidR="0049055D" w:rsidRPr="001B2F2F" w:rsidRDefault="0049055D" w:rsidP="00D9412D">
      <w:pPr>
        <w:pStyle w:val="Tekstpodstawowy"/>
        <w:numPr>
          <w:ilvl w:val="0"/>
          <w:numId w:val="29"/>
        </w:numPr>
        <w:spacing w:line="240" w:lineRule="atLeast"/>
        <w:ind w:left="426" w:hanging="284"/>
        <w:textAlignment w:val="baseline"/>
        <w:rPr>
          <w:szCs w:val="24"/>
          <w:lang w:val="pl-PL"/>
        </w:rPr>
      </w:pPr>
      <w:r w:rsidRPr="00BA0358">
        <w:rPr>
          <w:lang w:val="pl-PL"/>
        </w:rPr>
        <w:t>dostarczenia harmonogramu rzeczowo-finansowego robót, który po zatwierdzeniu przez zamawiającego będzie stanowił załącznik do umowy</w:t>
      </w:r>
      <w:r>
        <w:rPr>
          <w:lang w:val="pl-PL"/>
        </w:rPr>
        <w:t>,</w:t>
      </w:r>
    </w:p>
    <w:p w14:paraId="26FB4B17" w14:textId="77777777" w:rsidR="0049055D" w:rsidRPr="00135FC4" w:rsidRDefault="00135FC4" w:rsidP="00D9412D">
      <w:pPr>
        <w:pStyle w:val="Tekstpodstawowy"/>
        <w:numPr>
          <w:ilvl w:val="0"/>
          <w:numId w:val="29"/>
        </w:numPr>
        <w:spacing w:line="240" w:lineRule="atLeast"/>
        <w:ind w:left="426" w:hanging="284"/>
        <w:textAlignment w:val="baseline"/>
        <w:rPr>
          <w:szCs w:val="24"/>
          <w:lang w:val="pl-PL"/>
        </w:rPr>
      </w:pPr>
      <w:r w:rsidRPr="007B0B04">
        <w:rPr>
          <w:lang w:val="pl-PL"/>
        </w:rPr>
        <w:t xml:space="preserve">dostarczenia uproszczonego kosztorysu z określeniem cen dla poszczególnych elementów przedmiotu zamówienia, który będzie miał charakter pomocniczy i stanowił </w:t>
      </w:r>
      <w:r w:rsidR="009D7321" w:rsidRPr="007B0B04">
        <w:rPr>
          <w:lang w:val="pl-PL"/>
        </w:rPr>
        <w:t xml:space="preserve">będzie </w:t>
      </w:r>
      <w:r w:rsidRPr="007B0B04">
        <w:rPr>
          <w:lang w:val="pl-PL"/>
        </w:rPr>
        <w:t>podstawę do rozliczeń częściowych</w:t>
      </w:r>
      <w:r>
        <w:rPr>
          <w:lang w:val="pl-PL"/>
        </w:rPr>
        <w:t>.</w:t>
      </w:r>
    </w:p>
    <w:p w14:paraId="117C78D7" w14:textId="77777777" w:rsidR="0049055D" w:rsidRDefault="0049055D" w:rsidP="0049055D">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 przypadku wyboru oferty złożonej przez </w:t>
      </w:r>
      <w:r>
        <w:rPr>
          <w:szCs w:val="24"/>
          <w:lang w:val="pl-PL"/>
        </w:rPr>
        <w:t>w</w:t>
      </w:r>
      <w:r w:rsidRPr="003852F6">
        <w:rPr>
          <w:szCs w:val="24"/>
          <w:lang w:val="pl-PL"/>
        </w:rPr>
        <w:t xml:space="preserve">ykonawców wspólnie ubiegających się o udzielenie zamówienia </w:t>
      </w:r>
      <w:r>
        <w:rPr>
          <w:szCs w:val="24"/>
          <w:lang w:val="pl-PL"/>
        </w:rPr>
        <w:t>z</w:t>
      </w:r>
      <w:r w:rsidRPr="003852F6">
        <w:rPr>
          <w:szCs w:val="24"/>
          <w:lang w:val="pl-PL"/>
        </w:rPr>
        <w:t xml:space="preserve">amawiający zastrzega sobie prawo żądania przed zawarciem umowy w sprawie zamówienia publicznego umowy regulującej współpracę tych </w:t>
      </w:r>
      <w:r>
        <w:rPr>
          <w:szCs w:val="24"/>
          <w:lang w:val="pl-PL"/>
        </w:rPr>
        <w:lastRenderedPageBreak/>
        <w:t>w</w:t>
      </w:r>
      <w:r w:rsidRPr="003852F6">
        <w:rPr>
          <w:szCs w:val="24"/>
          <w:lang w:val="pl-PL"/>
        </w:rPr>
        <w:t>ykonawców.</w:t>
      </w:r>
    </w:p>
    <w:p w14:paraId="6F348E85" w14:textId="77777777" w:rsidR="0049055D" w:rsidRPr="00D412B7" w:rsidRDefault="0049055D" w:rsidP="0049055D">
      <w:pPr>
        <w:pStyle w:val="Tekstpodstawowy"/>
        <w:numPr>
          <w:ilvl w:val="0"/>
          <w:numId w:val="5"/>
        </w:numPr>
        <w:tabs>
          <w:tab w:val="clear" w:pos="2149"/>
        </w:tabs>
        <w:spacing w:line="240" w:lineRule="atLeast"/>
        <w:ind w:left="284"/>
        <w:textAlignment w:val="baseline"/>
        <w:rPr>
          <w:szCs w:val="24"/>
          <w:lang w:val="pl-PL"/>
        </w:rPr>
      </w:pPr>
      <w:r w:rsidRPr="00D412B7">
        <w:rPr>
          <w:szCs w:val="24"/>
          <w:lang w:val="pl-PL"/>
        </w:rPr>
        <w:t>Osoby reprezentujące wykonawcę przy podpisywaniu umowy muszą posiadać dokumenty potwierdzające ich umocowanie do podpisania umowy, o ile umocowanie to nie będzie wynikało z dokumentów załączonych do oferty.</w:t>
      </w:r>
    </w:p>
    <w:p w14:paraId="4E4C69EB" w14:textId="32DFE4B5" w:rsidR="0049055D" w:rsidRPr="003852F6" w:rsidRDefault="0049055D" w:rsidP="0049055D">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Wybrany </w:t>
      </w:r>
      <w:r>
        <w:rPr>
          <w:szCs w:val="24"/>
          <w:lang w:val="pl-PL"/>
        </w:rPr>
        <w:t>w</w:t>
      </w:r>
      <w:r w:rsidRPr="003852F6">
        <w:rPr>
          <w:szCs w:val="24"/>
          <w:lang w:val="pl-PL"/>
        </w:rPr>
        <w:t xml:space="preserve">ykonawca ma obowiązek zawrzeć umowę w sprawie zamówienia na warunkach określonych w projektowanych postanowieniach umowy stanowiących </w:t>
      </w:r>
      <w:r w:rsidRPr="004423BC">
        <w:rPr>
          <w:szCs w:val="24"/>
          <w:lang w:val="pl-PL"/>
        </w:rPr>
        <w:t>załącznik</w:t>
      </w:r>
      <w:r w:rsidR="008C0EE9">
        <w:rPr>
          <w:szCs w:val="24"/>
          <w:lang w:val="pl-PL"/>
        </w:rPr>
        <w:t>i</w:t>
      </w:r>
      <w:r w:rsidRPr="004423BC">
        <w:rPr>
          <w:szCs w:val="24"/>
          <w:lang w:val="pl-PL"/>
        </w:rPr>
        <w:t xml:space="preserve"> nr </w:t>
      </w:r>
      <w:r w:rsidR="001E4D95">
        <w:rPr>
          <w:szCs w:val="24"/>
          <w:lang w:val="pl-PL"/>
        </w:rPr>
        <w:t>4</w:t>
      </w:r>
      <w:r w:rsidR="008C0EE9">
        <w:rPr>
          <w:szCs w:val="24"/>
          <w:lang w:val="pl-PL"/>
        </w:rPr>
        <w:t xml:space="preserve"> i 5</w:t>
      </w:r>
      <w:r w:rsidRPr="003852F6">
        <w:rPr>
          <w:szCs w:val="24"/>
          <w:lang w:val="pl-PL"/>
        </w:rPr>
        <w:t xml:space="preserve"> do SWZ. Umowa zostanie uzupełniona o zapisy wynikające z </w:t>
      </w:r>
      <w:r w:rsidR="008C0EE9">
        <w:rPr>
          <w:szCs w:val="24"/>
          <w:lang w:val="pl-PL"/>
        </w:rPr>
        <w:t>wybranej</w:t>
      </w:r>
      <w:r w:rsidRPr="003852F6">
        <w:rPr>
          <w:szCs w:val="24"/>
          <w:lang w:val="pl-PL"/>
        </w:rPr>
        <w:t xml:space="preserve"> oferty.</w:t>
      </w:r>
    </w:p>
    <w:p w14:paraId="648841E6" w14:textId="77777777" w:rsidR="0049055D" w:rsidRPr="00692F67" w:rsidRDefault="0049055D" w:rsidP="0049055D">
      <w:pPr>
        <w:pStyle w:val="Tekstpodstawowy"/>
        <w:numPr>
          <w:ilvl w:val="0"/>
          <w:numId w:val="5"/>
        </w:numPr>
        <w:tabs>
          <w:tab w:val="clear" w:pos="2149"/>
        </w:tabs>
        <w:spacing w:line="240" w:lineRule="atLeast"/>
        <w:ind w:left="284"/>
        <w:textAlignment w:val="baseline"/>
        <w:rPr>
          <w:szCs w:val="24"/>
          <w:lang w:val="pl-PL"/>
        </w:rPr>
      </w:pPr>
      <w:r w:rsidRPr="00A423E7">
        <w:rPr>
          <w:szCs w:val="24"/>
          <w:lang w:val="pl-PL"/>
        </w:rPr>
        <w:t xml:space="preserve">Niedopełnienie przez wykonawcę w wyznaczonym przez zamawiającego terminie wymogów określonych w </w:t>
      </w:r>
      <w:r>
        <w:rPr>
          <w:szCs w:val="24"/>
          <w:lang w:val="pl-PL"/>
        </w:rPr>
        <w:t>niniejszym Rozdziale</w:t>
      </w:r>
      <w:r w:rsidRPr="00A423E7">
        <w:rPr>
          <w:szCs w:val="24"/>
          <w:lang w:val="pl-PL"/>
        </w:rPr>
        <w:t xml:space="preserve"> zostanie uznane przez zamawiającego jako uchylenie się od podpisania umowy i skutkować będzie zastosowaniem przez zamawiającego procedury określonej w art. </w:t>
      </w:r>
      <w:r>
        <w:rPr>
          <w:szCs w:val="24"/>
          <w:lang w:val="pl-PL"/>
        </w:rPr>
        <w:t>263</w:t>
      </w:r>
      <w:r w:rsidRPr="00A423E7">
        <w:rPr>
          <w:szCs w:val="24"/>
          <w:lang w:val="pl-PL"/>
        </w:rPr>
        <w:t xml:space="preserve"> </w:t>
      </w:r>
      <w:proofErr w:type="spellStart"/>
      <w:r>
        <w:rPr>
          <w:szCs w:val="24"/>
          <w:lang w:val="pl-PL"/>
        </w:rPr>
        <w:t>Pzp</w:t>
      </w:r>
      <w:proofErr w:type="spellEnd"/>
      <w:r>
        <w:rPr>
          <w:szCs w:val="24"/>
          <w:lang w:val="pl-PL"/>
        </w:rPr>
        <w:t>.</w:t>
      </w:r>
    </w:p>
    <w:p w14:paraId="5A54F31D" w14:textId="77777777" w:rsidR="00FB152E" w:rsidRPr="0089548B" w:rsidRDefault="00FB152E" w:rsidP="00F27018">
      <w:pPr>
        <w:pStyle w:val="Tekstpodstawowy"/>
        <w:spacing w:line="240" w:lineRule="atLeast"/>
        <w:textAlignment w:val="baseline"/>
        <w:rPr>
          <w:sz w:val="30"/>
          <w:szCs w:val="30"/>
          <w:lang w:val="pl-PL"/>
        </w:rPr>
      </w:pPr>
    </w:p>
    <w:p w14:paraId="07FF8238" w14:textId="77777777" w:rsidR="008B58A9" w:rsidRPr="00E06F15" w:rsidRDefault="008B58A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49055D">
        <w:t>I</w:t>
      </w:r>
      <w:r>
        <w:t>I</w:t>
      </w:r>
      <w:r w:rsidRPr="00E06F15">
        <w:t>.</w:t>
      </w:r>
      <w:r w:rsidRPr="00E06F15">
        <w:rPr>
          <w:b/>
        </w:rPr>
        <w:t xml:space="preserve"> </w:t>
      </w:r>
      <w:r w:rsidRPr="008B58A9">
        <w:rPr>
          <w:b/>
        </w:rPr>
        <w:t xml:space="preserve">Pouczenie o </w:t>
      </w:r>
      <w:r w:rsidRPr="008B58A9">
        <w:rPr>
          <w:b/>
          <w:bCs/>
        </w:rPr>
        <w:t>środkach</w:t>
      </w:r>
      <w:r w:rsidRPr="008B58A9">
        <w:rPr>
          <w:b/>
        </w:rPr>
        <w:t xml:space="preserve"> ochrony prawnej przysługujących wykonawcy</w:t>
      </w:r>
      <w:r w:rsidRPr="00E06F15">
        <w:rPr>
          <w:b/>
        </w:rPr>
        <w:t>.</w:t>
      </w:r>
    </w:p>
    <w:p w14:paraId="70335A49" w14:textId="77777777" w:rsidR="008B58A9" w:rsidRPr="0089548B" w:rsidRDefault="008B58A9" w:rsidP="00F27018">
      <w:pPr>
        <w:spacing w:line="240" w:lineRule="atLeast"/>
        <w:jc w:val="both"/>
        <w:rPr>
          <w:sz w:val="22"/>
          <w:szCs w:val="22"/>
        </w:rPr>
      </w:pPr>
    </w:p>
    <w:p w14:paraId="7D1B8858" w14:textId="77777777" w:rsidR="008B58A9" w:rsidRPr="008B58A9" w:rsidRDefault="008B58A9" w:rsidP="00EB2613">
      <w:pPr>
        <w:pStyle w:val="Tekstpodstawowy"/>
        <w:numPr>
          <w:ilvl w:val="0"/>
          <w:numId w:val="19"/>
        </w:numPr>
        <w:spacing w:line="240" w:lineRule="atLeast"/>
        <w:ind w:left="284" w:hanging="284"/>
        <w:textAlignment w:val="baseline"/>
        <w:rPr>
          <w:szCs w:val="24"/>
          <w:lang w:val="pl-PL"/>
        </w:rPr>
      </w:pPr>
      <w:r w:rsidRPr="008B58A9">
        <w:rPr>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8B58A9">
        <w:rPr>
          <w:lang w:val="pl-PL"/>
        </w:rPr>
        <w:t>Pzp</w:t>
      </w:r>
      <w:proofErr w:type="spellEnd"/>
      <w:r w:rsidRPr="008B58A9">
        <w:rPr>
          <w:lang w:val="pl-PL"/>
        </w:rPr>
        <w:t>.</w:t>
      </w:r>
    </w:p>
    <w:p w14:paraId="244A927B" w14:textId="77777777" w:rsidR="008B58A9" w:rsidRPr="008B58A9" w:rsidRDefault="008B58A9" w:rsidP="00EB2613">
      <w:pPr>
        <w:pStyle w:val="Tekstpodstawowy"/>
        <w:numPr>
          <w:ilvl w:val="0"/>
          <w:numId w:val="19"/>
        </w:numPr>
        <w:spacing w:line="240" w:lineRule="atLeast"/>
        <w:ind w:left="284" w:hanging="284"/>
        <w:textAlignment w:val="baseline"/>
        <w:rPr>
          <w:szCs w:val="24"/>
          <w:lang w:val="pl-PL"/>
        </w:rPr>
      </w:pPr>
      <w:r w:rsidRPr="008B58A9">
        <w:t>Odwołanie przysługuje na:</w:t>
      </w:r>
    </w:p>
    <w:p w14:paraId="5BE22B8F" w14:textId="77777777" w:rsidR="008B58A9" w:rsidRPr="008B58A9" w:rsidRDefault="008B58A9" w:rsidP="00EB2613">
      <w:pPr>
        <w:pStyle w:val="Tekstpodstawowy"/>
        <w:numPr>
          <w:ilvl w:val="0"/>
          <w:numId w:val="20"/>
        </w:numPr>
        <w:spacing w:line="240" w:lineRule="atLeast"/>
        <w:ind w:left="397" w:hanging="284"/>
        <w:textAlignment w:val="baseline"/>
        <w:rPr>
          <w:lang w:val="pl-PL"/>
        </w:rPr>
      </w:pPr>
      <w:r w:rsidRPr="008B58A9">
        <w:rPr>
          <w:lang w:val="pl-PL"/>
        </w:rPr>
        <w:t>niezgodną z przepisami ustawy czynność́ zamawiającego podjętą̨ w postepowaniu o udzielenie zamówienia, w tym na projektowane postanowienie umowy,</w:t>
      </w:r>
    </w:p>
    <w:p w14:paraId="0EADF39B" w14:textId="77777777" w:rsidR="008B58A9" w:rsidRPr="008B58A9" w:rsidRDefault="008B58A9" w:rsidP="00EB2613">
      <w:pPr>
        <w:pStyle w:val="Tekstpodstawowy"/>
        <w:numPr>
          <w:ilvl w:val="0"/>
          <w:numId w:val="20"/>
        </w:numPr>
        <w:spacing w:line="240" w:lineRule="atLeast"/>
        <w:ind w:left="397" w:hanging="284"/>
        <w:textAlignment w:val="baseline"/>
      </w:pPr>
      <w:r w:rsidRPr="008B58A9">
        <w:rPr>
          <w:lang w:val="pl-PL"/>
        </w:rPr>
        <w:t>zaniechanie czynności w postepowaniu o udzielenie zamówienia, do której zamawiający</w:t>
      </w:r>
      <w:r w:rsidRPr="008B58A9">
        <w:t xml:space="preserve"> był obowiązany na podstawie </w:t>
      </w:r>
      <w:proofErr w:type="spellStart"/>
      <w:r>
        <w:rPr>
          <w:lang w:val="pl-PL"/>
        </w:rPr>
        <w:t>Pzp</w:t>
      </w:r>
      <w:proofErr w:type="spellEnd"/>
      <w:r w:rsidRPr="008B58A9">
        <w:t>.</w:t>
      </w:r>
    </w:p>
    <w:p w14:paraId="42672EF1" w14:textId="77777777" w:rsidR="008B58A9" w:rsidRDefault="008B58A9" w:rsidP="00EB2613">
      <w:pPr>
        <w:pStyle w:val="Tekstpodstawowy"/>
        <w:numPr>
          <w:ilvl w:val="0"/>
          <w:numId w:val="19"/>
        </w:numPr>
        <w:spacing w:line="240" w:lineRule="atLeast"/>
        <w:ind w:left="284" w:hanging="284"/>
        <w:textAlignment w:val="baseline"/>
      </w:pPr>
      <w:r w:rsidRPr="008B58A9">
        <w:t>Odwołanie wnosi się</w:t>
      </w:r>
      <w:r w:rsidRPr="008B58A9">
        <w:rPr>
          <w:rFonts w:hint="eastAsia"/>
        </w:rPr>
        <w:t>̨</w:t>
      </w:r>
      <w:r w:rsidRPr="008B58A9">
        <w:t xml:space="preserve"> do Prezesa Krajowej Izby Odwoławczej w formie pisemnej albo w formie elektronicznej albo w postaci elektronicznej opatrzone</w:t>
      </w:r>
      <w:r>
        <w:rPr>
          <w:lang w:val="pl-PL"/>
        </w:rPr>
        <w:t>j</w:t>
      </w:r>
      <w:r w:rsidRPr="008B58A9">
        <w:t xml:space="preserve"> podpisem zaufanym.</w:t>
      </w:r>
    </w:p>
    <w:p w14:paraId="0B809EC8" w14:textId="77777777" w:rsidR="008B58A9" w:rsidRDefault="008B58A9" w:rsidP="00EB2613">
      <w:pPr>
        <w:pStyle w:val="Tekstpodstawowy"/>
        <w:numPr>
          <w:ilvl w:val="0"/>
          <w:numId w:val="19"/>
        </w:numPr>
        <w:spacing w:line="240" w:lineRule="atLeast"/>
        <w:ind w:left="284" w:hanging="284"/>
        <w:textAlignment w:val="baseline"/>
      </w:pPr>
      <w:r w:rsidRPr="008B58A9">
        <w:t xml:space="preserve">Na orzeczenie Krajowej Izby Odwoławczej oraz postanowienie Prezesa Krajowej Izby Odwoławczej, o którym mowa w art. 519 ust. 1 </w:t>
      </w:r>
      <w:proofErr w:type="spellStart"/>
      <w:r>
        <w:rPr>
          <w:lang w:val="pl-PL"/>
        </w:rPr>
        <w:t>Pzp</w:t>
      </w:r>
      <w:proofErr w:type="spellEnd"/>
      <w:r w:rsidRPr="008B58A9">
        <w:t>, stronom oraz uczestnikom postępowania odwoławczego przysługuje skarga do sadu. Skargę</w:t>
      </w:r>
      <w:r w:rsidRPr="008B58A9">
        <w:rPr>
          <w:rFonts w:hint="eastAsia"/>
        </w:rPr>
        <w:t>̨</w:t>
      </w:r>
      <w:r w:rsidRPr="008B58A9">
        <w:t xml:space="preserve"> wnosi się</w:t>
      </w:r>
      <w:r w:rsidRPr="008B58A9">
        <w:rPr>
          <w:rFonts w:hint="eastAsia"/>
        </w:rPr>
        <w:t>̨</w:t>
      </w:r>
      <w:r w:rsidRPr="008B58A9">
        <w:t xml:space="preserve"> do Sądu Okręgowego w Warszawie za pośrednictwem Prezesa Krajowej Izby Odwoławczej.</w:t>
      </w:r>
    </w:p>
    <w:p w14:paraId="60582038" w14:textId="77777777" w:rsidR="008B58A9" w:rsidRPr="007448CD" w:rsidRDefault="008B58A9" w:rsidP="00EB2613">
      <w:pPr>
        <w:pStyle w:val="Tekstpodstawowy"/>
        <w:numPr>
          <w:ilvl w:val="0"/>
          <w:numId w:val="19"/>
        </w:numPr>
        <w:spacing w:line="240" w:lineRule="atLeast"/>
        <w:ind w:left="284" w:hanging="284"/>
        <w:textAlignment w:val="baseline"/>
      </w:pPr>
      <w:r w:rsidRPr="008B58A9">
        <w:rPr>
          <w:szCs w:val="24"/>
          <w:lang w:val="pl-PL"/>
        </w:rPr>
        <w:t xml:space="preserve">Szczegółowe informacje dotyczące środków ochrony prawnej </w:t>
      </w:r>
      <w:r>
        <w:rPr>
          <w:szCs w:val="24"/>
          <w:lang w:val="pl-PL"/>
        </w:rPr>
        <w:t>znajdują</w:t>
      </w:r>
      <w:r w:rsidRPr="008B58A9">
        <w:rPr>
          <w:szCs w:val="24"/>
          <w:lang w:val="pl-PL"/>
        </w:rPr>
        <w:t xml:space="preserve"> są w Dziale IX „Środki ochrony prawnej” </w:t>
      </w:r>
      <w:proofErr w:type="spellStart"/>
      <w:r>
        <w:rPr>
          <w:szCs w:val="24"/>
          <w:lang w:val="pl-PL"/>
        </w:rPr>
        <w:t>Pzp</w:t>
      </w:r>
      <w:proofErr w:type="spellEnd"/>
      <w:r>
        <w:rPr>
          <w:szCs w:val="24"/>
          <w:lang w:val="pl-PL"/>
        </w:rPr>
        <w:t>.</w:t>
      </w:r>
    </w:p>
    <w:p w14:paraId="59FABF22" w14:textId="77777777" w:rsidR="007448CD" w:rsidRPr="007448CD" w:rsidRDefault="007448CD" w:rsidP="007448CD">
      <w:pPr>
        <w:pStyle w:val="Tekstpodstawowy"/>
        <w:spacing w:line="240" w:lineRule="atLeast"/>
        <w:textAlignment w:val="baseline"/>
        <w:rPr>
          <w:sz w:val="30"/>
          <w:szCs w:val="30"/>
        </w:rPr>
      </w:pPr>
    </w:p>
    <w:p w14:paraId="2FD8DBB6" w14:textId="77777777" w:rsidR="00993DC2" w:rsidRPr="00E06F15" w:rsidRDefault="00993D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w:t>
      </w:r>
      <w:r>
        <w:t>I</w:t>
      </w:r>
      <w:r w:rsidR="0049055D">
        <w:t>I</w:t>
      </w:r>
      <w:r>
        <w:t>I</w:t>
      </w:r>
      <w:r w:rsidRPr="00E06F15">
        <w:t>.</w:t>
      </w:r>
      <w:r w:rsidRPr="00E06F15">
        <w:rPr>
          <w:b/>
        </w:rPr>
        <w:t xml:space="preserve"> Opis części zamówienia, jeżeli zamawiający dopuszcza składanie ofert częściowych.</w:t>
      </w:r>
    </w:p>
    <w:p w14:paraId="2D71A704" w14:textId="77777777" w:rsidR="00993DC2" w:rsidRPr="0089548B" w:rsidRDefault="00993DC2" w:rsidP="00F27018">
      <w:pPr>
        <w:spacing w:line="240" w:lineRule="atLeast"/>
        <w:jc w:val="both"/>
        <w:rPr>
          <w:sz w:val="22"/>
          <w:szCs w:val="22"/>
        </w:rPr>
      </w:pPr>
    </w:p>
    <w:p w14:paraId="2EC51274" w14:textId="5A377E6E" w:rsidR="008C0EE9" w:rsidRPr="008C0EE9" w:rsidRDefault="008C0EE9">
      <w:pPr>
        <w:numPr>
          <w:ilvl w:val="0"/>
          <w:numId w:val="67"/>
        </w:numPr>
        <w:spacing w:line="280" w:lineRule="atLeast"/>
        <w:ind w:left="284" w:hanging="284"/>
        <w:jc w:val="both"/>
        <w:rPr>
          <w:bCs/>
        </w:rPr>
      </w:pPr>
      <w:r w:rsidRPr="008C0EE9">
        <w:t>CZĘŚĆ I – budowa i modernizacja infrastruktury społecznej w Barcianach, Drogoszach i Skierkach</w:t>
      </w:r>
      <w:r w:rsidRPr="008C0EE9">
        <w:rPr>
          <w:bCs/>
        </w:rPr>
        <w:t>.</w:t>
      </w:r>
    </w:p>
    <w:p w14:paraId="7C210C62" w14:textId="139F3A6C" w:rsidR="000300EA" w:rsidRPr="008C0EE9" w:rsidRDefault="008C0EE9">
      <w:pPr>
        <w:numPr>
          <w:ilvl w:val="0"/>
          <w:numId w:val="67"/>
        </w:numPr>
        <w:spacing w:line="280" w:lineRule="atLeast"/>
        <w:ind w:left="284" w:hanging="284"/>
        <w:jc w:val="both"/>
        <w:rPr>
          <w:bCs/>
        </w:rPr>
      </w:pPr>
      <w:r w:rsidRPr="008C0EE9">
        <w:t>CZĘŚĆ II – remont budynku nr 36 w Drogoszach.</w:t>
      </w:r>
    </w:p>
    <w:p w14:paraId="1AE4F3D4" w14:textId="77777777" w:rsidR="0049055D" w:rsidRPr="0089548B" w:rsidRDefault="0049055D" w:rsidP="0049055D">
      <w:pPr>
        <w:spacing w:line="280" w:lineRule="atLeast"/>
        <w:ind w:left="284"/>
        <w:jc w:val="both"/>
        <w:rPr>
          <w:sz w:val="30"/>
          <w:szCs w:val="30"/>
        </w:rPr>
      </w:pPr>
    </w:p>
    <w:p w14:paraId="5C6AD8F7" w14:textId="77777777" w:rsidR="0042616C" w:rsidRPr="00E06F15" w:rsidRDefault="0042616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XXI</w:t>
      </w:r>
      <w:r w:rsidR="0049055D">
        <w:t>V</w:t>
      </w:r>
      <w:r w:rsidRPr="00E06F15">
        <w:t>.</w:t>
      </w:r>
      <w:r w:rsidRPr="00E06F15">
        <w:rPr>
          <w:b/>
        </w:rPr>
        <w:t xml:space="preserve"> </w:t>
      </w:r>
      <w:r>
        <w:rPr>
          <w:b/>
        </w:rPr>
        <w:t>L</w:t>
      </w:r>
      <w:r w:rsidRPr="0042616C">
        <w:rPr>
          <w:b/>
        </w:rPr>
        <w:t>iczb</w:t>
      </w:r>
      <w:r>
        <w:rPr>
          <w:b/>
        </w:rPr>
        <w:t>a</w:t>
      </w:r>
      <w:r w:rsidRPr="0042616C">
        <w:rPr>
          <w:b/>
        </w:rPr>
        <w:t xml:space="preserve"> części zamówienia, na którą wykonawca może złożyć ofertę, lub maksymaln</w:t>
      </w:r>
      <w:r>
        <w:rPr>
          <w:b/>
        </w:rPr>
        <w:t>a</w:t>
      </w:r>
      <w:r w:rsidRPr="0042616C">
        <w:rPr>
          <w:b/>
        </w:rPr>
        <w:t xml:space="preserve"> liczb</w:t>
      </w:r>
      <w:r w:rsidR="00A21AE6">
        <w:rPr>
          <w:b/>
        </w:rPr>
        <w:t>a</w:t>
      </w:r>
      <w:r w:rsidRPr="0042616C">
        <w:rPr>
          <w:b/>
        </w:rPr>
        <w:t xml:space="preserve"> części, na które zamówienie może zostać udzielone temu samemu wykonawcy</w:t>
      </w:r>
      <w:r w:rsidR="000C00B2">
        <w:rPr>
          <w:b/>
        </w:rPr>
        <w:t xml:space="preserve">, </w:t>
      </w:r>
      <w:r w:rsidR="000C00B2" w:rsidRPr="000C00B2">
        <w:rPr>
          <w:b/>
        </w:rPr>
        <w:t>oraz kryteria lub zasady mające zastosowanie do ustalenia, które części zamówienia zostaną udzielone jednemu wykonawcy, w przypadku wyboru jego oferty w większej niż maksymalna liczbie części</w:t>
      </w:r>
      <w:r w:rsidR="00A21AE6">
        <w:rPr>
          <w:b/>
        </w:rPr>
        <w:t>.</w:t>
      </w:r>
    </w:p>
    <w:p w14:paraId="0A126A7A" w14:textId="77777777" w:rsidR="0042616C" w:rsidRPr="0089548B" w:rsidRDefault="0042616C" w:rsidP="000E7D12">
      <w:pPr>
        <w:jc w:val="both"/>
        <w:rPr>
          <w:bCs/>
          <w:sz w:val="22"/>
          <w:szCs w:val="22"/>
        </w:rPr>
      </w:pPr>
    </w:p>
    <w:p w14:paraId="7F8B8FA0" w14:textId="6F590E72" w:rsidR="0042616C" w:rsidRPr="000C00B2" w:rsidRDefault="00D74B8D" w:rsidP="00F27018">
      <w:pPr>
        <w:spacing w:line="240" w:lineRule="atLeast"/>
        <w:jc w:val="both"/>
        <w:rPr>
          <w:bCs/>
        </w:rPr>
      </w:pPr>
      <w:r w:rsidRPr="00D74B8D">
        <w:t>Wykonawca może złożyć ofertę na dowolną liczbę CZĘŚCI zamówienia. Zamawiający nie wskazuje liczby CZĘŚCI zamówienia, na którą zamówienie może zostać udzielone temu samemu wykonawcy</w:t>
      </w:r>
      <w:r w:rsidR="000C00B2" w:rsidRPr="00F269C1">
        <w:rPr>
          <w:bCs/>
        </w:rPr>
        <w:t>.</w:t>
      </w:r>
    </w:p>
    <w:p w14:paraId="2811EE01" w14:textId="77777777" w:rsidR="0042616C" w:rsidRPr="0089548B" w:rsidRDefault="0042616C" w:rsidP="00F27018">
      <w:pPr>
        <w:pStyle w:val="Tekstpodstawowy"/>
        <w:spacing w:line="240" w:lineRule="atLeast"/>
        <w:textAlignment w:val="baseline"/>
        <w:rPr>
          <w:sz w:val="30"/>
          <w:szCs w:val="30"/>
          <w:lang w:val="pl-PL"/>
        </w:rPr>
      </w:pPr>
    </w:p>
    <w:p w14:paraId="52E46006" w14:textId="77777777" w:rsidR="00DE19C5" w:rsidRPr="00E06F15" w:rsidRDefault="00DE19C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lastRenderedPageBreak/>
        <w:t>Rozdział X</w:t>
      </w:r>
      <w:r w:rsidR="006606F5">
        <w:t>X</w:t>
      </w:r>
      <w:r w:rsidRPr="00E06F15">
        <w:t>V.</w:t>
      </w:r>
      <w:r w:rsidRPr="00E06F15">
        <w:rPr>
          <w:b/>
        </w:rPr>
        <w:t xml:space="preserve"> </w:t>
      </w:r>
      <w:r w:rsidR="006606F5" w:rsidRPr="006606F5">
        <w:rPr>
          <w:b/>
        </w:rPr>
        <w:t>Informacje dotyczące ofert wariantowych</w:t>
      </w:r>
      <w:r w:rsidRPr="00E06F15">
        <w:rPr>
          <w:b/>
        </w:rPr>
        <w:t>.</w:t>
      </w:r>
    </w:p>
    <w:p w14:paraId="1E44A0D8" w14:textId="77777777" w:rsidR="00BE0639" w:rsidRPr="0089548B" w:rsidRDefault="00BE0639" w:rsidP="00F27018">
      <w:pPr>
        <w:spacing w:line="240" w:lineRule="atLeast"/>
        <w:jc w:val="both"/>
        <w:rPr>
          <w:sz w:val="22"/>
          <w:szCs w:val="22"/>
        </w:rPr>
      </w:pPr>
    </w:p>
    <w:p w14:paraId="49DB5011" w14:textId="77777777" w:rsidR="00A52555" w:rsidRPr="00E06F15" w:rsidRDefault="006606F5" w:rsidP="00F27018">
      <w:pPr>
        <w:spacing w:line="240" w:lineRule="atLeast"/>
        <w:jc w:val="both"/>
      </w:pPr>
      <w:r w:rsidRPr="006606F5">
        <w:t>Zamawiający nie dopuszcza składania ofert wariantowych</w:t>
      </w:r>
      <w:r w:rsidR="00A52555">
        <w:t>.</w:t>
      </w:r>
    </w:p>
    <w:p w14:paraId="7D9B6E98" w14:textId="77777777" w:rsidR="00BB1EA9" w:rsidRPr="0089548B" w:rsidRDefault="00BB1EA9" w:rsidP="00F27018">
      <w:pPr>
        <w:spacing w:line="240" w:lineRule="atLeast"/>
        <w:jc w:val="both"/>
        <w:rPr>
          <w:sz w:val="30"/>
          <w:szCs w:val="30"/>
        </w:rPr>
      </w:pPr>
    </w:p>
    <w:p w14:paraId="4EEEB5ED" w14:textId="77777777" w:rsidR="006606F5" w:rsidRPr="0010075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00755">
        <w:t>Rozdział XXV</w:t>
      </w:r>
      <w:r w:rsidR="00AE4CEE" w:rsidRPr="00100755">
        <w:t>I</w:t>
      </w:r>
      <w:r w:rsidRPr="00100755">
        <w:t>.</w:t>
      </w:r>
      <w:r w:rsidRPr="00100755">
        <w:rPr>
          <w:b/>
        </w:rPr>
        <w:t xml:space="preserve"> Wymagania w zakresie zatrudnienia na podstawie stosunku pracy, w okolicznościach, o których mowa w art. 95 </w:t>
      </w:r>
      <w:proofErr w:type="spellStart"/>
      <w:r w:rsidRPr="00100755">
        <w:rPr>
          <w:b/>
        </w:rPr>
        <w:t>Pzp</w:t>
      </w:r>
      <w:proofErr w:type="spellEnd"/>
      <w:r w:rsidRPr="00100755">
        <w:rPr>
          <w:b/>
        </w:rPr>
        <w:t>.</w:t>
      </w:r>
    </w:p>
    <w:p w14:paraId="36C636EA" w14:textId="77777777" w:rsidR="006606F5" w:rsidRPr="00100755" w:rsidRDefault="006606F5" w:rsidP="00F27018">
      <w:pPr>
        <w:spacing w:line="240" w:lineRule="atLeast"/>
        <w:jc w:val="both"/>
        <w:rPr>
          <w:sz w:val="22"/>
          <w:szCs w:val="22"/>
        </w:rPr>
      </w:pPr>
    </w:p>
    <w:p w14:paraId="6D358579" w14:textId="06E18984" w:rsidR="00AE4CEE" w:rsidRPr="0010075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100755">
        <w:rPr>
          <w:lang w:eastAsia="x-none"/>
        </w:rPr>
        <w:t>Stosownie</w:t>
      </w:r>
      <w:r w:rsidRPr="00100755">
        <w:rPr>
          <w:lang w:val="x-none" w:eastAsia="x-none"/>
        </w:rPr>
        <w:t xml:space="preserve"> do postanowień art. 9</w:t>
      </w:r>
      <w:r w:rsidRPr="00100755">
        <w:rPr>
          <w:lang w:eastAsia="x-none"/>
        </w:rPr>
        <w:t>5</w:t>
      </w:r>
      <w:r w:rsidRPr="00100755">
        <w:rPr>
          <w:lang w:val="x-none" w:eastAsia="x-none"/>
        </w:rPr>
        <w:t xml:space="preserve"> ust. </w:t>
      </w:r>
      <w:r w:rsidRPr="00100755">
        <w:rPr>
          <w:lang w:eastAsia="x-none"/>
        </w:rPr>
        <w:t>1</w:t>
      </w:r>
      <w:r w:rsidRPr="00100755">
        <w:rPr>
          <w:lang w:val="x-none" w:eastAsia="x-none"/>
        </w:rPr>
        <w:t xml:space="preserve"> </w:t>
      </w:r>
      <w:proofErr w:type="spellStart"/>
      <w:r w:rsidRPr="00100755">
        <w:rPr>
          <w:lang w:val="x-none" w:eastAsia="x-none"/>
        </w:rPr>
        <w:t>Pzp</w:t>
      </w:r>
      <w:proofErr w:type="spellEnd"/>
      <w:r w:rsidRPr="00100755">
        <w:rPr>
          <w:lang w:val="x-none" w:eastAsia="x-none"/>
        </w:rPr>
        <w:t xml:space="preserve"> zamawiający wymaga, aby osoby wykonujące następujące czynności w zakresie realizacji zamówienia były zatrudnione przez wykonawcę lub podwykonawcę </w:t>
      </w:r>
      <w:r w:rsidRPr="00100755">
        <w:rPr>
          <w:lang w:eastAsia="x-none"/>
        </w:rPr>
        <w:t xml:space="preserve">na podstawie stosunku pracy, </w:t>
      </w:r>
      <w:bookmarkStart w:id="27" w:name="_Hlk99711090"/>
      <w:r w:rsidRPr="00100755">
        <w:rPr>
          <w:lang w:eastAsia="x-none"/>
        </w:rPr>
        <w:t>jeżeli wykonanie tych czynności polega na wykonywaniu pracy w sposób określony w art. 22 § 1 ustawy z dnia 26 czerwca 1974 r. – Kodeks pracy</w:t>
      </w:r>
      <w:bookmarkEnd w:id="27"/>
      <w:r w:rsidRPr="00100755">
        <w:rPr>
          <w:lang w:eastAsia="x-none"/>
        </w:rPr>
        <w:t>:</w:t>
      </w:r>
    </w:p>
    <w:p w14:paraId="6B22734E" w14:textId="3565469F" w:rsidR="00100755" w:rsidRPr="00100755" w:rsidRDefault="00100755">
      <w:pPr>
        <w:numPr>
          <w:ilvl w:val="0"/>
          <w:numId w:val="39"/>
        </w:numPr>
        <w:spacing w:line="240" w:lineRule="atLeast"/>
        <w:ind w:left="397" w:hanging="284"/>
        <w:jc w:val="both"/>
        <w:rPr>
          <w:rFonts w:eastAsia="Calibri"/>
          <w:lang w:eastAsia="en-US"/>
        </w:rPr>
      </w:pPr>
      <w:bookmarkStart w:id="28" w:name="_Hlk99711115"/>
      <w:r>
        <w:rPr>
          <w:rFonts w:eastAsia="Calibri"/>
          <w:lang w:eastAsia="en-US"/>
        </w:rPr>
        <w:t>w przypadku CZĘŚCI I zamówienia:</w:t>
      </w:r>
    </w:p>
    <w:p w14:paraId="394E6453" w14:textId="41EAE365" w:rsidR="00A54E84" w:rsidRPr="00100755" w:rsidRDefault="00A54E84">
      <w:pPr>
        <w:pStyle w:val="Akapitzlist"/>
        <w:numPr>
          <w:ilvl w:val="0"/>
          <w:numId w:val="69"/>
        </w:numPr>
        <w:spacing w:line="240" w:lineRule="atLeast"/>
        <w:ind w:left="511" w:hanging="284"/>
        <w:jc w:val="both"/>
        <w:rPr>
          <w:rFonts w:eastAsia="Calibri"/>
          <w:lang w:eastAsia="en-US"/>
        </w:rPr>
      </w:pPr>
      <w:r w:rsidRPr="00100755">
        <w:rPr>
          <w:rFonts w:cs="Calibri"/>
        </w:rPr>
        <w:t xml:space="preserve">osoby wykonujące czynności </w:t>
      </w:r>
      <w:r w:rsidRPr="00100755">
        <w:rPr>
          <w:rFonts w:cs="Calibri"/>
          <w:bCs/>
        </w:rPr>
        <w:t>robotnika budowlanego robót wykończeniowych</w:t>
      </w:r>
      <w:r w:rsidRPr="00100755">
        <w:rPr>
          <w:rFonts w:cs="Calibri"/>
        </w:rPr>
        <w:t xml:space="preserve"> obejmujące: wykonywanie różnorodnych prac wykończeniowych w budownictwie, tj.: prac murarskich, prac związanych z budową ścianek działowych, prac tynkarskich, osadzanie stolarki i ślusarki budowlanej, wykonywanie różnego typu podłóg oraz prac glazurniczych; licowanie ścian i sufitów płytami gipsowo-kartonowymi; montaż konstrukcji nośnej z profili aluminiowych lub z innych materiałów oraz mocowanie płyt gipsowo-kartonowych przy wykonywaniu ścianek działowych,</w:t>
      </w:r>
    </w:p>
    <w:p w14:paraId="0F6B9740" w14:textId="77777777" w:rsidR="00A54E84" w:rsidRPr="00100755" w:rsidRDefault="00A54E84">
      <w:pPr>
        <w:pStyle w:val="Akapitzlist"/>
        <w:numPr>
          <w:ilvl w:val="0"/>
          <w:numId w:val="69"/>
        </w:numPr>
        <w:spacing w:line="240" w:lineRule="atLeast"/>
        <w:ind w:left="511" w:hanging="284"/>
        <w:jc w:val="both"/>
        <w:rPr>
          <w:rFonts w:eastAsia="Calibri"/>
          <w:lang w:eastAsia="en-US"/>
        </w:rPr>
      </w:pPr>
      <w:r w:rsidRPr="00100755">
        <w:rPr>
          <w:rFonts w:cs="Calibri"/>
        </w:rPr>
        <w:t>osoby wykonujące czynności malarza budowlanego obejmujące: czyszczenie i przygotowanie ścian i innych powierzchni w budynkach do malowania;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w:t>
      </w:r>
    </w:p>
    <w:p w14:paraId="2D963696" w14:textId="77777777" w:rsidR="00E459C7" w:rsidRPr="00100755" w:rsidRDefault="00E459C7">
      <w:pPr>
        <w:pStyle w:val="Akapitzlist"/>
        <w:numPr>
          <w:ilvl w:val="0"/>
          <w:numId w:val="69"/>
        </w:numPr>
        <w:spacing w:line="240" w:lineRule="atLeast"/>
        <w:ind w:left="511" w:hanging="284"/>
        <w:jc w:val="both"/>
        <w:rPr>
          <w:rFonts w:eastAsia="Calibri"/>
          <w:lang w:eastAsia="en-US"/>
        </w:rPr>
      </w:pPr>
      <w:r w:rsidRPr="00937799">
        <w:t xml:space="preserve">osoby wykonujące czynności </w:t>
      </w:r>
      <w:r w:rsidRPr="00F1161E">
        <w:t>robotnika prostych prac w budownictwie</w:t>
      </w:r>
      <w:r w:rsidRPr="00937799">
        <w:t xml:space="preserve"> obejmujące</w:t>
      </w:r>
      <w:r w:rsidRPr="00F1161E">
        <w:t xml:space="preserv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r>
        <w:t>,</w:t>
      </w:r>
    </w:p>
    <w:p w14:paraId="76B8E524" w14:textId="30391D3B" w:rsidR="00E459C7" w:rsidRPr="00100755" w:rsidRDefault="005E68AD">
      <w:pPr>
        <w:pStyle w:val="Akapitzlist"/>
        <w:numPr>
          <w:ilvl w:val="0"/>
          <w:numId w:val="69"/>
        </w:numPr>
        <w:spacing w:line="240" w:lineRule="atLeast"/>
        <w:ind w:left="511" w:hanging="284"/>
        <w:jc w:val="both"/>
        <w:rPr>
          <w:rFonts w:eastAsia="Calibri"/>
          <w:lang w:eastAsia="en-US"/>
        </w:rPr>
      </w:pPr>
      <w:r w:rsidRPr="00100755">
        <w:rPr>
          <w:rFonts w:cs="Calibri"/>
        </w:rPr>
        <w:t>osoby wykonujące czynności elektryka budowlanego obejmujące: instalację, konserwację i naprawy okablowania elektrycznego oraz pokrewnego sprzętu; analizę rysunków, schematów i dokumentacji okablowania w celu określenia etapów i metod działania;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r w:rsidR="00100755">
        <w:rPr>
          <w:rFonts w:cs="Calibri"/>
        </w:rPr>
        <w:t>,</w:t>
      </w:r>
    </w:p>
    <w:p w14:paraId="5335BDE5" w14:textId="55FB2768" w:rsidR="00100755" w:rsidRPr="00100755" w:rsidRDefault="00100755">
      <w:pPr>
        <w:numPr>
          <w:ilvl w:val="0"/>
          <w:numId w:val="39"/>
        </w:numPr>
        <w:spacing w:line="240" w:lineRule="atLeast"/>
        <w:ind w:left="397" w:hanging="284"/>
        <w:jc w:val="both"/>
        <w:rPr>
          <w:rFonts w:eastAsia="Calibri"/>
          <w:lang w:eastAsia="en-US"/>
        </w:rPr>
      </w:pPr>
      <w:r>
        <w:rPr>
          <w:rFonts w:eastAsia="Calibri"/>
          <w:lang w:eastAsia="en-US"/>
        </w:rPr>
        <w:t>w</w:t>
      </w:r>
      <w:r w:rsidRPr="00100755">
        <w:rPr>
          <w:rFonts w:eastAsia="Calibri"/>
          <w:lang w:eastAsia="en-US"/>
        </w:rPr>
        <w:t xml:space="preserve"> przypadku CZĘŚCI </w:t>
      </w:r>
      <w:r>
        <w:rPr>
          <w:rFonts w:eastAsia="Calibri"/>
          <w:lang w:eastAsia="en-US"/>
        </w:rPr>
        <w:t>I</w:t>
      </w:r>
      <w:r w:rsidRPr="00100755">
        <w:rPr>
          <w:rFonts w:eastAsia="Calibri"/>
          <w:lang w:eastAsia="en-US"/>
        </w:rPr>
        <w:t>I zamówienia:</w:t>
      </w:r>
    </w:p>
    <w:p w14:paraId="5500623F" w14:textId="30AE6F9F" w:rsidR="004948C8" w:rsidRPr="004948C8" w:rsidRDefault="004948C8">
      <w:pPr>
        <w:numPr>
          <w:ilvl w:val="0"/>
          <w:numId w:val="70"/>
        </w:numPr>
        <w:spacing w:line="240" w:lineRule="atLeast"/>
        <w:ind w:left="511" w:hanging="284"/>
        <w:jc w:val="both"/>
        <w:rPr>
          <w:rFonts w:eastAsia="Calibri"/>
          <w:lang w:eastAsia="en-US"/>
        </w:rPr>
      </w:pPr>
      <w:r w:rsidRPr="00D24D25">
        <w:t xml:space="preserve">osoby wykonujące czynności </w:t>
      </w:r>
      <w:r w:rsidRPr="004948C8">
        <w:t>montera konstrukcji budowlanych</w:t>
      </w:r>
      <w:r w:rsidRPr="00D24D25">
        <w:t xml:space="preserve"> obejmujące</w:t>
      </w:r>
      <w:r w:rsidRPr="004948C8">
        <w:t xml:space="preserve"> </w:t>
      </w:r>
      <w:r w:rsidRPr="00523878">
        <w:t>naprawę więźb dachowych i pokrycie dachu materiałami</w:t>
      </w:r>
      <w:r w:rsidRPr="004948C8">
        <w:t>,</w:t>
      </w:r>
    </w:p>
    <w:p w14:paraId="0AC5F67D" w14:textId="77777777" w:rsidR="004948C8" w:rsidRPr="004948C8" w:rsidRDefault="004948C8">
      <w:pPr>
        <w:numPr>
          <w:ilvl w:val="0"/>
          <w:numId w:val="70"/>
        </w:numPr>
        <w:spacing w:line="240" w:lineRule="atLeast"/>
        <w:ind w:left="511" w:hanging="284"/>
        <w:jc w:val="both"/>
        <w:rPr>
          <w:rFonts w:eastAsia="Calibri"/>
          <w:lang w:eastAsia="en-US"/>
        </w:rPr>
      </w:pPr>
      <w:r w:rsidRPr="00D24D25">
        <w:t>osoby wykonujące czynności</w:t>
      </w:r>
      <w:r w:rsidRPr="004948C8">
        <w:t xml:space="preserve"> dekarza obejmujące: </w:t>
      </w:r>
      <w:r w:rsidRPr="00523878">
        <w:t>analizę dokumentacji technicznej, w szczególności rysunków niezbędnych dla przygotowania i realizacji robót dekarskich; pokrywanie konstrukcji dachowej: papą, blachą i wyrobami z blachy, dachówką, gontami drewnianymi</w:t>
      </w:r>
      <w:r w:rsidRPr="004948C8">
        <w:t>,</w:t>
      </w:r>
      <w:r w:rsidRPr="00523878">
        <w:t xml:space="preserve"> itp.; układanie warstwy wodoodpornej i mocowanie metalowych lub </w:t>
      </w:r>
      <w:r w:rsidRPr="00523878">
        <w:lastRenderedPageBreak/>
        <w:t>syntetycznych materiałów do konstrukcji budynku; wymiarowanie i cięcie materiałów dachowych tak, aby dopasować je do krawędzi i takich obiektów jak</w:t>
      </w:r>
      <w:r w:rsidRPr="004948C8">
        <w:t>,</w:t>
      </w:r>
      <w:r w:rsidRPr="00523878">
        <w:t xml:space="preserve"> np. kominy; instalowanie rynien i rur spustowych; montaż wyłazów dachowych; wykonywanie obróbek blacharskich dachowych i elewacyjnych; montaż tymczasowych rusztowań i drabin</w:t>
      </w:r>
      <w:r w:rsidRPr="004948C8">
        <w:t>,</w:t>
      </w:r>
    </w:p>
    <w:p w14:paraId="0E56D4FE" w14:textId="77777777" w:rsidR="004948C8" w:rsidRPr="004948C8" w:rsidRDefault="004948C8">
      <w:pPr>
        <w:numPr>
          <w:ilvl w:val="0"/>
          <w:numId w:val="70"/>
        </w:numPr>
        <w:spacing w:line="240" w:lineRule="atLeast"/>
        <w:ind w:left="511" w:hanging="284"/>
        <w:jc w:val="both"/>
        <w:rPr>
          <w:rFonts w:eastAsia="Calibri"/>
          <w:lang w:eastAsia="en-US"/>
        </w:rPr>
      </w:pPr>
      <w:bookmarkStart w:id="29" w:name="_Hlk127346589"/>
      <w:r w:rsidRPr="001E7846">
        <w:t xml:space="preserve">osoby wykonujące czynności </w:t>
      </w:r>
      <w:r w:rsidRPr="004948C8">
        <w:t>tynkarza</w:t>
      </w:r>
      <w:r w:rsidRPr="001E7846">
        <w:t xml:space="preserve"> obejmujące</w:t>
      </w:r>
      <w:r w:rsidRPr="004948C8">
        <w:t xml:space="preserve"> w szczególności</w:t>
      </w:r>
      <w:r w:rsidRPr="001E7846">
        <w:t>:</w:t>
      </w:r>
      <w:r w:rsidRPr="004948C8">
        <w:t xml:space="preserve"> </w:t>
      </w:r>
      <w:r>
        <w:t>odmierzanie, oznaczanie i montaż gzymsów ozdobnych; nakładanie warstw ochronnych i dekoracyjnych z betonu, tynku</w:t>
      </w:r>
      <w:r w:rsidRPr="004948C8">
        <w:t xml:space="preserve"> </w:t>
      </w:r>
      <w:r>
        <w:t>i podobnych materiałów na ściany zewnętrzne budynków; wykonywanie i montaż dekoracyjnych tynków włókiennych; dekorowanie ścian, sklepień</w:t>
      </w:r>
      <w:r w:rsidRPr="004948C8">
        <w:t xml:space="preserve"> </w:t>
      </w:r>
      <w:r>
        <w:t>ozdobnymi elementami wykonanymi w gipsie lub stiuku wykonywanie robót konserwatorskich i rekonstrukcyjnych w obiektach zabytkowych; montowanie płyt ocieplających przed tynkowaniem budynków</w:t>
      </w:r>
      <w:r w:rsidRPr="004948C8">
        <w:t>,</w:t>
      </w:r>
    </w:p>
    <w:p w14:paraId="3435C919" w14:textId="77777777" w:rsidR="004948C8" w:rsidRPr="004948C8" w:rsidRDefault="004948C8">
      <w:pPr>
        <w:numPr>
          <w:ilvl w:val="0"/>
          <w:numId w:val="70"/>
        </w:numPr>
        <w:spacing w:line="240" w:lineRule="atLeast"/>
        <w:ind w:left="511" w:hanging="284"/>
        <w:jc w:val="both"/>
        <w:rPr>
          <w:rFonts w:eastAsia="Calibri"/>
          <w:lang w:eastAsia="en-US"/>
        </w:rPr>
      </w:pPr>
      <w:r w:rsidRPr="001E7846">
        <w:t xml:space="preserve">osoby wykonujące czynności </w:t>
      </w:r>
      <w:r w:rsidRPr="004948C8">
        <w:t>stolarza budowlanego</w:t>
      </w:r>
      <w:r w:rsidRPr="001E7846">
        <w:t xml:space="preserve"> obejmujące</w:t>
      </w:r>
      <w:r w:rsidRPr="004948C8">
        <w:t xml:space="preserve"> w szczególności: </w:t>
      </w:r>
      <w:r w:rsidRPr="001056C0">
        <w:t>budowę, przeróbki i naprawy stolarki budowlanej na placu budowy; montaż i przeróbki wewnętrznych i zewnętrznych elementów wykończeniowych budynków, takich jak: ściany, drzwi, okiennice i ramy okienne, okładziny i panele; wykonywanie tymczasowych drewnianych obiektów budowlanych na placu budowy</w:t>
      </w:r>
      <w:r w:rsidRPr="004948C8">
        <w:t>,</w:t>
      </w:r>
    </w:p>
    <w:p w14:paraId="54EAF686" w14:textId="462B25CD" w:rsidR="004948C8" w:rsidRPr="00100755" w:rsidRDefault="004948C8">
      <w:pPr>
        <w:numPr>
          <w:ilvl w:val="0"/>
          <w:numId w:val="70"/>
        </w:numPr>
        <w:spacing w:line="240" w:lineRule="atLeast"/>
        <w:ind w:left="511" w:hanging="284"/>
        <w:jc w:val="both"/>
        <w:rPr>
          <w:rFonts w:eastAsia="Calibri"/>
          <w:lang w:eastAsia="en-US"/>
        </w:rPr>
      </w:pPr>
      <w:r w:rsidRPr="004948C8">
        <w:rPr>
          <w:color w:val="000000"/>
        </w:rPr>
        <w:t>osoby wykonujące czynności robotnika prostych prac w budownictwie obejmujące w szczególności: uprzątanie zużytego materiału i wykonywanie innych prostych prac w miejscach rozbiórki; mieszanie, wylewanie i rozpościeranie materiałów, takich jak: beton, gips i zaprawa murarska; ładowanie i rozładowywanie materiałów budowlanych, materiałów wydobytych oraz sprzętu i transportowanie ich w obrębie miejsc prowadzenia prac przy użyciu taczek, nosiłek do ręcznego transportu cegieł i wózków ręcznych; sprzątanie miejsc pracy i usuwanie przeszkód, wznoszenie oraz demontaż tymczasowych rusztowań metalowych.</w:t>
      </w:r>
      <w:bookmarkEnd w:id="29"/>
    </w:p>
    <w:bookmarkEnd w:id="28"/>
    <w:p w14:paraId="2E3B8F50" w14:textId="77777777"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lang w:eastAsia="x-none"/>
        </w:rPr>
        <w:t xml:space="preserve">W celu weryfikacji zatrudniania przez wykonawcę lub podwykonawcę na podstawie umowy o pracę osób wykonujących wskazane </w:t>
      </w:r>
      <w:r w:rsidRPr="00E15895">
        <w:rPr>
          <w:lang w:val="x-none" w:eastAsia="x-none"/>
        </w:rPr>
        <w:t xml:space="preserve">w </w:t>
      </w:r>
      <w:r w:rsidR="0052700C">
        <w:rPr>
          <w:lang w:val="x-none" w:eastAsia="x-none"/>
        </w:rPr>
        <w:t xml:space="preserve">pkt 1 </w:t>
      </w:r>
      <w:r w:rsidR="00F41EE6">
        <w:rPr>
          <w:lang w:val="x-none" w:eastAsia="x-none"/>
        </w:rPr>
        <w:t>niniejsz</w:t>
      </w:r>
      <w:r w:rsidR="0052700C">
        <w:rPr>
          <w:lang w:val="x-none" w:eastAsia="x-none"/>
        </w:rPr>
        <w:t>ego</w:t>
      </w:r>
      <w:r w:rsidR="00F41EE6">
        <w:rPr>
          <w:lang w:val="x-none" w:eastAsia="x-none"/>
        </w:rPr>
        <w:t xml:space="preserve"> </w:t>
      </w:r>
      <w:r w:rsidRPr="00E15895">
        <w:rPr>
          <w:lang w:eastAsia="x-none"/>
        </w:rPr>
        <w:t>Rozdzia</w:t>
      </w:r>
      <w:r w:rsidR="0052700C">
        <w:rPr>
          <w:lang w:eastAsia="x-none"/>
        </w:rPr>
        <w:t>łu</w:t>
      </w:r>
      <w:r w:rsidRPr="00E15895">
        <w:rPr>
          <w:lang w:eastAsia="x-none"/>
        </w:rPr>
        <w:t xml:space="preserve"> </w:t>
      </w:r>
      <w:r w:rsidRPr="00E15895">
        <w:rPr>
          <w:lang w:val="x-none" w:eastAsia="x-none"/>
        </w:rPr>
        <w:t>czynności</w:t>
      </w:r>
      <w:r w:rsidRPr="00E15895">
        <w:rPr>
          <w:lang w:eastAsia="x-none"/>
        </w:rPr>
        <w:t xml:space="preserve"> w zakresie realizacji zamówienia, zamawiający przewiduje możliwość żądania przez zamawiającego w szczególności:</w:t>
      </w:r>
    </w:p>
    <w:p w14:paraId="3DF5C601"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oświadczenia zatrudnionego pracownika,</w:t>
      </w:r>
    </w:p>
    <w:p w14:paraId="18B9FB51"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oświadczenia wykonawcy lub podwykonawcy o zatrudnieniu pracownika na podstawie umowy o pracę,</w:t>
      </w:r>
    </w:p>
    <w:p w14:paraId="31EB1BEE"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eastAsia="x-none"/>
        </w:rPr>
        <w:t>poświadczonej za zgodność z oryginałem kopii umowy o pracę zatrudnionego pracownika,</w:t>
      </w:r>
    </w:p>
    <w:p w14:paraId="239B5A92" w14:textId="77777777" w:rsidR="00AE4CEE" w:rsidRPr="00E15895" w:rsidRDefault="00AE4CEE" w:rsidP="00D9412D">
      <w:pPr>
        <w:widowControl w:val="0"/>
        <w:numPr>
          <w:ilvl w:val="0"/>
          <w:numId w:val="31"/>
        </w:numPr>
        <w:overflowPunct w:val="0"/>
        <w:autoSpaceDE w:val="0"/>
        <w:autoSpaceDN w:val="0"/>
        <w:adjustRightInd w:val="0"/>
        <w:spacing w:line="240" w:lineRule="atLeast"/>
        <w:ind w:left="397" w:hanging="284"/>
        <w:jc w:val="both"/>
        <w:rPr>
          <w:lang w:eastAsia="x-none"/>
        </w:rPr>
      </w:pPr>
      <w:r w:rsidRPr="00E15895">
        <w:rPr>
          <w:lang w:val="x-none" w:eastAsia="x-none"/>
        </w:rPr>
        <w:t>innych dokumentów</w:t>
      </w:r>
    </w:p>
    <w:p w14:paraId="19EE561A" w14:textId="77777777" w:rsidR="00AE4CEE" w:rsidRPr="00E15895" w:rsidRDefault="00AE4CEE" w:rsidP="00AE4CEE">
      <w:pPr>
        <w:widowControl w:val="0"/>
        <w:overflowPunct w:val="0"/>
        <w:autoSpaceDE w:val="0"/>
        <w:autoSpaceDN w:val="0"/>
        <w:adjustRightInd w:val="0"/>
        <w:spacing w:line="240" w:lineRule="atLeast"/>
        <w:ind w:left="397" w:hanging="255"/>
        <w:jc w:val="both"/>
        <w:rPr>
          <w:lang w:eastAsia="x-none"/>
        </w:rPr>
      </w:pPr>
      <w:r w:rsidRPr="00E15895">
        <w:rPr>
          <w:lang w:val="x-none" w:eastAsia="x-none"/>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E15895">
        <w:rPr>
          <w:lang w:eastAsia="x-none"/>
        </w:rPr>
        <w:t>.</w:t>
      </w:r>
    </w:p>
    <w:p w14:paraId="6769ECB9" w14:textId="77777777"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lang w:eastAsia="x-none"/>
        </w:rPr>
        <w:t xml:space="preserve">Każdorazowo na żądanie zamawiającego, w terminie 3 dni roboczych, wykonawca zobowiązany będzie do przedłożenia zamawiającemu dokumentu/dokumentów, o których mowa </w:t>
      </w:r>
      <w:r w:rsidR="00F41EE6" w:rsidRPr="004E4743">
        <w:rPr>
          <w:lang w:eastAsia="x-none"/>
        </w:rPr>
        <w:t xml:space="preserve">w </w:t>
      </w:r>
      <w:bookmarkStart w:id="30" w:name="_Hlk9254214"/>
      <w:r w:rsidR="00F41EE6" w:rsidRPr="004E4743">
        <w:rPr>
          <w:lang w:eastAsia="x-none"/>
        </w:rPr>
        <w:t>niniejszym Rozdziale</w:t>
      </w:r>
      <w:bookmarkEnd w:id="30"/>
      <w:r w:rsidRPr="00E15895">
        <w:rPr>
          <w:lang w:eastAsia="x-none"/>
        </w:rPr>
        <w:t>.</w:t>
      </w:r>
    </w:p>
    <w:p w14:paraId="65AB67C5" w14:textId="77777777" w:rsidR="00AE4CEE" w:rsidRPr="00E15895" w:rsidRDefault="00AE4CEE"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E15895">
        <w:rPr>
          <w:color w:val="000000"/>
          <w:lang w:val="x-none" w:eastAsia="x-none"/>
        </w:rPr>
        <w:t>W przypadku uzasadnionych wątpliwości co do przestrzegania prawa pracy przez wykonawcę lub podwykonawcę, zamawiający może zwrócić się o przeprowadzenie kontroli przez Państwową</w:t>
      </w:r>
      <w:r w:rsidRPr="00E15895">
        <w:rPr>
          <w:lang w:val="x-none" w:eastAsia="x-none"/>
        </w:rPr>
        <w:t xml:space="preserve"> Inspekcję Pracy</w:t>
      </w:r>
      <w:r w:rsidRPr="00E15895">
        <w:rPr>
          <w:lang w:eastAsia="x-none"/>
        </w:rPr>
        <w:t>.</w:t>
      </w:r>
    </w:p>
    <w:p w14:paraId="7BB8E65A" w14:textId="7307FFF4" w:rsidR="00AE4CEE" w:rsidRPr="00E15895" w:rsidRDefault="00F41EE6" w:rsidP="00D9412D">
      <w:pPr>
        <w:widowControl w:val="0"/>
        <w:numPr>
          <w:ilvl w:val="0"/>
          <w:numId w:val="30"/>
        </w:numPr>
        <w:overflowPunct w:val="0"/>
        <w:autoSpaceDE w:val="0"/>
        <w:autoSpaceDN w:val="0"/>
        <w:adjustRightInd w:val="0"/>
        <w:spacing w:line="240" w:lineRule="atLeast"/>
        <w:ind w:left="284" w:hanging="284"/>
        <w:jc w:val="both"/>
        <w:rPr>
          <w:lang w:eastAsia="x-none"/>
        </w:rPr>
      </w:pPr>
      <w:r w:rsidRPr="004E4743">
        <w:rPr>
          <w:lang w:eastAsia="x-none"/>
        </w:rPr>
        <w:t>Za niedopełnienie wymogu zatrudnienia przez wykonawcę lub podwykonawcę osób na podstawie umowy o pracę wykonujących czynności wymienione w pkt 1 niniejszego Rozdziału wykonawca zapłaci karę umowną określoną w projektowanych postanowieniach umowy – załącznik</w:t>
      </w:r>
      <w:r w:rsidR="004948C8">
        <w:rPr>
          <w:lang w:eastAsia="x-none"/>
        </w:rPr>
        <w:t>ach</w:t>
      </w:r>
      <w:r w:rsidRPr="004E4743">
        <w:rPr>
          <w:lang w:eastAsia="x-none"/>
        </w:rPr>
        <w:t xml:space="preserve"> nr 4</w:t>
      </w:r>
      <w:r w:rsidR="004948C8">
        <w:rPr>
          <w:lang w:eastAsia="x-none"/>
        </w:rPr>
        <w:t xml:space="preserve"> i 5</w:t>
      </w:r>
      <w:r w:rsidRPr="004E4743">
        <w:rPr>
          <w:lang w:eastAsia="x-none"/>
        </w:rPr>
        <w:t xml:space="preserve"> do SWZ</w:t>
      </w:r>
      <w:r w:rsidR="00D71D73">
        <w:rPr>
          <w:lang w:eastAsia="x-none"/>
        </w:rPr>
        <w:t>.</w:t>
      </w:r>
    </w:p>
    <w:p w14:paraId="7F69F936" w14:textId="77777777" w:rsidR="004E71EE" w:rsidRDefault="004E71EE" w:rsidP="00847DCB">
      <w:pPr>
        <w:pStyle w:val="Tekstpodstawowy"/>
        <w:spacing w:line="240" w:lineRule="atLeast"/>
        <w:rPr>
          <w:sz w:val="30"/>
          <w:szCs w:val="30"/>
          <w:lang w:val="pl-PL"/>
        </w:rPr>
      </w:pPr>
    </w:p>
    <w:p w14:paraId="4FDF6563" w14:textId="77777777" w:rsidR="004948C8" w:rsidRPr="005E68AD" w:rsidRDefault="004948C8" w:rsidP="00847DCB">
      <w:pPr>
        <w:pStyle w:val="Tekstpodstawowy"/>
        <w:spacing w:line="240" w:lineRule="atLeast"/>
        <w:rPr>
          <w:sz w:val="30"/>
          <w:szCs w:val="30"/>
          <w:lang w:val="pl-PL"/>
        </w:rPr>
      </w:pPr>
    </w:p>
    <w:p w14:paraId="1F8A89D3"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lastRenderedPageBreak/>
        <w:t>Rozdział X</w:t>
      </w:r>
      <w:r>
        <w:t>X</w:t>
      </w:r>
      <w:r w:rsidRPr="00E06F15">
        <w:t>VI</w:t>
      </w:r>
      <w:r w:rsidR="00772A7E">
        <w:t>I</w:t>
      </w:r>
      <w:r w:rsidRPr="00E06F15">
        <w:t>.</w:t>
      </w:r>
      <w:r w:rsidRPr="00E06F15">
        <w:rPr>
          <w:b/>
        </w:rPr>
        <w:t xml:space="preserve"> </w:t>
      </w:r>
      <w:r w:rsidRPr="006606F5">
        <w:rPr>
          <w:b/>
        </w:rPr>
        <w:t xml:space="preserve">Wymagania w zakresie zatrudnienia osób, o których mowa w art. 96 </w:t>
      </w:r>
      <w:r>
        <w:rPr>
          <w:b/>
        </w:rPr>
        <w:br/>
      </w:r>
      <w:r w:rsidRPr="006606F5">
        <w:rPr>
          <w:b/>
        </w:rPr>
        <w:t xml:space="preserve">ust. 2 pkt 2 </w:t>
      </w:r>
      <w:proofErr w:type="spellStart"/>
      <w:r>
        <w:rPr>
          <w:b/>
        </w:rPr>
        <w:t>Pzp</w:t>
      </w:r>
      <w:proofErr w:type="spellEnd"/>
      <w:r w:rsidRPr="00E06F15">
        <w:rPr>
          <w:b/>
        </w:rPr>
        <w:t>.</w:t>
      </w:r>
    </w:p>
    <w:p w14:paraId="20D62B36" w14:textId="77777777" w:rsidR="006606F5" w:rsidRPr="005E68AD" w:rsidRDefault="006606F5" w:rsidP="00F27018">
      <w:pPr>
        <w:spacing w:line="240" w:lineRule="atLeast"/>
        <w:jc w:val="both"/>
        <w:rPr>
          <w:sz w:val="22"/>
          <w:szCs w:val="22"/>
        </w:rPr>
      </w:pPr>
    </w:p>
    <w:p w14:paraId="53447C00" w14:textId="77777777" w:rsidR="000E7D12" w:rsidRDefault="00651EAA" w:rsidP="00847DCB">
      <w:pPr>
        <w:spacing w:line="280" w:lineRule="atLeast"/>
        <w:jc w:val="both"/>
      </w:pPr>
      <w:r w:rsidRPr="006606F5">
        <w:t xml:space="preserve">Zamawiający nie określa wymagań związanych z realizacją zamówienia w zakresie </w:t>
      </w:r>
      <w:r w:rsidRPr="00C7683D">
        <w:t xml:space="preserve">zatrudnienia osób, o których mowa w art. 96 ust. 2 pkt 2 </w:t>
      </w:r>
      <w:proofErr w:type="spellStart"/>
      <w:r w:rsidRPr="00C7683D">
        <w:t>Pzp</w:t>
      </w:r>
      <w:proofErr w:type="spellEnd"/>
      <w:r>
        <w:t>.</w:t>
      </w:r>
    </w:p>
    <w:p w14:paraId="0555ED7C" w14:textId="77777777" w:rsidR="00651EAA" w:rsidRPr="00847DCB" w:rsidRDefault="00651EAA" w:rsidP="00651EAA">
      <w:pPr>
        <w:spacing w:line="280" w:lineRule="atLeast"/>
        <w:jc w:val="both"/>
        <w:rPr>
          <w:sz w:val="32"/>
          <w:szCs w:val="32"/>
        </w:rPr>
      </w:pPr>
    </w:p>
    <w:p w14:paraId="4C846D96"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C7683D">
        <w:t>I</w:t>
      </w:r>
      <w:r w:rsidRPr="00E06F15">
        <w:t>I</w:t>
      </w:r>
      <w:r w:rsidR="00772A7E">
        <w:t>I</w:t>
      </w:r>
      <w:r w:rsidRPr="00E06F15">
        <w:t>.</w:t>
      </w:r>
      <w:r w:rsidRPr="00E06F15">
        <w:rPr>
          <w:b/>
        </w:rPr>
        <w:t xml:space="preserve"> </w:t>
      </w:r>
      <w:r w:rsidR="00DF1A41" w:rsidRPr="00DF1A41">
        <w:rPr>
          <w:b/>
        </w:rPr>
        <w:t xml:space="preserve">Informacja o zastrzeżeniu możliwości ubiegania się o udzielenie zamówienia wyłącznie przez wykonawców, o których mowa w art. 94 </w:t>
      </w:r>
      <w:proofErr w:type="spellStart"/>
      <w:r w:rsidR="00DF1A41">
        <w:rPr>
          <w:b/>
        </w:rPr>
        <w:t>Pzp</w:t>
      </w:r>
      <w:proofErr w:type="spellEnd"/>
      <w:r w:rsidRPr="00E06F15">
        <w:rPr>
          <w:b/>
        </w:rPr>
        <w:t>.</w:t>
      </w:r>
    </w:p>
    <w:p w14:paraId="0F6CEE89" w14:textId="77777777" w:rsidR="006606F5" w:rsidRPr="0007208C" w:rsidRDefault="006606F5" w:rsidP="00F27018">
      <w:pPr>
        <w:spacing w:line="240" w:lineRule="atLeast"/>
        <w:jc w:val="both"/>
        <w:rPr>
          <w:sz w:val="22"/>
          <w:szCs w:val="22"/>
        </w:rPr>
      </w:pPr>
    </w:p>
    <w:p w14:paraId="6107A57B" w14:textId="77777777" w:rsidR="00FB152E" w:rsidRDefault="00DF1A41" w:rsidP="00FB152E">
      <w:pPr>
        <w:jc w:val="both"/>
      </w:pPr>
      <w:r w:rsidRPr="00DF1A41">
        <w:t xml:space="preserve">Zamawiający </w:t>
      </w:r>
      <w:r w:rsidR="00FB152E">
        <w:t xml:space="preserve"> </w:t>
      </w:r>
      <w:r w:rsidRPr="00DF1A41">
        <w:t xml:space="preserve">nie </w:t>
      </w:r>
      <w:r w:rsidR="00FB152E">
        <w:t xml:space="preserve"> </w:t>
      </w:r>
      <w:r w:rsidRPr="00DF1A41">
        <w:t xml:space="preserve">zastrzega </w:t>
      </w:r>
      <w:r w:rsidR="00FB152E">
        <w:t xml:space="preserve">  </w:t>
      </w:r>
      <w:r w:rsidRPr="00DF1A41">
        <w:t xml:space="preserve">możliwości </w:t>
      </w:r>
      <w:r w:rsidR="00FB152E">
        <w:t xml:space="preserve"> </w:t>
      </w:r>
      <w:r w:rsidRPr="00DF1A41">
        <w:t xml:space="preserve">ubiegania </w:t>
      </w:r>
      <w:r w:rsidR="00FB152E">
        <w:t xml:space="preserve"> </w:t>
      </w:r>
      <w:r w:rsidRPr="00DF1A41">
        <w:t xml:space="preserve">się o </w:t>
      </w:r>
      <w:r w:rsidR="00FB152E">
        <w:t xml:space="preserve"> </w:t>
      </w:r>
      <w:r w:rsidRPr="00DF1A41">
        <w:t xml:space="preserve">udzielenie </w:t>
      </w:r>
      <w:r w:rsidR="00FB152E">
        <w:t xml:space="preserve"> </w:t>
      </w:r>
      <w:r w:rsidRPr="00DF1A41">
        <w:t>zamówienia wyłącznie</w:t>
      </w:r>
    </w:p>
    <w:p w14:paraId="7D6443DC" w14:textId="77777777" w:rsidR="006606F5" w:rsidRPr="00E06F15" w:rsidRDefault="00DF1A41" w:rsidP="00FB152E">
      <w:pPr>
        <w:jc w:val="both"/>
      </w:pPr>
      <w:r w:rsidRPr="00DF1A41">
        <w:t xml:space="preserve">przez wykonawców, o których mowa w art. 94 </w:t>
      </w:r>
      <w:proofErr w:type="spellStart"/>
      <w:r>
        <w:t>Pzp</w:t>
      </w:r>
      <w:proofErr w:type="spellEnd"/>
      <w:r w:rsidR="006606F5">
        <w:t>.</w:t>
      </w:r>
    </w:p>
    <w:p w14:paraId="42ECB9FF" w14:textId="77777777" w:rsidR="006D0950" w:rsidRPr="0007208C" w:rsidRDefault="006D0950" w:rsidP="00F27018">
      <w:pPr>
        <w:spacing w:line="240" w:lineRule="atLeast"/>
        <w:jc w:val="both"/>
        <w:rPr>
          <w:sz w:val="30"/>
          <w:szCs w:val="30"/>
        </w:rPr>
      </w:pPr>
    </w:p>
    <w:p w14:paraId="0EA84734"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772A7E">
        <w:t>IX</w:t>
      </w:r>
      <w:r w:rsidRPr="00E06F15">
        <w:t>.</w:t>
      </w:r>
      <w:r w:rsidRPr="00E06F15">
        <w:rPr>
          <w:b/>
        </w:rPr>
        <w:t xml:space="preserve"> </w:t>
      </w:r>
      <w:r w:rsidRPr="00DF1A41">
        <w:rPr>
          <w:b/>
        </w:rPr>
        <w:t>Wymagania dotyczące wadium</w:t>
      </w:r>
      <w:r w:rsidRPr="00E06F15">
        <w:rPr>
          <w:b/>
        </w:rPr>
        <w:t>.</w:t>
      </w:r>
    </w:p>
    <w:p w14:paraId="68C04804" w14:textId="77777777" w:rsidR="00DF1A41" w:rsidRPr="0007208C" w:rsidRDefault="00DF1A41" w:rsidP="00F27018">
      <w:pPr>
        <w:spacing w:line="240" w:lineRule="atLeast"/>
        <w:jc w:val="both"/>
        <w:rPr>
          <w:sz w:val="22"/>
          <w:szCs w:val="22"/>
        </w:rPr>
      </w:pPr>
    </w:p>
    <w:p w14:paraId="3E713817" w14:textId="77777777" w:rsidR="00D74B8D" w:rsidRDefault="00974383">
      <w:pPr>
        <w:pStyle w:val="Tekstpodstawowy"/>
        <w:numPr>
          <w:ilvl w:val="0"/>
          <w:numId w:val="55"/>
        </w:numPr>
        <w:suppressAutoHyphens/>
        <w:overflowPunct/>
        <w:autoSpaceDE/>
        <w:autoSpaceDN/>
        <w:adjustRightInd/>
        <w:spacing w:line="280" w:lineRule="atLeast"/>
        <w:ind w:left="284" w:hanging="284"/>
        <w:rPr>
          <w:lang w:val="pl-PL"/>
        </w:rPr>
      </w:pPr>
      <w:r w:rsidRPr="00CB1A00">
        <w:rPr>
          <w:lang w:val="pl-PL"/>
        </w:rPr>
        <w:t xml:space="preserve">Zamawiający żąda wniesienia przed upływem terminu składania ofert wadium w </w:t>
      </w:r>
      <w:r w:rsidRPr="00FC6A59">
        <w:rPr>
          <w:lang w:val="pl-PL"/>
        </w:rPr>
        <w:t>wysokości</w:t>
      </w:r>
      <w:r w:rsidR="00D74B8D">
        <w:rPr>
          <w:lang w:val="pl-PL"/>
        </w:rPr>
        <w:t>:</w:t>
      </w:r>
    </w:p>
    <w:p w14:paraId="3397AF26" w14:textId="04F6F08C" w:rsidR="00974383" w:rsidRPr="006221AC" w:rsidRDefault="00D74B8D">
      <w:pPr>
        <w:pStyle w:val="Tekstpodstawowy"/>
        <w:numPr>
          <w:ilvl w:val="0"/>
          <w:numId w:val="68"/>
        </w:numPr>
        <w:suppressAutoHyphens/>
        <w:overflowPunct/>
        <w:autoSpaceDE/>
        <w:autoSpaceDN/>
        <w:adjustRightInd/>
        <w:spacing w:line="280" w:lineRule="atLeast"/>
        <w:ind w:left="397" w:hanging="284"/>
        <w:rPr>
          <w:lang w:val="pl-PL"/>
        </w:rPr>
      </w:pPr>
      <w:r w:rsidRPr="006221AC">
        <w:rPr>
          <w:lang w:val="pl-PL"/>
        </w:rPr>
        <w:t xml:space="preserve">w przypadku CZĘŚCI I zamówienia – </w:t>
      </w:r>
      <w:r w:rsidR="006221AC" w:rsidRPr="006221AC">
        <w:rPr>
          <w:lang w:val="pl-PL"/>
        </w:rPr>
        <w:t>3</w:t>
      </w:r>
      <w:r w:rsidR="00DD32DA" w:rsidRPr="006221AC">
        <w:rPr>
          <w:lang w:val="pl-PL"/>
        </w:rPr>
        <w:t>0</w:t>
      </w:r>
      <w:r w:rsidRPr="006221AC">
        <w:t xml:space="preserve"> </w:t>
      </w:r>
      <w:r w:rsidR="00974383" w:rsidRPr="006221AC">
        <w:t>000,00 zł</w:t>
      </w:r>
      <w:r w:rsidRPr="006221AC">
        <w:t>,</w:t>
      </w:r>
    </w:p>
    <w:p w14:paraId="4B38E3E9" w14:textId="1C552115" w:rsidR="00D74B8D" w:rsidRPr="006221AC" w:rsidRDefault="00D74B8D">
      <w:pPr>
        <w:pStyle w:val="Tekstpodstawowy"/>
        <w:numPr>
          <w:ilvl w:val="0"/>
          <w:numId w:val="68"/>
        </w:numPr>
        <w:suppressAutoHyphens/>
        <w:overflowPunct/>
        <w:autoSpaceDE/>
        <w:autoSpaceDN/>
        <w:adjustRightInd/>
        <w:spacing w:line="280" w:lineRule="atLeast"/>
        <w:ind w:left="397" w:hanging="284"/>
        <w:rPr>
          <w:lang w:val="pl-PL"/>
        </w:rPr>
      </w:pPr>
      <w:r w:rsidRPr="006221AC">
        <w:rPr>
          <w:lang w:val="pl-PL"/>
        </w:rPr>
        <w:t xml:space="preserve">w przypadku CZĘŚCI I zamówienia – </w:t>
      </w:r>
      <w:r w:rsidR="00DD32DA" w:rsidRPr="006221AC">
        <w:rPr>
          <w:lang w:val="pl-PL"/>
        </w:rPr>
        <w:t>1</w:t>
      </w:r>
      <w:r w:rsidR="006221AC" w:rsidRPr="006221AC">
        <w:rPr>
          <w:lang w:val="pl-PL"/>
        </w:rPr>
        <w:t>5</w:t>
      </w:r>
      <w:r w:rsidRPr="006221AC">
        <w:rPr>
          <w:lang w:val="pl-PL"/>
        </w:rPr>
        <w:t xml:space="preserve"> 000,00 zł.</w:t>
      </w:r>
    </w:p>
    <w:p w14:paraId="5D271BA5" w14:textId="77777777" w:rsidR="00974383" w:rsidRDefault="00974383">
      <w:pPr>
        <w:pStyle w:val="Tekstpodstawowy"/>
        <w:numPr>
          <w:ilvl w:val="0"/>
          <w:numId w:val="55"/>
        </w:numPr>
        <w:suppressAutoHyphens/>
        <w:overflowPunct/>
        <w:autoSpaceDE/>
        <w:autoSpaceDN/>
        <w:adjustRightInd/>
        <w:spacing w:line="280" w:lineRule="atLeast"/>
        <w:ind w:left="284" w:hanging="284"/>
        <w:rPr>
          <w:lang w:val="pl-PL"/>
        </w:rPr>
      </w:pPr>
      <w:r>
        <w:rPr>
          <w:lang w:val="pl-PL"/>
        </w:rPr>
        <w:t>Wadium może być wniesione w:</w:t>
      </w:r>
    </w:p>
    <w:p w14:paraId="405C76C9" w14:textId="77777777" w:rsidR="00974383" w:rsidRDefault="00974383">
      <w:pPr>
        <w:pStyle w:val="Tekstpodstawowy"/>
        <w:numPr>
          <w:ilvl w:val="0"/>
          <w:numId w:val="56"/>
        </w:numPr>
        <w:suppressAutoHyphens/>
        <w:overflowPunct/>
        <w:autoSpaceDE/>
        <w:autoSpaceDN/>
        <w:adjustRightInd/>
        <w:spacing w:line="280" w:lineRule="atLeast"/>
        <w:ind w:left="397" w:hanging="284"/>
        <w:rPr>
          <w:lang w:val="pl-PL"/>
        </w:rPr>
      </w:pPr>
      <w:r w:rsidRPr="00F602CB">
        <w:t>pieniądzu</w:t>
      </w:r>
      <w:r>
        <w:rPr>
          <w:lang w:val="pl-PL"/>
        </w:rPr>
        <w:t>,</w:t>
      </w:r>
    </w:p>
    <w:p w14:paraId="3645E1CD" w14:textId="77777777" w:rsidR="00974383" w:rsidRDefault="00974383">
      <w:pPr>
        <w:pStyle w:val="Tekstpodstawowy"/>
        <w:numPr>
          <w:ilvl w:val="0"/>
          <w:numId w:val="56"/>
        </w:numPr>
        <w:suppressAutoHyphens/>
        <w:overflowPunct/>
        <w:autoSpaceDE/>
        <w:autoSpaceDN/>
        <w:adjustRightInd/>
        <w:spacing w:line="280" w:lineRule="atLeast"/>
        <w:ind w:left="397" w:hanging="284"/>
        <w:rPr>
          <w:lang w:val="pl-PL"/>
        </w:rPr>
      </w:pPr>
      <w:r w:rsidRPr="00F602CB">
        <w:t>gwarancjach bankowych</w:t>
      </w:r>
      <w:r>
        <w:rPr>
          <w:lang w:val="pl-PL"/>
        </w:rPr>
        <w:t>,</w:t>
      </w:r>
    </w:p>
    <w:p w14:paraId="31F434B7" w14:textId="77777777" w:rsidR="00974383" w:rsidRDefault="00974383">
      <w:pPr>
        <w:pStyle w:val="Tekstpodstawowy"/>
        <w:numPr>
          <w:ilvl w:val="0"/>
          <w:numId w:val="56"/>
        </w:numPr>
        <w:suppressAutoHyphens/>
        <w:overflowPunct/>
        <w:autoSpaceDE/>
        <w:autoSpaceDN/>
        <w:adjustRightInd/>
        <w:spacing w:line="280" w:lineRule="atLeast"/>
        <w:ind w:left="397" w:hanging="284"/>
        <w:rPr>
          <w:lang w:val="pl-PL"/>
        </w:rPr>
      </w:pPr>
      <w:r w:rsidRPr="00F602CB">
        <w:t>gwarancjach ubezpieczeniowych</w:t>
      </w:r>
      <w:r>
        <w:rPr>
          <w:lang w:val="pl-PL"/>
        </w:rPr>
        <w:t>,</w:t>
      </w:r>
    </w:p>
    <w:p w14:paraId="00970FA6" w14:textId="77777777" w:rsidR="00974383" w:rsidRPr="00F602CB" w:rsidRDefault="00974383">
      <w:pPr>
        <w:pStyle w:val="Tekstpodstawowy"/>
        <w:numPr>
          <w:ilvl w:val="0"/>
          <w:numId w:val="56"/>
        </w:numPr>
        <w:suppressAutoHyphens/>
        <w:overflowPunct/>
        <w:autoSpaceDE/>
        <w:autoSpaceDN/>
        <w:adjustRightInd/>
        <w:spacing w:line="280" w:lineRule="atLeast"/>
        <w:ind w:left="397" w:hanging="284"/>
        <w:rPr>
          <w:lang w:val="pl-PL"/>
        </w:rPr>
      </w:pPr>
      <w:r w:rsidRPr="00F602CB">
        <w:rPr>
          <w:lang w:val="pl-PL"/>
        </w:rPr>
        <w:t xml:space="preserve">poręczeniach udzielanych przez podmioty, o których mowa w art. </w:t>
      </w:r>
      <w:proofErr w:type="spellStart"/>
      <w:r w:rsidRPr="00F602CB">
        <w:rPr>
          <w:lang w:val="pl-PL"/>
        </w:rPr>
        <w:t>6b</w:t>
      </w:r>
      <w:proofErr w:type="spellEnd"/>
      <w:r w:rsidRPr="00F602CB">
        <w:rPr>
          <w:lang w:val="pl-PL"/>
        </w:rPr>
        <w:t xml:space="preserve"> ust. 5 pkt 2 ustawy z dnia 9 listopada 2000 r. o utworzeniu Polskiej Agencji Rozwoju Przedsiębiorczości </w:t>
      </w:r>
      <w:r>
        <w:rPr>
          <w:lang w:val="pl-PL"/>
        </w:rPr>
        <w:br/>
      </w:r>
      <w:r w:rsidRPr="00F602CB">
        <w:rPr>
          <w:lang w:val="pl-PL"/>
        </w:rPr>
        <w:t>(</w:t>
      </w:r>
      <w:r w:rsidR="0052700C" w:rsidRPr="0052700C">
        <w:rPr>
          <w:lang w:val="pl-PL"/>
        </w:rPr>
        <w:t>Dz. U. z 2024 r. poz. 419</w:t>
      </w:r>
      <w:r w:rsidRPr="00F602CB">
        <w:rPr>
          <w:lang w:val="pl-PL"/>
        </w:rPr>
        <w:t>).</w:t>
      </w:r>
    </w:p>
    <w:p w14:paraId="3E400B80" w14:textId="77777777" w:rsidR="00974383" w:rsidRPr="00C362FA" w:rsidRDefault="00974383">
      <w:pPr>
        <w:pStyle w:val="Tekstpodstawowy"/>
        <w:numPr>
          <w:ilvl w:val="0"/>
          <w:numId w:val="55"/>
        </w:numPr>
        <w:suppressAutoHyphens/>
        <w:overflowPunct/>
        <w:autoSpaceDE/>
        <w:autoSpaceDN/>
        <w:adjustRightInd/>
        <w:spacing w:line="280" w:lineRule="atLeast"/>
        <w:ind w:left="284" w:hanging="284"/>
        <w:rPr>
          <w:lang w:val="pl-PL"/>
        </w:rPr>
      </w:pPr>
      <w:r w:rsidRPr="000F6B40">
        <w:rPr>
          <w:lang w:val="pl-PL"/>
        </w:rPr>
        <w:t xml:space="preserve">W przypadku wyboru pieniądza jako formy wadium, środki wpłacić należy na następujący </w:t>
      </w:r>
      <w:r w:rsidRPr="00FF4A20">
        <w:rPr>
          <w:lang w:val="pl-PL"/>
        </w:rPr>
        <w:t xml:space="preserve">rachunek bankowy </w:t>
      </w:r>
      <w:r>
        <w:rPr>
          <w:lang w:val="pl-PL"/>
        </w:rPr>
        <w:t>z</w:t>
      </w:r>
      <w:r w:rsidRPr="00FF4A20">
        <w:rPr>
          <w:lang w:val="pl-PL"/>
        </w:rPr>
        <w:t>amawiającego</w:t>
      </w:r>
      <w:r w:rsidRPr="00FF4A20">
        <w:t xml:space="preserve">: </w:t>
      </w:r>
      <w:r w:rsidR="00C362FA" w:rsidRPr="00C362FA">
        <w:rPr>
          <w:lang w:val="pl-PL"/>
        </w:rPr>
        <w:t>Bank Spółdzielczy w Reszlu Nr 37 8851 1021 2003 0300 5035 0006</w:t>
      </w:r>
      <w:r w:rsidR="00C362FA">
        <w:rPr>
          <w:lang w:val="pl-PL"/>
        </w:rPr>
        <w:t>.</w:t>
      </w:r>
    </w:p>
    <w:p w14:paraId="3A06102F" w14:textId="77777777" w:rsidR="00974383" w:rsidRPr="00FF3FC3" w:rsidRDefault="00974383">
      <w:pPr>
        <w:pStyle w:val="Tekstpodstawowy"/>
        <w:numPr>
          <w:ilvl w:val="0"/>
          <w:numId w:val="55"/>
        </w:numPr>
        <w:suppressAutoHyphens/>
        <w:overflowPunct/>
        <w:autoSpaceDE/>
        <w:autoSpaceDN/>
        <w:adjustRightInd/>
        <w:spacing w:line="280" w:lineRule="atLeast"/>
        <w:ind w:left="284" w:hanging="284"/>
        <w:rPr>
          <w:lang w:val="pl-PL"/>
        </w:rPr>
      </w:pPr>
      <w:r w:rsidRPr="00FF3FC3">
        <w:rPr>
          <w:lang w:val="pl-PL"/>
        </w:rPr>
        <w:t>Wadium wnoszone w formie niepieniężnej w postaci 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w:t>
      </w:r>
    </w:p>
    <w:p w14:paraId="15A7A27C" w14:textId="77777777" w:rsidR="00974383" w:rsidRPr="00FF3FC3" w:rsidRDefault="00974383">
      <w:pPr>
        <w:pStyle w:val="Tekstpodstawowy"/>
        <w:numPr>
          <w:ilvl w:val="0"/>
          <w:numId w:val="55"/>
        </w:numPr>
        <w:suppressAutoHyphens/>
        <w:overflowPunct/>
        <w:autoSpaceDE/>
        <w:autoSpaceDN/>
        <w:adjustRightInd/>
        <w:spacing w:line="280" w:lineRule="atLeast"/>
        <w:ind w:left="284" w:hanging="284"/>
        <w:rPr>
          <w:lang w:val="pl-PL"/>
        </w:rPr>
      </w:pPr>
      <w:r w:rsidRPr="00FF3FC3">
        <w:rPr>
          <w:lang w:val="pl-PL"/>
        </w:rPr>
        <w:t>Z treści wadium wnoszonego w formie niepieniężnej w postaci dokumentu gwarancji/</w:t>
      </w:r>
      <w:r w:rsidR="00D26725">
        <w:rPr>
          <w:lang w:val="pl-PL"/>
        </w:rPr>
        <w:t xml:space="preserve"> </w:t>
      </w:r>
      <w:r w:rsidRPr="00FF3FC3">
        <w:rPr>
          <w:lang w:val="pl-PL"/>
        </w:rPr>
        <w:t xml:space="preserve">poręczenia musi wynikać bezwarunkowe, na pierwsze pisemne żądanie zgłoszone przez zamawiającego w terminie związania ofertą, zobowiązanie gwaranta do wypłaty zamawiającemu pełnej kwoty wadium w okolicznościach określonych w art. 98 ust. 6 </w:t>
      </w:r>
      <w:proofErr w:type="spellStart"/>
      <w:r w:rsidRPr="00FF3FC3">
        <w:rPr>
          <w:lang w:val="pl-PL"/>
        </w:rPr>
        <w:t>Pzp</w:t>
      </w:r>
      <w:proofErr w:type="spellEnd"/>
      <w:r w:rsidRPr="00FF3FC3">
        <w:rPr>
          <w:lang w:val="pl-PL"/>
        </w:rPr>
        <w:t>.</w:t>
      </w:r>
    </w:p>
    <w:p w14:paraId="5B11267E" w14:textId="77777777" w:rsidR="006D1E96" w:rsidRPr="00974383" w:rsidRDefault="00974383">
      <w:pPr>
        <w:pStyle w:val="Tekstpodstawowy"/>
        <w:numPr>
          <w:ilvl w:val="0"/>
          <w:numId w:val="55"/>
        </w:numPr>
        <w:suppressAutoHyphens/>
        <w:overflowPunct/>
        <w:autoSpaceDE/>
        <w:autoSpaceDN/>
        <w:adjustRightInd/>
        <w:spacing w:line="280" w:lineRule="atLeast"/>
        <w:ind w:left="284" w:hanging="284"/>
        <w:rPr>
          <w:lang w:val="pl-PL"/>
        </w:rPr>
      </w:pPr>
      <w:r w:rsidRPr="00FF3FC3">
        <w:rPr>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p>
    <w:p w14:paraId="3BFE997F" w14:textId="77777777" w:rsidR="005C26F0" w:rsidRPr="0007208C" w:rsidRDefault="005C26F0" w:rsidP="00AD2BD5">
      <w:pPr>
        <w:pStyle w:val="Tekstpodstawowy"/>
        <w:suppressAutoHyphens/>
        <w:overflowPunct/>
        <w:autoSpaceDE/>
        <w:autoSpaceDN/>
        <w:adjustRightInd/>
        <w:spacing w:line="280" w:lineRule="atLeast"/>
        <w:rPr>
          <w:sz w:val="30"/>
          <w:szCs w:val="30"/>
          <w:lang w:val="pl-PL"/>
        </w:rPr>
      </w:pPr>
    </w:p>
    <w:p w14:paraId="3153824B"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XX</w:t>
      </w:r>
      <w:r w:rsidRPr="00E06F15">
        <w:t>.</w:t>
      </w:r>
      <w:r w:rsidRPr="00E06F15">
        <w:rPr>
          <w:b/>
        </w:rPr>
        <w:t xml:space="preserve"> </w:t>
      </w:r>
      <w:r w:rsidRPr="00DF1A41">
        <w:rPr>
          <w:b/>
        </w:rPr>
        <w:t>Wymagania dotyczące zabezpieczenia należytego wykonania umowy</w:t>
      </w:r>
      <w:r w:rsidRPr="00E06F15">
        <w:rPr>
          <w:b/>
        </w:rPr>
        <w:t>.</w:t>
      </w:r>
    </w:p>
    <w:p w14:paraId="6BBA32F6" w14:textId="77777777" w:rsidR="00DF1A41" w:rsidRPr="007448CD" w:rsidRDefault="00DF1A41" w:rsidP="00F27018">
      <w:pPr>
        <w:spacing w:line="240" w:lineRule="atLeast"/>
        <w:jc w:val="both"/>
        <w:rPr>
          <w:sz w:val="20"/>
          <w:szCs w:val="20"/>
        </w:rPr>
      </w:pPr>
    </w:p>
    <w:p w14:paraId="6141FEA7" w14:textId="1E6CFA48" w:rsidR="00772A7E" w:rsidRPr="00112945" w:rsidRDefault="006221AC">
      <w:pPr>
        <w:numPr>
          <w:ilvl w:val="0"/>
          <w:numId w:val="40"/>
        </w:numPr>
        <w:spacing w:line="280" w:lineRule="atLeast"/>
        <w:ind w:left="284" w:hanging="284"/>
        <w:jc w:val="both"/>
      </w:pPr>
      <w:r w:rsidRPr="006221AC">
        <w:t>Wykonawca przed podpisaniem umowy na wykonanie każdej CZĘŚCI zamówienia wniesie zabezpieczenie należytego wykonania umowy w wysokości 5% ceny całkowitej podanej w ofercie</w:t>
      </w:r>
      <w:r w:rsidR="00772A7E" w:rsidRPr="00112945">
        <w:t>.</w:t>
      </w:r>
    </w:p>
    <w:p w14:paraId="3BD32D1A" w14:textId="77777777" w:rsidR="00772A7E" w:rsidRDefault="00772A7E">
      <w:pPr>
        <w:numPr>
          <w:ilvl w:val="0"/>
          <w:numId w:val="40"/>
        </w:numPr>
        <w:spacing w:line="280" w:lineRule="atLeast"/>
        <w:ind w:left="284" w:hanging="284"/>
        <w:jc w:val="both"/>
      </w:pPr>
      <w:r w:rsidRPr="00112945">
        <w:t>Zabezpieczenie może być wniesione w</w:t>
      </w:r>
      <w:r>
        <w:t>:</w:t>
      </w:r>
    </w:p>
    <w:p w14:paraId="2F760F85" w14:textId="77777777" w:rsidR="00772A7E" w:rsidRDefault="00772A7E">
      <w:pPr>
        <w:numPr>
          <w:ilvl w:val="0"/>
          <w:numId w:val="41"/>
        </w:numPr>
        <w:spacing w:line="280" w:lineRule="atLeast"/>
        <w:ind w:left="397" w:hanging="284"/>
        <w:jc w:val="both"/>
      </w:pPr>
      <w:r w:rsidRPr="00900D98">
        <w:t>pieniądzu</w:t>
      </w:r>
      <w:r>
        <w:t>,</w:t>
      </w:r>
    </w:p>
    <w:p w14:paraId="5F3E2952" w14:textId="77777777" w:rsidR="00772A7E" w:rsidRDefault="00772A7E">
      <w:pPr>
        <w:numPr>
          <w:ilvl w:val="0"/>
          <w:numId w:val="41"/>
        </w:numPr>
        <w:spacing w:line="280" w:lineRule="atLeast"/>
        <w:ind w:left="397" w:hanging="284"/>
        <w:jc w:val="both"/>
      </w:pPr>
      <w:r w:rsidRPr="00900D98">
        <w:lastRenderedPageBreak/>
        <w:t>poręczeniach bankowych lub poręczeniach spółdzielczej kasy oszczędnościowo-kredytowej, z tym że zobowiązanie kasy jest zawsze zobowiązaniem pieniężnym</w:t>
      </w:r>
      <w:r>
        <w:t>,</w:t>
      </w:r>
    </w:p>
    <w:p w14:paraId="6EC41DFB" w14:textId="77777777" w:rsidR="00772A7E" w:rsidRDefault="00772A7E">
      <w:pPr>
        <w:numPr>
          <w:ilvl w:val="0"/>
          <w:numId w:val="41"/>
        </w:numPr>
        <w:spacing w:line="280" w:lineRule="atLeast"/>
        <w:ind w:left="397" w:hanging="284"/>
        <w:jc w:val="both"/>
      </w:pPr>
      <w:r w:rsidRPr="00900D98">
        <w:t>gwarancjach bankowych</w:t>
      </w:r>
      <w:r>
        <w:t>,</w:t>
      </w:r>
    </w:p>
    <w:p w14:paraId="74BF154D" w14:textId="77777777" w:rsidR="00772A7E" w:rsidRDefault="00772A7E">
      <w:pPr>
        <w:numPr>
          <w:ilvl w:val="0"/>
          <w:numId w:val="41"/>
        </w:numPr>
        <w:spacing w:line="280" w:lineRule="atLeast"/>
        <w:ind w:left="397" w:hanging="284"/>
        <w:jc w:val="both"/>
      </w:pPr>
      <w:r w:rsidRPr="00900D98">
        <w:t xml:space="preserve"> gwarancjach ubezpieczeniowych</w:t>
      </w:r>
      <w:r>
        <w:t>,</w:t>
      </w:r>
    </w:p>
    <w:p w14:paraId="61A11332" w14:textId="77777777" w:rsidR="00772A7E" w:rsidRPr="00112945" w:rsidRDefault="00772A7E">
      <w:pPr>
        <w:numPr>
          <w:ilvl w:val="0"/>
          <w:numId w:val="41"/>
        </w:numPr>
        <w:spacing w:line="280" w:lineRule="atLeast"/>
        <w:ind w:left="397" w:hanging="284"/>
        <w:jc w:val="both"/>
      </w:pPr>
      <w:r w:rsidRPr="00900D98">
        <w:t xml:space="preserve">poręczeniach udzielanych przez podmioty, o których mowa w art. </w:t>
      </w:r>
      <w:proofErr w:type="spellStart"/>
      <w:r w:rsidRPr="00900D98">
        <w:t>6b</w:t>
      </w:r>
      <w:proofErr w:type="spellEnd"/>
      <w:r w:rsidRPr="00900D98">
        <w:t xml:space="preserve"> ust. 5 pkt 2 ustawy z dnia 9 listopada 2000 r. o utworzeniu Polskiej Agencji Rozwoju Przedsiębiorczości</w:t>
      </w:r>
      <w:r>
        <w:t>.</w:t>
      </w:r>
    </w:p>
    <w:p w14:paraId="7B6A587A" w14:textId="77777777" w:rsidR="00772A7E" w:rsidRDefault="00772A7E">
      <w:pPr>
        <w:numPr>
          <w:ilvl w:val="0"/>
          <w:numId w:val="40"/>
        </w:numPr>
        <w:spacing w:line="280" w:lineRule="atLeast"/>
        <w:ind w:left="284" w:hanging="284"/>
        <w:jc w:val="both"/>
      </w:pPr>
      <w:r w:rsidRPr="00112945">
        <w:t xml:space="preserve">Zamawiający zwróci 70% zabezpieczenia w terminie 30 dni od dnia wykonania zamówienia i uznania przez </w:t>
      </w:r>
      <w:r>
        <w:t>Z</w:t>
      </w:r>
      <w:r w:rsidRPr="00112945">
        <w:t xml:space="preserve">amawiającego za należycie wykonane, pozostałe 30% </w:t>
      </w:r>
      <w:r>
        <w:t>Z</w:t>
      </w:r>
      <w:r w:rsidRPr="00112945">
        <w:t xml:space="preserve">amawiający zwróci nie później niż w 15 dniu po upływie okresu </w:t>
      </w:r>
      <w:r>
        <w:t>gwarancji</w:t>
      </w:r>
      <w:r w:rsidRPr="00112945">
        <w:t>.</w:t>
      </w:r>
    </w:p>
    <w:p w14:paraId="39D12F11" w14:textId="77777777" w:rsidR="00772A7E" w:rsidRPr="00FF3FC3" w:rsidRDefault="00772A7E">
      <w:pPr>
        <w:numPr>
          <w:ilvl w:val="0"/>
          <w:numId w:val="40"/>
        </w:numPr>
        <w:spacing w:line="280" w:lineRule="atLeast"/>
        <w:ind w:left="284" w:hanging="284"/>
        <w:jc w:val="both"/>
      </w:pPr>
      <w:r w:rsidRPr="00FF3FC3">
        <w:rPr>
          <w:szCs w:val="28"/>
          <w:lang w:eastAsia="ar-SA"/>
        </w:rPr>
        <w:t>Koszty związane z wystawieniem zabezpieczenia należytego wykonania umowy ponosi wykonawca.</w:t>
      </w:r>
    </w:p>
    <w:p w14:paraId="290764A3" w14:textId="77777777" w:rsidR="007D0045" w:rsidRPr="007448CD" w:rsidRDefault="00772A7E">
      <w:pPr>
        <w:numPr>
          <w:ilvl w:val="0"/>
          <w:numId w:val="40"/>
        </w:numPr>
        <w:spacing w:line="280" w:lineRule="atLeast"/>
        <w:ind w:left="284" w:hanging="284"/>
        <w:jc w:val="both"/>
      </w:pPr>
      <w:r w:rsidRPr="00FF3FC3">
        <w:rPr>
          <w:szCs w:val="28"/>
          <w:lang w:eastAsia="ar-SA"/>
        </w:rPr>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6C0871F5" w14:textId="77777777" w:rsidR="007448CD" w:rsidRPr="007448CD" w:rsidRDefault="007448CD" w:rsidP="007448CD">
      <w:pPr>
        <w:spacing w:line="280" w:lineRule="atLeast"/>
        <w:jc w:val="both"/>
        <w:rPr>
          <w:sz w:val="30"/>
          <w:szCs w:val="30"/>
        </w:rPr>
      </w:pPr>
    </w:p>
    <w:p w14:paraId="1BAC834E"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772A7E">
        <w:t>I</w:t>
      </w:r>
      <w:r w:rsidRPr="00174984">
        <w:t>.</w:t>
      </w:r>
      <w:r w:rsidRPr="00174984">
        <w:rPr>
          <w:b/>
        </w:rPr>
        <w:t xml:space="preserve"> Informacje o przewidywanych zamówieniach, o których mowa w </w:t>
      </w:r>
      <w:r w:rsidR="00772A7E">
        <w:rPr>
          <w:b/>
        </w:rPr>
        <w:br/>
      </w:r>
      <w:r w:rsidRPr="00174984">
        <w:rPr>
          <w:b/>
        </w:rPr>
        <w:t xml:space="preserve">art. 214 ust. 1 pkt 7 i 8 </w:t>
      </w:r>
      <w:proofErr w:type="spellStart"/>
      <w:r>
        <w:rPr>
          <w:b/>
        </w:rPr>
        <w:t>Pzp</w:t>
      </w:r>
      <w:proofErr w:type="spellEnd"/>
    </w:p>
    <w:p w14:paraId="443602C1" w14:textId="77777777" w:rsidR="00174984" w:rsidRPr="007448CD" w:rsidRDefault="00174984" w:rsidP="007448CD">
      <w:pPr>
        <w:jc w:val="both"/>
        <w:rPr>
          <w:sz w:val="18"/>
          <w:szCs w:val="18"/>
        </w:rPr>
      </w:pPr>
    </w:p>
    <w:p w14:paraId="18B9E299" w14:textId="6A9AE85F" w:rsidR="006D0950" w:rsidRDefault="00174984" w:rsidP="00F27018">
      <w:pPr>
        <w:spacing w:line="240" w:lineRule="atLeast"/>
        <w:jc w:val="both"/>
      </w:pPr>
      <w:r w:rsidRPr="00174984">
        <w:t xml:space="preserve">Zamawiający nie </w:t>
      </w:r>
      <w:r>
        <w:t>przewiduje</w:t>
      </w:r>
      <w:r w:rsidRPr="00174984">
        <w:t xml:space="preserve"> możliwości udzielenia zamówień, o których mowa w art. 214 </w:t>
      </w:r>
      <w:r w:rsidR="006221AC">
        <w:br/>
      </w:r>
      <w:r w:rsidRPr="00174984">
        <w:t xml:space="preserve">ust. 1 pkt 7 i 8 </w:t>
      </w:r>
      <w:proofErr w:type="spellStart"/>
      <w:r>
        <w:t>Pzp</w:t>
      </w:r>
      <w:proofErr w:type="spellEnd"/>
      <w:r w:rsidRPr="00174984">
        <w:t>.</w:t>
      </w:r>
    </w:p>
    <w:p w14:paraId="4FF49899" w14:textId="77777777" w:rsidR="007448CD" w:rsidRPr="007448CD" w:rsidRDefault="007448CD" w:rsidP="00F27018">
      <w:pPr>
        <w:spacing w:line="240" w:lineRule="atLeast"/>
        <w:jc w:val="both"/>
        <w:rPr>
          <w:sz w:val="30"/>
          <w:szCs w:val="30"/>
        </w:rPr>
      </w:pPr>
    </w:p>
    <w:p w14:paraId="0A5A95A3" w14:textId="1A937747" w:rsidR="007448CD" w:rsidRPr="00F50DDA" w:rsidRDefault="007448CD" w:rsidP="007448CD">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XXXI</w:t>
      </w:r>
      <w:r>
        <w:t>I</w:t>
      </w:r>
      <w:r w:rsidRPr="00F50DDA">
        <w:t>.</w:t>
      </w:r>
      <w:r w:rsidRPr="00F50DDA">
        <w:rPr>
          <w:b/>
        </w:rPr>
        <w:t xml:space="preserve"> Informacje dotyczące zwrotu kosztów udziału w postępowaniu.</w:t>
      </w:r>
    </w:p>
    <w:p w14:paraId="502B38A0" w14:textId="77777777" w:rsidR="007448CD" w:rsidRPr="007448CD" w:rsidRDefault="007448CD" w:rsidP="007448CD">
      <w:pPr>
        <w:jc w:val="both"/>
        <w:rPr>
          <w:sz w:val="18"/>
          <w:szCs w:val="18"/>
        </w:rPr>
      </w:pPr>
    </w:p>
    <w:p w14:paraId="2528249F" w14:textId="77777777" w:rsidR="007448CD" w:rsidRDefault="007448CD" w:rsidP="007448CD">
      <w:pPr>
        <w:spacing w:line="240" w:lineRule="atLeast"/>
        <w:jc w:val="both"/>
      </w:pPr>
      <w:r w:rsidRPr="00F50DDA">
        <w:t>Zamawiający nie przewiduje zwrotu kosztów udziału w postępowaniu.</w:t>
      </w:r>
    </w:p>
    <w:p w14:paraId="6CACB442" w14:textId="77777777" w:rsidR="00DD32DA" w:rsidRPr="00DD32DA" w:rsidRDefault="00DD32DA" w:rsidP="007448CD">
      <w:pPr>
        <w:spacing w:line="240" w:lineRule="atLeast"/>
        <w:jc w:val="both"/>
        <w:rPr>
          <w:sz w:val="30"/>
          <w:szCs w:val="30"/>
        </w:rPr>
      </w:pPr>
    </w:p>
    <w:p w14:paraId="2E36D728" w14:textId="2653A899"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XXXI</w:t>
      </w:r>
      <w:r w:rsidR="007448CD">
        <w:t>I</w:t>
      </w:r>
      <w:r w:rsidR="00772A7E">
        <w:t>I</w:t>
      </w:r>
      <w:r w:rsidRPr="00174984">
        <w:t>.</w:t>
      </w:r>
      <w:r w:rsidRPr="00174984">
        <w:rPr>
          <w:b/>
        </w:rPr>
        <w:t xml:space="preserve"> Informacje dotyczące przeprowadzenia przez wykonawcę wizji lokalnej lub sprawdzenia przez niego dokumentów niezbędnych do realizacji zamówienia, o których mowa w art. 131 ust. 2 </w:t>
      </w:r>
      <w:proofErr w:type="spellStart"/>
      <w:r>
        <w:rPr>
          <w:b/>
        </w:rPr>
        <w:t>Pzp</w:t>
      </w:r>
      <w:proofErr w:type="spellEnd"/>
      <w:r w:rsidRPr="00174984">
        <w:rPr>
          <w:b/>
        </w:rPr>
        <w:t>.</w:t>
      </w:r>
    </w:p>
    <w:p w14:paraId="08E8EFA1" w14:textId="77777777" w:rsidR="00174984" w:rsidRPr="0007208C" w:rsidRDefault="00174984" w:rsidP="00F27018">
      <w:pPr>
        <w:spacing w:line="240" w:lineRule="atLeast"/>
        <w:jc w:val="both"/>
        <w:rPr>
          <w:sz w:val="22"/>
          <w:szCs w:val="22"/>
        </w:rPr>
      </w:pPr>
    </w:p>
    <w:p w14:paraId="6B3D9BA6" w14:textId="77777777" w:rsidR="00772A7E" w:rsidRDefault="009524FC" w:rsidP="009524FC">
      <w:pPr>
        <w:spacing w:line="240" w:lineRule="atLeast"/>
        <w:jc w:val="both"/>
      </w:pPr>
      <w:r w:rsidRPr="004E4743">
        <w:t>Z</w:t>
      </w:r>
      <w:r w:rsidRPr="004E4743">
        <w:rPr>
          <w:bCs/>
        </w:rPr>
        <w:t xml:space="preserve">amawiający nie przewiduje wymogu odbycia wizji lokalnej lub sprawdzenia dokumentów </w:t>
      </w:r>
      <w:r w:rsidRPr="004E4743">
        <w:t xml:space="preserve">niezbędnych do realizacji zamówienia, o których mowa w art. 131 ust. 2 </w:t>
      </w:r>
      <w:proofErr w:type="spellStart"/>
      <w:r w:rsidRPr="004E4743">
        <w:t>Pzp</w:t>
      </w:r>
      <w:proofErr w:type="spellEnd"/>
      <w:r w:rsidR="00772A7E" w:rsidRPr="00174984">
        <w:t>.</w:t>
      </w:r>
    </w:p>
    <w:p w14:paraId="358916EE" w14:textId="77777777" w:rsidR="00181CCA" w:rsidRPr="00181CCA" w:rsidRDefault="00181CCA" w:rsidP="00181CCA">
      <w:pPr>
        <w:spacing w:line="240" w:lineRule="atLeast"/>
        <w:jc w:val="both"/>
        <w:rPr>
          <w:sz w:val="30"/>
          <w:szCs w:val="30"/>
        </w:rPr>
      </w:pPr>
    </w:p>
    <w:p w14:paraId="67418A64" w14:textId="01C95B74" w:rsidR="00174984" w:rsidRPr="00A065D3"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A065D3">
        <w:t>Rozdział XXX</w:t>
      </w:r>
      <w:r w:rsidR="00A065D3" w:rsidRPr="00A065D3">
        <w:t>I</w:t>
      </w:r>
      <w:r w:rsidR="007448CD">
        <w:t>V</w:t>
      </w:r>
      <w:r w:rsidRPr="00A065D3">
        <w:t>.</w:t>
      </w:r>
      <w:r w:rsidRPr="00A065D3">
        <w:rPr>
          <w:b/>
        </w:rPr>
        <w:t xml:space="preserve"> </w:t>
      </w:r>
      <w:r w:rsidR="00A065D3" w:rsidRPr="00A065D3">
        <w:rPr>
          <w:b/>
        </w:rPr>
        <w:t>Informacje dotyczące walut obcych, w jakich mogą być prowadzone rozliczenia między zamawiającym a wykonawcą</w:t>
      </w:r>
      <w:r w:rsidRPr="00A065D3">
        <w:rPr>
          <w:b/>
        </w:rPr>
        <w:t>.</w:t>
      </w:r>
    </w:p>
    <w:p w14:paraId="586707AD" w14:textId="77777777" w:rsidR="00174984" w:rsidRPr="0007208C" w:rsidRDefault="00174984" w:rsidP="00F27018">
      <w:pPr>
        <w:spacing w:line="240" w:lineRule="atLeast"/>
        <w:jc w:val="both"/>
        <w:rPr>
          <w:sz w:val="22"/>
          <w:szCs w:val="22"/>
        </w:rPr>
      </w:pPr>
    </w:p>
    <w:p w14:paraId="039E6087" w14:textId="77777777" w:rsidR="00174984" w:rsidRDefault="00A065D3" w:rsidP="00F27018">
      <w:pPr>
        <w:spacing w:line="240" w:lineRule="atLeast"/>
        <w:jc w:val="both"/>
      </w:pPr>
      <w:r w:rsidRPr="00A065D3">
        <w:t>Rozliczenia między zamawiającym a wykonawcą będą prowadzone w złotych polskich</w:t>
      </w:r>
      <w:r w:rsidR="00174984" w:rsidRPr="00A065D3">
        <w:t>.</w:t>
      </w:r>
    </w:p>
    <w:p w14:paraId="1DE8FE4F" w14:textId="77777777" w:rsidR="00E7089D" w:rsidRPr="0007208C" w:rsidRDefault="00E7089D" w:rsidP="00F27018">
      <w:pPr>
        <w:spacing w:line="240" w:lineRule="atLeast"/>
        <w:jc w:val="both"/>
        <w:rPr>
          <w:sz w:val="30"/>
          <w:szCs w:val="30"/>
        </w:rPr>
      </w:pPr>
    </w:p>
    <w:p w14:paraId="0E70F14C"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w:t>
      </w:r>
      <w:r w:rsidR="00F50DDA">
        <w:t>XV</w:t>
      </w:r>
      <w:r w:rsidRPr="00F50DDA">
        <w:t>.</w:t>
      </w:r>
      <w:r w:rsidRPr="00F50DDA">
        <w:rPr>
          <w:b/>
        </w:rPr>
        <w:t xml:space="preserve"> </w:t>
      </w:r>
      <w:r w:rsidR="00F50DDA">
        <w:rPr>
          <w:b/>
        </w:rPr>
        <w:t>I</w:t>
      </w:r>
      <w:r w:rsidR="00F50DDA" w:rsidRPr="00F50DDA">
        <w:rPr>
          <w:b/>
        </w:rPr>
        <w:t>nformacj</w:t>
      </w:r>
      <w:r w:rsidR="00F50DDA">
        <w:rPr>
          <w:b/>
        </w:rPr>
        <w:t>a dotycząca</w:t>
      </w:r>
      <w:r w:rsidR="00F50DDA" w:rsidRPr="00F50DDA">
        <w:rPr>
          <w:b/>
        </w:rPr>
        <w:t xml:space="preserve"> obowiązku osobistego wykonania przez wykonawcę kluczowych zadań, jeżeli zamawiający dokonuje takiego zastrzeżenia zgodnie z art. 60 i art. 121</w:t>
      </w:r>
      <w:r w:rsidR="00F50DDA">
        <w:rPr>
          <w:b/>
        </w:rPr>
        <w:t xml:space="preserve"> </w:t>
      </w:r>
      <w:proofErr w:type="spellStart"/>
      <w:r w:rsidR="00F50DDA">
        <w:rPr>
          <w:b/>
        </w:rPr>
        <w:t>Pzp</w:t>
      </w:r>
      <w:proofErr w:type="spellEnd"/>
      <w:r w:rsidRPr="00F50DDA">
        <w:rPr>
          <w:b/>
        </w:rPr>
        <w:t>.</w:t>
      </w:r>
    </w:p>
    <w:p w14:paraId="1DE5A6DC" w14:textId="77777777" w:rsidR="00A065D3" w:rsidRPr="0007208C" w:rsidRDefault="00A065D3" w:rsidP="00F27018">
      <w:pPr>
        <w:spacing w:line="240" w:lineRule="atLeast"/>
        <w:jc w:val="both"/>
        <w:rPr>
          <w:sz w:val="22"/>
          <w:szCs w:val="22"/>
        </w:rPr>
      </w:pPr>
    </w:p>
    <w:p w14:paraId="0E3F0CE2" w14:textId="77777777" w:rsidR="00A065D3" w:rsidRPr="00E06F15" w:rsidRDefault="00F50DDA" w:rsidP="00F27018">
      <w:pPr>
        <w:spacing w:line="240" w:lineRule="atLeast"/>
        <w:jc w:val="both"/>
      </w:pPr>
      <w:r w:rsidRPr="00F50DDA">
        <w:t>Zamawiający nie zastrzega obowiązku osobistego wykonania przez wykonawcę kluczowych zadań</w:t>
      </w:r>
      <w:r w:rsidR="00A065D3" w:rsidRPr="00F50DDA">
        <w:t>.</w:t>
      </w:r>
    </w:p>
    <w:p w14:paraId="23DDEE1B" w14:textId="77777777" w:rsidR="00A065D3" w:rsidRPr="0007208C" w:rsidRDefault="00A065D3" w:rsidP="00F27018">
      <w:pPr>
        <w:spacing w:line="240" w:lineRule="atLeast"/>
        <w:jc w:val="both"/>
        <w:rPr>
          <w:sz w:val="30"/>
          <w:szCs w:val="30"/>
        </w:rPr>
      </w:pPr>
    </w:p>
    <w:p w14:paraId="14043789"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lastRenderedPageBreak/>
        <w:t>Rozdział XXX</w:t>
      </w:r>
      <w:r w:rsidR="00F50DDA" w:rsidRPr="00F50DDA">
        <w:t>V</w:t>
      </w:r>
      <w:r w:rsidR="00F2735A">
        <w:t>I</w:t>
      </w:r>
      <w:r w:rsidRPr="00F50DDA">
        <w:t>.</w:t>
      </w:r>
      <w:r w:rsidRPr="00F50DDA">
        <w:rPr>
          <w:b/>
        </w:rPr>
        <w:t xml:space="preserve"> </w:t>
      </w:r>
      <w:r w:rsidR="00F50DDA" w:rsidRPr="00F50DDA">
        <w:rPr>
          <w:b/>
        </w:rPr>
        <w:t>Maksymalna liczba wykonawców, z którymi zamawiający zawrze umowę ramową</w:t>
      </w:r>
      <w:r w:rsidRPr="00F50DDA">
        <w:rPr>
          <w:b/>
        </w:rPr>
        <w:t>.</w:t>
      </w:r>
    </w:p>
    <w:p w14:paraId="00D33F51" w14:textId="77777777" w:rsidR="00A065D3" w:rsidRPr="0007208C" w:rsidRDefault="00A065D3" w:rsidP="00F27018">
      <w:pPr>
        <w:spacing w:line="240" w:lineRule="atLeast"/>
        <w:jc w:val="both"/>
        <w:rPr>
          <w:sz w:val="22"/>
          <w:szCs w:val="22"/>
        </w:rPr>
      </w:pPr>
    </w:p>
    <w:p w14:paraId="4330B0E9" w14:textId="77777777" w:rsidR="00A065D3" w:rsidRPr="00E06F15" w:rsidRDefault="00F50DDA" w:rsidP="00F27018">
      <w:pPr>
        <w:spacing w:line="240" w:lineRule="atLeast"/>
        <w:jc w:val="both"/>
      </w:pPr>
      <w:r w:rsidRPr="00F50DDA">
        <w:t>Zamawiający nie przewiduje zawarcia z wykonawcami umowy ramowej</w:t>
      </w:r>
      <w:r w:rsidR="00A065D3" w:rsidRPr="00F50DDA">
        <w:t>.</w:t>
      </w:r>
    </w:p>
    <w:p w14:paraId="3DFFB41C" w14:textId="77777777" w:rsidR="005C26F0" w:rsidRPr="0007208C" w:rsidRDefault="005C26F0" w:rsidP="00F27018">
      <w:pPr>
        <w:spacing w:line="240" w:lineRule="atLeast"/>
        <w:jc w:val="both"/>
        <w:rPr>
          <w:sz w:val="30"/>
          <w:szCs w:val="30"/>
        </w:rPr>
      </w:pPr>
    </w:p>
    <w:p w14:paraId="15AD76D5" w14:textId="77777777" w:rsidR="002912FC" w:rsidRPr="00E06F15" w:rsidRDefault="002912F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F50DDA">
        <w:t>XX</w:t>
      </w:r>
      <w:r w:rsidRPr="00E06F15">
        <w:t>V</w:t>
      </w:r>
      <w:r w:rsidR="00F2735A">
        <w:t>I</w:t>
      </w:r>
      <w:r w:rsidR="003E5A83" w:rsidRPr="00E06F15">
        <w:t>I</w:t>
      </w:r>
      <w:r w:rsidRPr="00E06F15">
        <w:t>.</w:t>
      </w:r>
      <w:r w:rsidRPr="00E06F15">
        <w:rPr>
          <w:b/>
        </w:rPr>
        <w:t xml:space="preserve"> </w:t>
      </w:r>
      <w:r w:rsidR="00F076A8" w:rsidRPr="00F076A8">
        <w:rPr>
          <w:b/>
        </w:rPr>
        <w:t>Informacja o przewidywanym wyborze najkorzystniejszej oferty z zastosowaniem aukcji elektronicznej</w:t>
      </w:r>
      <w:r w:rsidRPr="00E06F15">
        <w:rPr>
          <w:b/>
        </w:rPr>
        <w:t>.</w:t>
      </w:r>
    </w:p>
    <w:p w14:paraId="3AB488FE" w14:textId="77777777" w:rsidR="00F21EA1" w:rsidRPr="00E06F15" w:rsidRDefault="00F21EA1" w:rsidP="00F27018">
      <w:pPr>
        <w:spacing w:line="240" w:lineRule="atLeast"/>
        <w:jc w:val="both"/>
        <w:rPr>
          <w:sz w:val="22"/>
        </w:rPr>
      </w:pPr>
    </w:p>
    <w:p w14:paraId="3AF85A48" w14:textId="77777777" w:rsidR="00F21EA1" w:rsidRDefault="00F076A8" w:rsidP="00F27018">
      <w:pPr>
        <w:spacing w:line="240" w:lineRule="atLeast"/>
        <w:jc w:val="both"/>
      </w:pPr>
      <w:r w:rsidRPr="00F076A8">
        <w:t>Zamawiający nie przewiduje przeprowadzenia aukcji elektronicznej</w:t>
      </w:r>
      <w:r w:rsidR="00F21EA1" w:rsidRPr="00AF6472">
        <w:t>.</w:t>
      </w:r>
    </w:p>
    <w:p w14:paraId="64AC461C" w14:textId="77777777" w:rsidR="0004334F" w:rsidRPr="0007208C" w:rsidRDefault="0004334F" w:rsidP="00F27018">
      <w:pPr>
        <w:spacing w:line="240" w:lineRule="atLeast"/>
        <w:jc w:val="both"/>
        <w:rPr>
          <w:sz w:val="30"/>
          <w:szCs w:val="30"/>
        </w:rPr>
      </w:pPr>
    </w:p>
    <w:p w14:paraId="400A84BA" w14:textId="77777777" w:rsidR="003E3F04"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3E3F04" w:rsidRPr="00E06F15">
        <w:t>X</w:t>
      </w:r>
      <w:r w:rsidR="00F076A8">
        <w:t>XVII</w:t>
      </w:r>
      <w:r w:rsidR="00F2735A">
        <w:t>I</w:t>
      </w:r>
      <w:r w:rsidR="003E3F04" w:rsidRPr="00E06F15">
        <w:t>.</w:t>
      </w:r>
      <w:r w:rsidR="003E3F04" w:rsidRPr="00E06F15">
        <w:rPr>
          <w:b/>
        </w:rPr>
        <w:t xml:space="preserve"> </w:t>
      </w:r>
      <w:r w:rsidR="00F076A8" w:rsidRPr="00F076A8">
        <w:rPr>
          <w:b/>
        </w:rPr>
        <w:t xml:space="preserve">Wymóg lub możliwość złożenia ofert w postaci katalogów elektronicznych lub dołączenia katalogów elektronicznych do oferty, w sytuacji określonej w art. 93 </w:t>
      </w:r>
      <w:proofErr w:type="spellStart"/>
      <w:r w:rsidR="00F076A8">
        <w:rPr>
          <w:b/>
        </w:rPr>
        <w:t>Pzp</w:t>
      </w:r>
      <w:proofErr w:type="spellEnd"/>
      <w:r w:rsidR="003E3F04" w:rsidRPr="00E06F15">
        <w:rPr>
          <w:b/>
        </w:rPr>
        <w:t>.</w:t>
      </w:r>
    </w:p>
    <w:p w14:paraId="6E92A444" w14:textId="77777777" w:rsidR="00F21EA1" w:rsidRPr="0007208C" w:rsidRDefault="00F21EA1" w:rsidP="00F27018">
      <w:pPr>
        <w:pStyle w:val="Tekstpodstawowy"/>
        <w:spacing w:line="240" w:lineRule="atLeast"/>
        <w:rPr>
          <w:sz w:val="22"/>
          <w:szCs w:val="22"/>
          <w:lang w:val="pl-PL"/>
        </w:rPr>
      </w:pPr>
    </w:p>
    <w:p w14:paraId="0AB4B699" w14:textId="77777777" w:rsidR="00F21EA1" w:rsidRPr="00E06F15" w:rsidRDefault="00F076A8" w:rsidP="00F27018">
      <w:pPr>
        <w:pStyle w:val="Tekstpodstawowy"/>
        <w:spacing w:line="240" w:lineRule="atLeast"/>
        <w:rPr>
          <w:szCs w:val="24"/>
          <w:lang w:val="pl-PL"/>
        </w:rPr>
      </w:pPr>
      <w:r w:rsidRPr="00F076A8">
        <w:rPr>
          <w:szCs w:val="24"/>
          <w:lang w:val="pl-PL"/>
        </w:rPr>
        <w:t>Zamawiający nie dopuszcza możliwości złożenia ofert w postaci katalogów elektronicznych lub dołączenia katalogów elektronicznych do oferty</w:t>
      </w:r>
      <w:r w:rsidR="00F21EA1" w:rsidRPr="00E06F15">
        <w:rPr>
          <w:szCs w:val="24"/>
          <w:lang w:val="pl-PL"/>
        </w:rPr>
        <w:t>.</w:t>
      </w:r>
    </w:p>
    <w:p w14:paraId="51CDC2A7" w14:textId="77777777" w:rsidR="00FF439F" w:rsidRPr="0007208C" w:rsidRDefault="00FF439F" w:rsidP="00F27018">
      <w:pPr>
        <w:pStyle w:val="Tekstpodstawowy"/>
        <w:spacing w:line="240" w:lineRule="atLeast"/>
        <w:rPr>
          <w:sz w:val="30"/>
          <w:szCs w:val="30"/>
          <w:lang w:val="pl-PL"/>
        </w:rPr>
      </w:pPr>
    </w:p>
    <w:p w14:paraId="5DB16DE9" w14:textId="77777777" w:rsidR="00E31FC2" w:rsidRPr="00E06F15" w:rsidRDefault="00E31F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XXX</w:t>
      </w:r>
      <w:r w:rsidR="00F2735A">
        <w:t>IX</w:t>
      </w:r>
      <w:r w:rsidRPr="00E06F15">
        <w:t>.</w:t>
      </w:r>
      <w:r w:rsidRPr="00E06F15">
        <w:rPr>
          <w:b/>
        </w:rPr>
        <w:t xml:space="preserve"> </w:t>
      </w:r>
      <w:r w:rsidRPr="00403B2E">
        <w:rPr>
          <w:b/>
        </w:rPr>
        <w:t>Informacj</w:t>
      </w:r>
      <w:r>
        <w:rPr>
          <w:b/>
        </w:rPr>
        <w:t>e</w:t>
      </w:r>
      <w:r w:rsidRPr="00403B2E">
        <w:rPr>
          <w:b/>
        </w:rPr>
        <w:t xml:space="preserve"> dotycząc</w:t>
      </w:r>
      <w:r>
        <w:rPr>
          <w:b/>
        </w:rPr>
        <w:t>e</w:t>
      </w:r>
      <w:r w:rsidRPr="00403B2E">
        <w:rPr>
          <w:b/>
        </w:rPr>
        <w:t xml:space="preserve"> przetwarzania danych osobowych</w:t>
      </w:r>
      <w:r w:rsidRPr="00E06F15">
        <w:rPr>
          <w:b/>
        </w:rPr>
        <w:t>.</w:t>
      </w:r>
    </w:p>
    <w:p w14:paraId="7AD27D66" w14:textId="77777777" w:rsidR="00E31FC2" w:rsidRPr="00A43157" w:rsidRDefault="00E31FC2" w:rsidP="00F27018">
      <w:pPr>
        <w:pStyle w:val="Tekstpodstawowy"/>
        <w:spacing w:line="240" w:lineRule="atLeast"/>
        <w:rPr>
          <w:bCs/>
          <w:sz w:val="22"/>
          <w:szCs w:val="36"/>
          <w:lang w:val="pl-PL"/>
        </w:rPr>
      </w:pPr>
    </w:p>
    <w:p w14:paraId="7821B89F" w14:textId="77777777" w:rsidR="00F2735A" w:rsidRPr="00A43157" w:rsidRDefault="00A43157" w:rsidP="00F2735A">
      <w:pPr>
        <w:numPr>
          <w:ilvl w:val="0"/>
          <w:numId w:val="9"/>
        </w:numPr>
        <w:spacing w:after="150" w:line="240" w:lineRule="atLeast"/>
        <w:ind w:left="284" w:hanging="284"/>
        <w:contextualSpacing/>
        <w:jc w:val="both"/>
        <w:rPr>
          <w:rFonts w:eastAsia="Calibri"/>
          <w:b/>
          <w:lang w:eastAsia="en-US"/>
        </w:rPr>
      </w:pPr>
      <w:r w:rsidRPr="00F61262">
        <w:t>Zgodnie</w:t>
      </w:r>
      <w:r w:rsidRPr="00F61262">
        <w:rPr>
          <w:rFonts w:eastAsia="Calibri"/>
          <w:lang w:eastAsia="en-US"/>
        </w:rPr>
        <w:t xml:space="preserve"> z rozporządzeniem Parlamentu Europejskiego i Rady (UE) 2016/679 z</w:t>
      </w:r>
      <w:r>
        <w:rPr>
          <w:rFonts w:eastAsia="Calibri"/>
          <w:lang w:eastAsia="en-US"/>
        </w:rPr>
        <w:t xml:space="preserve"> </w:t>
      </w:r>
      <w:r w:rsidRPr="00F61262">
        <w:rPr>
          <w:rFonts w:eastAsia="Calibri"/>
          <w:lang w:eastAsia="en-US"/>
        </w:rPr>
        <w:t xml:space="preserve">dnia </w:t>
      </w:r>
      <w:r w:rsidRPr="00F61262">
        <w:rPr>
          <w:rFonts w:eastAsia="Calibri"/>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F61262">
        <w:rPr>
          <w:rFonts w:eastAsia="Calibri"/>
          <w:lang w:eastAsia="en-US"/>
        </w:rPr>
        <w:br/>
        <w:t>z 04.05.2016, str. 1), zwanym dalej RODO, Administratorem Danych Osobowych przetwarzanych w celu przeprowadzenia postępowania o udzielenie zamówienia publicznego oraz późniejszej realizacji umowy jest</w:t>
      </w:r>
      <w:r>
        <w:rPr>
          <w:rFonts w:eastAsia="Calibri"/>
          <w:lang w:eastAsia="en-US"/>
        </w:rPr>
        <w:t xml:space="preserve"> </w:t>
      </w:r>
      <w:bookmarkStart w:id="31" w:name="_Hlk104642340"/>
      <w:r>
        <w:rPr>
          <w:rFonts w:eastAsia="Calibri"/>
          <w:lang w:eastAsia="en-US"/>
        </w:rPr>
        <w:t>Wójt Gminy Barciany, ul. Szkolna 3, 11-410 Barciany</w:t>
      </w:r>
      <w:bookmarkEnd w:id="31"/>
      <w:r w:rsidR="00F2735A" w:rsidRPr="00AA4C38">
        <w:rPr>
          <w:rFonts w:eastAsia="Calibri"/>
          <w:lang w:eastAsia="en-US"/>
        </w:rPr>
        <w:t>.</w:t>
      </w:r>
    </w:p>
    <w:p w14:paraId="40B4B4A8" w14:textId="77777777" w:rsidR="00A43157" w:rsidRPr="00AA4C38" w:rsidRDefault="007830A5" w:rsidP="00F2735A">
      <w:pPr>
        <w:numPr>
          <w:ilvl w:val="0"/>
          <w:numId w:val="9"/>
        </w:numPr>
        <w:spacing w:after="150" w:line="240" w:lineRule="atLeast"/>
        <w:ind w:left="284" w:hanging="284"/>
        <w:contextualSpacing/>
        <w:jc w:val="both"/>
        <w:rPr>
          <w:rFonts w:eastAsia="Calibri"/>
          <w:b/>
          <w:lang w:eastAsia="en-US"/>
        </w:rPr>
      </w:pPr>
      <w:r w:rsidRPr="007830A5">
        <w:rPr>
          <w:rFonts w:eastAsia="Calibri"/>
          <w:bCs/>
          <w:lang w:eastAsia="en-US"/>
        </w:rPr>
        <w:t xml:space="preserve">Jako właściciel platformy zakupowej, na której zamawiający prowadzi przedmiotowe postępowanie, działającej pod adresem </w:t>
      </w:r>
      <w:hyperlink r:id="rId22" w:history="1">
        <w:r w:rsidRPr="00C73D60">
          <w:rPr>
            <w:rStyle w:val="Hipercze"/>
            <w:rFonts w:eastAsia="Calibri"/>
            <w:bCs/>
            <w:lang w:eastAsia="en-US"/>
          </w:rPr>
          <w:t>https://platformazakupowa.pl/pn/barciany</w:t>
        </w:r>
      </w:hyperlink>
      <w:r>
        <w:rPr>
          <w:rFonts w:eastAsia="Calibri"/>
          <w:bCs/>
          <w:lang w:eastAsia="en-US"/>
        </w:rPr>
        <w:t>,</w:t>
      </w:r>
      <w:r w:rsidRPr="007830A5">
        <w:rPr>
          <w:rFonts w:eastAsia="Calibri"/>
          <w:bCs/>
          <w:lang w:eastAsia="en-US"/>
        </w:rPr>
        <w:t xml:space="preserve"> odbiorcą danych osobowych jest także „OPEN NEXUS” Spółka z o. o. 61-144 Poznań, </w:t>
      </w:r>
      <w:r w:rsidRPr="007830A5">
        <w:rPr>
          <w:rFonts w:eastAsia="Calibri"/>
          <w:bCs/>
          <w:lang w:eastAsia="en-US"/>
        </w:rPr>
        <w:br/>
        <w:t>ul. Bolesława Krzywoustego 3, wpisana do Rejestru Przedsiębiorców Krajowego Rejestru Sądowego, prowadzonego przez Sad Rejonowy Poznań - Nowe Miasto i Wilda w Poznaniu, VIII Wydział Gospodarczy Krajowego Rejestru Sądowego pod numerem KRS 0000335959, REGON 301196705, NIP 7792363577</w:t>
      </w:r>
      <w:r w:rsidR="00A43157">
        <w:rPr>
          <w:rFonts w:eastAsia="Calibri"/>
          <w:bCs/>
          <w:lang w:eastAsia="en-US"/>
        </w:rPr>
        <w:t>.</w:t>
      </w:r>
    </w:p>
    <w:p w14:paraId="6F836579" w14:textId="77777777" w:rsidR="00F2735A" w:rsidRPr="00F61262" w:rsidRDefault="007830A5" w:rsidP="00F2735A">
      <w:pPr>
        <w:numPr>
          <w:ilvl w:val="0"/>
          <w:numId w:val="9"/>
        </w:numPr>
        <w:spacing w:after="150" w:line="240" w:lineRule="atLeast"/>
        <w:ind w:left="284" w:hanging="284"/>
        <w:contextualSpacing/>
        <w:jc w:val="both"/>
        <w:rPr>
          <w:rFonts w:eastAsia="Calibri"/>
          <w:lang w:eastAsia="en-US"/>
        </w:rPr>
      </w:pPr>
      <w:r w:rsidRPr="007830A5">
        <w:rPr>
          <w:rFonts w:eastAsia="Calibri"/>
          <w:lang w:eastAsia="en-US"/>
        </w:rPr>
        <w:t xml:space="preserve">W sprawach dotyczących przetwarzania danych osobowych można kontaktować się z Inspektorem Ochrony Danych na adres email: </w:t>
      </w:r>
      <w:hyperlink r:id="rId23" w:history="1">
        <w:r w:rsidRPr="007830A5">
          <w:rPr>
            <w:rStyle w:val="Hipercze"/>
            <w:rFonts w:eastAsia="Calibri"/>
            <w:lang w:eastAsia="en-US"/>
          </w:rPr>
          <w:t>iod@barciany.pl</w:t>
        </w:r>
      </w:hyperlink>
      <w:r w:rsidR="00F2735A" w:rsidRPr="007830A5">
        <w:rPr>
          <w:rFonts w:eastAsia="Calibri"/>
          <w:lang w:eastAsia="en-US"/>
        </w:rPr>
        <w:t>.</w:t>
      </w:r>
    </w:p>
    <w:p w14:paraId="1ED8C7FF" w14:textId="77777777" w:rsidR="00F2735A" w:rsidRPr="00C04022" w:rsidRDefault="00F2735A" w:rsidP="00F2735A">
      <w:pPr>
        <w:numPr>
          <w:ilvl w:val="0"/>
          <w:numId w:val="9"/>
        </w:numPr>
        <w:spacing w:after="150" w:line="240" w:lineRule="atLeast"/>
        <w:ind w:left="284" w:hanging="284"/>
        <w:contextualSpacing/>
        <w:jc w:val="both"/>
      </w:pPr>
      <w:r w:rsidRPr="00F61262">
        <w:t xml:space="preserve">Dane osobowe </w:t>
      </w:r>
      <w:r w:rsidRPr="00A263D1">
        <w:t>przetwarzane będą na podstawie art. 6 ust. 1 lit. c</w:t>
      </w:r>
      <w:r w:rsidRPr="00A263D1">
        <w:rPr>
          <w:i/>
        </w:rPr>
        <w:t xml:space="preserve"> </w:t>
      </w:r>
      <w:r w:rsidRPr="00A263D1">
        <w:t xml:space="preserve">RODO w związku </w:t>
      </w:r>
      <w:r w:rsidRPr="00A263D1">
        <w:rPr>
          <w:rFonts w:eastAsia="Calibri"/>
          <w:lang w:eastAsia="en-US"/>
        </w:rPr>
        <w:t>z przeprowadzeniem postępowania o udzielenie zamówienia publicznego</w:t>
      </w:r>
      <w:r w:rsidR="007830A5">
        <w:rPr>
          <w:rFonts w:eastAsia="Calibri"/>
          <w:lang w:eastAsia="en-US"/>
        </w:rPr>
        <w:t>,</w:t>
      </w:r>
      <w:r w:rsidRPr="00A263D1">
        <w:rPr>
          <w:rFonts w:eastAsia="Calibri"/>
          <w:lang w:eastAsia="en-US"/>
        </w:rPr>
        <w:t xml:space="preserve"> </w:t>
      </w:r>
      <w:r>
        <w:rPr>
          <w:rFonts w:eastAsia="Calibri"/>
          <w:lang w:eastAsia="en-US"/>
        </w:rPr>
        <w:t>a następnie na podstawie art. 6 ust. 1 lit. b RODO w celu podpisania umowy z wyłonionym wykonawcą oraz jej rozliczenia.</w:t>
      </w:r>
    </w:p>
    <w:p w14:paraId="7D7D50FB" w14:textId="77777777" w:rsidR="00F2735A" w:rsidRDefault="00F2735A" w:rsidP="00C04022">
      <w:pPr>
        <w:numPr>
          <w:ilvl w:val="0"/>
          <w:numId w:val="9"/>
        </w:numPr>
        <w:spacing w:after="150" w:line="240" w:lineRule="atLeast"/>
        <w:ind w:left="284" w:hanging="284"/>
        <w:contextualSpacing/>
        <w:jc w:val="both"/>
      </w:pPr>
      <w:r>
        <w:t xml:space="preserve">Obowiązek podania przez wykonawcę danych osobowych jest wymogiem wynikającym z przepisów </w:t>
      </w:r>
      <w:proofErr w:type="spellStart"/>
      <w:r>
        <w:t>Pzp</w:t>
      </w:r>
      <w:proofErr w:type="spellEnd"/>
      <w:r>
        <w:t xml:space="preserve"> związanym z udziałem wykonawcy w postępowaniu o udzielenie zamówienia publicznego. Niepodanie przez wykonawcę danych osobowych uniemożliwi zamawiającemu wykonanie czynności związanych z badaniem i oceną ofert oraz ewentualne zawarcie umowy.</w:t>
      </w:r>
    </w:p>
    <w:p w14:paraId="4B98BB19" w14:textId="77777777" w:rsidR="00F2735A" w:rsidRDefault="009524FC" w:rsidP="00F2735A">
      <w:pPr>
        <w:numPr>
          <w:ilvl w:val="0"/>
          <w:numId w:val="9"/>
        </w:numPr>
        <w:spacing w:after="150" w:line="240" w:lineRule="atLeast"/>
        <w:ind w:left="284" w:hanging="284"/>
        <w:contextualSpacing/>
        <w:jc w:val="both"/>
      </w:pPr>
      <w:r w:rsidRPr="00A653FE">
        <w:rPr>
          <w:rFonts w:cs="Calibri"/>
        </w:rPr>
        <w:t xml:space="preserve">Odbiorcami danych osobowych będą osoby lub podmioty, którym udostępniona zostanie dokumentacja postępowania </w:t>
      </w:r>
      <w:r>
        <w:rPr>
          <w:rFonts w:cs="Calibri"/>
        </w:rPr>
        <w:t>zgodnie z postanowieniami</w:t>
      </w:r>
      <w:r w:rsidRPr="00A653FE">
        <w:rPr>
          <w:rFonts w:cs="Calibri"/>
        </w:rPr>
        <w:t xml:space="preserve"> art. 74</w:t>
      </w:r>
      <w:r>
        <w:rPr>
          <w:rFonts w:cs="Calibri"/>
        </w:rPr>
        <w:t xml:space="preserve"> oraz 596</w:t>
      </w:r>
      <w:r w:rsidRPr="00A653FE">
        <w:rPr>
          <w:rFonts w:cs="Calibri"/>
        </w:rPr>
        <w:t xml:space="preserve"> </w:t>
      </w:r>
      <w:proofErr w:type="spellStart"/>
      <w:r w:rsidRPr="00A653FE">
        <w:rPr>
          <w:rFonts w:cs="Calibri"/>
        </w:rPr>
        <w:t>Pzp</w:t>
      </w:r>
      <w:proofErr w:type="spellEnd"/>
      <w:r w:rsidRPr="00A653FE">
        <w:rPr>
          <w:rFonts w:cs="Calibri"/>
        </w:rPr>
        <w:t xml:space="preserve">, lub którym udostępniona zostanie umowa. Dane mogą być także udostępniane podmiotom </w:t>
      </w:r>
      <w:r w:rsidRPr="00A653FE">
        <w:rPr>
          <w:rFonts w:cs="Calibri"/>
        </w:rPr>
        <w:lastRenderedPageBreak/>
        <w:t>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F2735A">
        <w:t>.</w:t>
      </w:r>
    </w:p>
    <w:p w14:paraId="3D4E891F" w14:textId="53D17C19" w:rsidR="00F2735A" w:rsidRDefault="00F2735A" w:rsidP="00F2735A">
      <w:pPr>
        <w:numPr>
          <w:ilvl w:val="0"/>
          <w:numId w:val="9"/>
        </w:numPr>
        <w:spacing w:after="150" w:line="240" w:lineRule="atLeast"/>
        <w:ind w:left="284" w:hanging="284"/>
        <w:contextualSpacing/>
        <w:jc w:val="both"/>
      </w:pPr>
      <w:r>
        <w:t xml:space="preserve">W przypadku korzystania przez wykonawców z prawa do środków ochrony prawnej określonych w Dziale IX </w:t>
      </w:r>
      <w:proofErr w:type="spellStart"/>
      <w:r>
        <w:t>Pzp</w:t>
      </w:r>
      <w:proofErr w:type="spellEnd"/>
      <w:r>
        <w:t xml:space="preserve">, mogą być udostępniane informacje o wyrokach skazujących, naruszeniach prawa i powiązanych z tym środkach bezpieczeństwa (o których mowa w </w:t>
      </w:r>
      <w:r w:rsidR="006221AC">
        <w:br/>
      </w:r>
      <w:r>
        <w:t>art. 10 RODO).</w:t>
      </w:r>
    </w:p>
    <w:p w14:paraId="08EF3857" w14:textId="77777777" w:rsidR="00F2735A" w:rsidRDefault="00D01084" w:rsidP="00F2735A">
      <w:pPr>
        <w:numPr>
          <w:ilvl w:val="0"/>
          <w:numId w:val="9"/>
        </w:numPr>
        <w:spacing w:after="150" w:line="240" w:lineRule="atLeast"/>
        <w:ind w:left="284" w:hanging="284"/>
        <w:contextualSpacing/>
        <w:jc w:val="both"/>
      </w:pPr>
      <w:r w:rsidRPr="00B07533">
        <w:t>Dane osobowe będą przechowywane przez okres 5 lat od dnia zakończenia postępowania o udzielenie zamówienia publicznego, a w przypadku umowy przez okres 10 lat</w:t>
      </w:r>
      <w:r>
        <w:t>.</w:t>
      </w:r>
      <w:r w:rsidR="00F2735A">
        <w:t xml:space="preserve"> </w:t>
      </w:r>
      <w:r>
        <w:t>O</w:t>
      </w:r>
      <w:r w:rsidR="00F2735A">
        <w:t>kres przechowywania obejmuje cały czas trwania umowy oraz czas niezbędny do umożliwienia dochodzenia roszczeń przez strony.</w:t>
      </w:r>
    </w:p>
    <w:p w14:paraId="5C511F6B" w14:textId="77777777" w:rsidR="00F2735A" w:rsidRDefault="00F2735A" w:rsidP="00D01084">
      <w:pPr>
        <w:numPr>
          <w:ilvl w:val="0"/>
          <w:numId w:val="9"/>
        </w:numPr>
        <w:spacing w:after="150" w:line="240" w:lineRule="atLeast"/>
        <w:ind w:left="340" w:hanging="340"/>
        <w:contextualSpacing/>
        <w:jc w:val="both"/>
      </w:pPr>
      <w:r>
        <w:t>Każdy wykonawca udostępniający dane osobowe posiada prawo:</w:t>
      </w:r>
    </w:p>
    <w:p w14:paraId="2F2F4675" w14:textId="77777777" w:rsidR="00F2735A" w:rsidRDefault="00F2735A">
      <w:pPr>
        <w:numPr>
          <w:ilvl w:val="0"/>
          <w:numId w:val="42"/>
        </w:numPr>
        <w:suppressAutoHyphens/>
        <w:spacing w:line="240" w:lineRule="atLeast"/>
        <w:ind w:left="426" w:hanging="284"/>
        <w:jc w:val="both"/>
      </w:pPr>
      <w:r>
        <w:t>dostępu do swoich danych osobowych,</w:t>
      </w:r>
    </w:p>
    <w:p w14:paraId="43AEB046" w14:textId="77777777" w:rsidR="00F2735A" w:rsidRDefault="00F2735A">
      <w:pPr>
        <w:numPr>
          <w:ilvl w:val="0"/>
          <w:numId w:val="42"/>
        </w:numPr>
        <w:suppressAutoHyphens/>
        <w:spacing w:line="240" w:lineRule="atLeast"/>
        <w:ind w:left="426" w:hanging="284"/>
        <w:jc w:val="both"/>
      </w:pPr>
      <w:r>
        <w:t>do sprostowania swoich danych osobowych,</w:t>
      </w:r>
    </w:p>
    <w:p w14:paraId="1FAD48FF" w14:textId="77777777" w:rsidR="00F2735A" w:rsidRDefault="00F2735A">
      <w:pPr>
        <w:numPr>
          <w:ilvl w:val="0"/>
          <w:numId w:val="42"/>
        </w:numPr>
        <w:suppressAutoHyphens/>
        <w:spacing w:line="240" w:lineRule="atLeast"/>
        <w:ind w:left="426" w:hanging="284"/>
        <w:jc w:val="both"/>
      </w:pPr>
      <w:r>
        <w:t xml:space="preserve">żądania od </w:t>
      </w:r>
      <w:r w:rsidR="00D01084">
        <w:t>z</w:t>
      </w:r>
      <w:r>
        <w:t>amawiającego ograniczenia przetwarzania danych osobowych z zastrzeżeniem przypadków, o których mowa w art. 18 ust. 2 RODO,</w:t>
      </w:r>
    </w:p>
    <w:p w14:paraId="55D610C3" w14:textId="77777777" w:rsidR="00F2735A" w:rsidRDefault="00F2735A">
      <w:pPr>
        <w:numPr>
          <w:ilvl w:val="0"/>
          <w:numId w:val="42"/>
        </w:numPr>
        <w:suppressAutoHyphens/>
        <w:spacing w:line="240" w:lineRule="atLeast"/>
        <w:ind w:left="426" w:hanging="284"/>
        <w:jc w:val="both"/>
      </w:pPr>
      <w:r>
        <w:t>wniesienia skargi do Prezesa Urzędu Ochrony Danych Osobowych w przypadku stwierdzenia, że przetwarzanie danych osobowych dotyczących wykonawcy narusza przepisy RODO.</w:t>
      </w:r>
    </w:p>
    <w:p w14:paraId="104DF68A" w14:textId="77777777" w:rsidR="009524FC" w:rsidRPr="00C04022" w:rsidRDefault="009524FC" w:rsidP="003A4BA2">
      <w:pPr>
        <w:pStyle w:val="Tekstpodstawowy"/>
        <w:spacing w:line="240" w:lineRule="atLeast"/>
        <w:rPr>
          <w:bCs/>
          <w:sz w:val="28"/>
          <w:szCs w:val="28"/>
          <w:lang w:val="pl-PL"/>
        </w:rPr>
      </w:pPr>
    </w:p>
    <w:p w14:paraId="19F7BC9D" w14:textId="77777777" w:rsidR="003A4BA2" w:rsidRPr="00E06F15" w:rsidRDefault="003A4BA2" w:rsidP="003A4BA2">
      <w:pPr>
        <w:pStyle w:val="Tekstpodstawowy"/>
        <w:spacing w:line="240" w:lineRule="atLeast"/>
        <w:rPr>
          <w:szCs w:val="24"/>
          <w:lang w:val="pl-PL"/>
        </w:rPr>
      </w:pPr>
      <w:r w:rsidRPr="00DD7684">
        <w:rPr>
          <w:b/>
          <w:szCs w:val="24"/>
          <w:lang w:val="pl-PL"/>
        </w:rPr>
        <w:t>Załączniki do SWZ.</w:t>
      </w:r>
    </w:p>
    <w:p w14:paraId="500B9A84" w14:textId="77777777" w:rsidR="00627A59" w:rsidRPr="00210EDE" w:rsidRDefault="00627A59" w:rsidP="00627A59">
      <w:pPr>
        <w:pStyle w:val="Tekstpodstawowy"/>
        <w:numPr>
          <w:ilvl w:val="0"/>
          <w:numId w:val="4"/>
        </w:numPr>
        <w:tabs>
          <w:tab w:val="clear" w:pos="720"/>
        </w:tabs>
        <w:spacing w:line="240" w:lineRule="atLeast"/>
        <w:ind w:left="284" w:hanging="284"/>
        <w:rPr>
          <w:szCs w:val="24"/>
          <w:lang w:val="pl-PL"/>
        </w:rPr>
      </w:pPr>
      <w:r w:rsidRPr="00E06F15">
        <w:rPr>
          <w:szCs w:val="24"/>
          <w:lang w:val="pl-PL"/>
        </w:rPr>
        <w:t>Formularz oferty.</w:t>
      </w:r>
    </w:p>
    <w:p w14:paraId="68339EBB" w14:textId="77777777" w:rsidR="00627A59" w:rsidRDefault="00627A59" w:rsidP="00627A59">
      <w:pPr>
        <w:pStyle w:val="Tekstpodstawowy"/>
        <w:numPr>
          <w:ilvl w:val="0"/>
          <w:numId w:val="4"/>
        </w:numPr>
        <w:tabs>
          <w:tab w:val="clear" w:pos="720"/>
        </w:tabs>
        <w:spacing w:line="240" w:lineRule="atLeast"/>
        <w:ind w:left="284" w:hanging="284"/>
        <w:rPr>
          <w:szCs w:val="24"/>
          <w:lang w:val="pl-PL"/>
        </w:rPr>
      </w:pPr>
      <w:r>
        <w:t>O</w:t>
      </w:r>
      <w:r w:rsidRPr="00AE0BAB">
        <w:t xml:space="preserve">świadczenie </w:t>
      </w:r>
      <w:r>
        <w:t>o</w:t>
      </w:r>
      <w:r w:rsidRPr="00AE0BAB">
        <w:t xml:space="preserve"> </w:t>
      </w:r>
      <w:r>
        <w:t>niepodleganiu</w:t>
      </w:r>
      <w:r w:rsidRPr="00AE0BAB">
        <w:t xml:space="preserve"> wykluczeniu </w:t>
      </w:r>
      <w:r>
        <w:rPr>
          <w:lang w:val="pl-PL"/>
        </w:rPr>
        <w:t>oraz spełnianiu warunków udziału w postępowaniu</w:t>
      </w:r>
      <w:r w:rsidRPr="00E06F15">
        <w:rPr>
          <w:szCs w:val="24"/>
          <w:lang w:val="pl-PL"/>
        </w:rPr>
        <w:t>.</w:t>
      </w:r>
    </w:p>
    <w:p w14:paraId="1F5D518A" w14:textId="77777777" w:rsidR="00627A59" w:rsidRDefault="00627A59" w:rsidP="00627A59">
      <w:pPr>
        <w:pStyle w:val="Tekstpodstawowy"/>
        <w:numPr>
          <w:ilvl w:val="0"/>
          <w:numId w:val="4"/>
        </w:numPr>
        <w:tabs>
          <w:tab w:val="clear" w:pos="720"/>
        </w:tabs>
        <w:spacing w:line="240" w:lineRule="atLeast"/>
        <w:ind w:left="284" w:hanging="284"/>
        <w:rPr>
          <w:szCs w:val="24"/>
          <w:lang w:val="pl-PL"/>
        </w:rPr>
      </w:pPr>
      <w:r w:rsidRPr="00422F74">
        <w:rPr>
          <w:szCs w:val="24"/>
          <w:lang w:val="pl-PL"/>
        </w:rPr>
        <w:t>Oświadczenie wykonawców wspólnie ubiegających się o zamówienie.</w:t>
      </w:r>
    </w:p>
    <w:p w14:paraId="5A0DDA4C" w14:textId="7E6F2DD9" w:rsidR="00867019" w:rsidRDefault="00867019" w:rsidP="00867019">
      <w:pPr>
        <w:pStyle w:val="Tekstpodstawowy"/>
        <w:numPr>
          <w:ilvl w:val="0"/>
          <w:numId w:val="4"/>
        </w:numPr>
        <w:tabs>
          <w:tab w:val="clear" w:pos="720"/>
        </w:tabs>
        <w:spacing w:line="240" w:lineRule="atLeast"/>
        <w:ind w:left="284" w:hanging="284"/>
        <w:rPr>
          <w:szCs w:val="24"/>
          <w:lang w:val="pl-PL"/>
        </w:rPr>
      </w:pPr>
      <w:r w:rsidRPr="00F23EC3">
        <w:rPr>
          <w:lang w:val="pl-PL"/>
        </w:rPr>
        <w:t>Projektowane postanowienia umowy</w:t>
      </w:r>
      <w:r w:rsidR="00052746">
        <w:rPr>
          <w:szCs w:val="24"/>
          <w:lang w:val="pl-PL"/>
        </w:rPr>
        <w:t xml:space="preserve"> – CZĘŚĆ I.</w:t>
      </w:r>
    </w:p>
    <w:p w14:paraId="3AD21B6C" w14:textId="7752D1EA" w:rsidR="00052746" w:rsidRPr="00052746" w:rsidRDefault="00052746" w:rsidP="00052746">
      <w:pPr>
        <w:pStyle w:val="Tekstpodstawowy"/>
        <w:numPr>
          <w:ilvl w:val="0"/>
          <w:numId w:val="4"/>
        </w:numPr>
        <w:tabs>
          <w:tab w:val="clear" w:pos="720"/>
        </w:tabs>
        <w:spacing w:line="240" w:lineRule="atLeast"/>
        <w:ind w:left="284" w:hanging="284"/>
        <w:rPr>
          <w:szCs w:val="24"/>
          <w:lang w:val="pl-PL"/>
        </w:rPr>
      </w:pPr>
      <w:r w:rsidRPr="00F23EC3">
        <w:rPr>
          <w:lang w:val="pl-PL"/>
        </w:rPr>
        <w:t>Projektowane postanowienia umowy</w:t>
      </w:r>
      <w:r>
        <w:rPr>
          <w:szCs w:val="24"/>
          <w:lang w:val="pl-PL"/>
        </w:rPr>
        <w:t xml:space="preserve"> – CZĘŚĆ II.</w:t>
      </w:r>
    </w:p>
    <w:p w14:paraId="26C2962E" w14:textId="36F019C9" w:rsidR="00052746" w:rsidRDefault="00052746" w:rsidP="00052746">
      <w:pPr>
        <w:pStyle w:val="Tekstpodstawowy"/>
        <w:numPr>
          <w:ilvl w:val="0"/>
          <w:numId w:val="4"/>
        </w:numPr>
        <w:tabs>
          <w:tab w:val="clear" w:pos="720"/>
        </w:tabs>
        <w:spacing w:line="240" w:lineRule="atLeast"/>
        <w:ind w:left="284" w:hanging="284"/>
        <w:rPr>
          <w:szCs w:val="24"/>
          <w:lang w:val="pl-PL"/>
        </w:rPr>
      </w:pPr>
      <w:r>
        <w:rPr>
          <w:szCs w:val="24"/>
          <w:lang w:val="pl-PL"/>
        </w:rPr>
        <w:t xml:space="preserve">Program funkcjonalno-użytkowy – </w:t>
      </w:r>
      <w:r w:rsidRPr="003C0887">
        <w:rPr>
          <w:szCs w:val="24"/>
          <w:lang w:val="pl-PL"/>
        </w:rPr>
        <w:t>modernizacj</w:t>
      </w:r>
      <w:r>
        <w:rPr>
          <w:szCs w:val="24"/>
          <w:lang w:val="pl-PL"/>
        </w:rPr>
        <w:t>a</w:t>
      </w:r>
      <w:r w:rsidRPr="003C0887">
        <w:rPr>
          <w:szCs w:val="24"/>
          <w:lang w:val="pl-PL"/>
        </w:rPr>
        <w:t xml:space="preserve"> budynku by</w:t>
      </w:r>
      <w:r w:rsidRPr="003C0887">
        <w:rPr>
          <w:rFonts w:hint="eastAsia"/>
          <w:szCs w:val="24"/>
          <w:lang w:val="pl-PL"/>
        </w:rPr>
        <w:t>ł</w:t>
      </w:r>
      <w:r w:rsidRPr="003C0887">
        <w:rPr>
          <w:szCs w:val="24"/>
          <w:lang w:val="pl-PL"/>
        </w:rPr>
        <w:t>ej stra</w:t>
      </w:r>
      <w:r w:rsidRPr="003C0887">
        <w:rPr>
          <w:rFonts w:hint="eastAsia"/>
          <w:szCs w:val="24"/>
          <w:lang w:val="pl-PL"/>
        </w:rPr>
        <w:t>ż</w:t>
      </w:r>
      <w:r w:rsidRPr="003C0887">
        <w:rPr>
          <w:szCs w:val="24"/>
          <w:lang w:val="pl-PL"/>
        </w:rPr>
        <w:t>nicy stra</w:t>
      </w:r>
      <w:r w:rsidRPr="003C0887">
        <w:rPr>
          <w:rFonts w:hint="eastAsia"/>
          <w:szCs w:val="24"/>
          <w:lang w:val="pl-PL"/>
        </w:rPr>
        <w:t>ż</w:t>
      </w:r>
      <w:r w:rsidRPr="003C0887">
        <w:rPr>
          <w:szCs w:val="24"/>
          <w:lang w:val="pl-PL"/>
        </w:rPr>
        <w:t>y granicznej w Barcianach na siedzib</w:t>
      </w:r>
      <w:r w:rsidRPr="003C0887">
        <w:rPr>
          <w:rFonts w:hint="eastAsia"/>
          <w:szCs w:val="24"/>
          <w:lang w:val="pl-PL"/>
        </w:rPr>
        <w:t>ę</w:t>
      </w:r>
      <w:r w:rsidRPr="003C0887">
        <w:rPr>
          <w:szCs w:val="24"/>
          <w:lang w:val="pl-PL"/>
        </w:rPr>
        <w:t xml:space="preserve"> organizacji pozarządowych</w:t>
      </w:r>
      <w:r>
        <w:rPr>
          <w:szCs w:val="24"/>
          <w:lang w:val="pl-PL"/>
        </w:rPr>
        <w:t xml:space="preserve"> – CZĘŚĆ I:</w:t>
      </w:r>
    </w:p>
    <w:p w14:paraId="120834C3" w14:textId="68E4D213" w:rsidR="00052746" w:rsidRDefault="00C3738B" w:rsidP="00052746">
      <w:pPr>
        <w:pStyle w:val="Tekstpodstawowy"/>
        <w:spacing w:line="240" w:lineRule="atLeast"/>
        <w:ind w:left="113"/>
        <w:rPr>
          <w:szCs w:val="24"/>
          <w:lang w:val="pl-PL"/>
        </w:rPr>
      </w:pPr>
      <w:r>
        <w:rPr>
          <w:szCs w:val="24"/>
          <w:lang w:val="pl-PL"/>
        </w:rPr>
        <w:t>6</w:t>
      </w:r>
      <w:r w:rsidR="00052746" w:rsidRPr="0015283A">
        <w:rPr>
          <w:szCs w:val="24"/>
          <w:lang w:val="pl-PL"/>
        </w:rPr>
        <w:t xml:space="preserve">.1. </w:t>
      </w:r>
      <w:r w:rsidR="00052746">
        <w:rPr>
          <w:szCs w:val="24"/>
          <w:lang w:val="pl-PL"/>
        </w:rPr>
        <w:t>Opis techniczny – Barciany</w:t>
      </w:r>
      <w:r w:rsidR="00052746" w:rsidRPr="0015283A">
        <w:rPr>
          <w:szCs w:val="24"/>
          <w:lang w:val="pl-PL"/>
        </w:rPr>
        <w:t>.</w:t>
      </w:r>
    </w:p>
    <w:p w14:paraId="5FDCCC58" w14:textId="42821711" w:rsidR="00052746" w:rsidRDefault="00C3738B" w:rsidP="00052746">
      <w:pPr>
        <w:pStyle w:val="Tekstpodstawowy"/>
        <w:spacing w:line="240" w:lineRule="atLeast"/>
        <w:ind w:left="113"/>
        <w:rPr>
          <w:szCs w:val="24"/>
          <w:lang w:val="pl-PL"/>
        </w:rPr>
      </w:pPr>
      <w:r>
        <w:rPr>
          <w:szCs w:val="24"/>
          <w:lang w:val="pl-PL"/>
        </w:rPr>
        <w:t>6</w:t>
      </w:r>
      <w:r w:rsidR="00052746">
        <w:rPr>
          <w:szCs w:val="24"/>
          <w:lang w:val="pl-PL"/>
        </w:rPr>
        <w:t>.2. Rzut parteru – koncepcja.</w:t>
      </w:r>
    </w:p>
    <w:p w14:paraId="34982BF4" w14:textId="25B1BF13" w:rsidR="00052746" w:rsidRDefault="00C3738B" w:rsidP="00052746">
      <w:pPr>
        <w:pStyle w:val="Tekstpodstawowy"/>
        <w:spacing w:line="240" w:lineRule="atLeast"/>
        <w:ind w:left="113"/>
        <w:rPr>
          <w:szCs w:val="24"/>
          <w:lang w:val="pl-PL"/>
        </w:rPr>
      </w:pPr>
      <w:r>
        <w:rPr>
          <w:szCs w:val="24"/>
          <w:lang w:val="pl-PL"/>
        </w:rPr>
        <w:t>6</w:t>
      </w:r>
      <w:r w:rsidR="00052746">
        <w:rPr>
          <w:szCs w:val="24"/>
          <w:lang w:val="pl-PL"/>
        </w:rPr>
        <w:t>.3. Rzut piętra – koncepcja.</w:t>
      </w:r>
    </w:p>
    <w:p w14:paraId="4CDAFD44" w14:textId="14CD0EE0" w:rsidR="00052746" w:rsidRDefault="00C3738B" w:rsidP="00052746">
      <w:pPr>
        <w:pStyle w:val="Tekstpodstawowy"/>
        <w:spacing w:line="240" w:lineRule="atLeast"/>
        <w:ind w:left="113"/>
        <w:rPr>
          <w:szCs w:val="24"/>
          <w:lang w:val="pl-PL"/>
        </w:rPr>
      </w:pPr>
      <w:r>
        <w:rPr>
          <w:szCs w:val="24"/>
          <w:lang w:val="pl-PL"/>
        </w:rPr>
        <w:t>6</w:t>
      </w:r>
      <w:r w:rsidR="00052746">
        <w:rPr>
          <w:szCs w:val="24"/>
          <w:lang w:val="pl-PL"/>
        </w:rPr>
        <w:t xml:space="preserve">.4. </w:t>
      </w:r>
      <w:r w:rsidR="00052746" w:rsidRPr="007A059F">
        <w:rPr>
          <w:szCs w:val="24"/>
          <w:lang w:val="pl-PL"/>
        </w:rPr>
        <w:t xml:space="preserve">Przekrój A-A, B-B </w:t>
      </w:r>
      <w:r w:rsidR="00052746">
        <w:rPr>
          <w:szCs w:val="24"/>
          <w:lang w:val="pl-PL"/>
        </w:rPr>
        <w:t>–</w:t>
      </w:r>
      <w:r w:rsidR="00052746" w:rsidRPr="007A059F">
        <w:rPr>
          <w:szCs w:val="24"/>
          <w:lang w:val="pl-PL"/>
        </w:rPr>
        <w:t xml:space="preserve"> koncepcja</w:t>
      </w:r>
      <w:r w:rsidR="00052746">
        <w:rPr>
          <w:szCs w:val="24"/>
          <w:lang w:val="pl-PL"/>
        </w:rPr>
        <w:t>.</w:t>
      </w:r>
    </w:p>
    <w:p w14:paraId="0832FA70" w14:textId="049AE12A" w:rsidR="00052746" w:rsidRDefault="00C3738B" w:rsidP="00052746">
      <w:pPr>
        <w:pStyle w:val="Tekstpodstawowy"/>
        <w:spacing w:line="240" w:lineRule="atLeast"/>
        <w:ind w:left="113"/>
        <w:rPr>
          <w:szCs w:val="24"/>
          <w:lang w:val="pl-PL"/>
        </w:rPr>
      </w:pPr>
      <w:r>
        <w:rPr>
          <w:szCs w:val="24"/>
          <w:lang w:val="pl-PL"/>
        </w:rPr>
        <w:t>6</w:t>
      </w:r>
      <w:r w:rsidR="00052746" w:rsidRPr="00280134">
        <w:rPr>
          <w:szCs w:val="24"/>
          <w:lang w:val="pl-PL"/>
        </w:rPr>
        <w:t>.5</w:t>
      </w:r>
      <w:r w:rsidR="00052746">
        <w:rPr>
          <w:szCs w:val="24"/>
          <w:lang w:val="pl-PL"/>
        </w:rPr>
        <w:t>.</w:t>
      </w:r>
      <w:r w:rsidR="00052746" w:rsidRPr="00280134">
        <w:rPr>
          <w:szCs w:val="24"/>
          <w:lang w:val="pl-PL"/>
        </w:rPr>
        <w:t xml:space="preserve"> Przekrój </w:t>
      </w:r>
      <w:r w:rsidR="00052746">
        <w:rPr>
          <w:szCs w:val="24"/>
          <w:lang w:val="pl-PL"/>
        </w:rPr>
        <w:t>C</w:t>
      </w:r>
      <w:r w:rsidR="00052746" w:rsidRPr="00280134">
        <w:rPr>
          <w:szCs w:val="24"/>
          <w:lang w:val="pl-PL"/>
        </w:rPr>
        <w:t>-</w:t>
      </w:r>
      <w:r w:rsidR="00052746">
        <w:rPr>
          <w:szCs w:val="24"/>
          <w:lang w:val="pl-PL"/>
        </w:rPr>
        <w:t>C</w:t>
      </w:r>
      <w:r w:rsidR="00052746" w:rsidRPr="00280134">
        <w:rPr>
          <w:szCs w:val="24"/>
          <w:lang w:val="pl-PL"/>
        </w:rPr>
        <w:t xml:space="preserve"> </w:t>
      </w:r>
      <w:r w:rsidR="00052746">
        <w:rPr>
          <w:szCs w:val="24"/>
          <w:lang w:val="pl-PL"/>
        </w:rPr>
        <w:t>–</w:t>
      </w:r>
      <w:r w:rsidR="00052746" w:rsidRPr="00280134">
        <w:rPr>
          <w:szCs w:val="24"/>
          <w:lang w:val="pl-PL"/>
        </w:rPr>
        <w:t xml:space="preserve"> koncepcja</w:t>
      </w:r>
      <w:r w:rsidR="00052746">
        <w:rPr>
          <w:szCs w:val="24"/>
          <w:lang w:val="pl-PL"/>
        </w:rPr>
        <w:t>.</w:t>
      </w:r>
    </w:p>
    <w:p w14:paraId="26BE6146" w14:textId="1530875B" w:rsidR="00052746" w:rsidRDefault="00C3738B" w:rsidP="00052746">
      <w:pPr>
        <w:pStyle w:val="Tekstpodstawowy"/>
        <w:spacing w:line="240" w:lineRule="atLeast"/>
        <w:ind w:left="113"/>
        <w:rPr>
          <w:szCs w:val="24"/>
          <w:lang w:val="pl-PL"/>
        </w:rPr>
      </w:pPr>
      <w:r>
        <w:rPr>
          <w:szCs w:val="24"/>
          <w:lang w:val="pl-PL"/>
        </w:rPr>
        <w:t>6</w:t>
      </w:r>
      <w:r w:rsidR="00052746">
        <w:rPr>
          <w:szCs w:val="24"/>
          <w:lang w:val="pl-PL"/>
        </w:rPr>
        <w:t xml:space="preserve">.6. </w:t>
      </w:r>
      <w:r w:rsidR="00052746" w:rsidRPr="007A059F">
        <w:rPr>
          <w:szCs w:val="24"/>
          <w:lang w:val="pl-PL"/>
        </w:rPr>
        <w:t xml:space="preserve">Elewacja frontowa </w:t>
      </w:r>
      <w:r w:rsidR="00052746">
        <w:rPr>
          <w:szCs w:val="24"/>
          <w:lang w:val="pl-PL"/>
        </w:rPr>
        <w:t>–</w:t>
      </w:r>
      <w:r w:rsidR="00052746" w:rsidRPr="007A059F">
        <w:rPr>
          <w:szCs w:val="24"/>
          <w:lang w:val="pl-PL"/>
        </w:rPr>
        <w:t xml:space="preserve"> koncepcja</w:t>
      </w:r>
      <w:r w:rsidR="00052746">
        <w:rPr>
          <w:szCs w:val="24"/>
          <w:lang w:val="pl-PL"/>
        </w:rPr>
        <w:t>.</w:t>
      </w:r>
    </w:p>
    <w:p w14:paraId="70A671F3" w14:textId="0BABDCE9" w:rsidR="00052746" w:rsidRDefault="00C3738B" w:rsidP="00052746">
      <w:pPr>
        <w:pStyle w:val="Tekstpodstawowy"/>
        <w:spacing w:line="240" w:lineRule="atLeast"/>
        <w:ind w:left="113"/>
        <w:rPr>
          <w:szCs w:val="24"/>
          <w:lang w:val="pl-PL"/>
        </w:rPr>
      </w:pPr>
      <w:r>
        <w:rPr>
          <w:szCs w:val="24"/>
          <w:lang w:val="pl-PL"/>
        </w:rPr>
        <w:t>6</w:t>
      </w:r>
      <w:r w:rsidR="00052746">
        <w:rPr>
          <w:szCs w:val="24"/>
          <w:lang w:val="pl-PL"/>
        </w:rPr>
        <w:t>.7. Rzut parteru – inwentaryzacja.</w:t>
      </w:r>
    </w:p>
    <w:p w14:paraId="3C6E67F8" w14:textId="3E3E9822" w:rsidR="00052746" w:rsidRDefault="00C3738B" w:rsidP="00052746">
      <w:pPr>
        <w:pStyle w:val="Tekstpodstawowy"/>
        <w:spacing w:line="240" w:lineRule="atLeast"/>
        <w:ind w:left="113"/>
        <w:rPr>
          <w:szCs w:val="24"/>
          <w:lang w:val="pl-PL"/>
        </w:rPr>
      </w:pPr>
      <w:r>
        <w:rPr>
          <w:szCs w:val="24"/>
          <w:lang w:val="pl-PL"/>
        </w:rPr>
        <w:t>6</w:t>
      </w:r>
      <w:r w:rsidR="00052746">
        <w:rPr>
          <w:szCs w:val="24"/>
          <w:lang w:val="pl-PL"/>
        </w:rPr>
        <w:t>.8. Rzut piętra – inwentaryzacja.</w:t>
      </w:r>
    </w:p>
    <w:p w14:paraId="72977620" w14:textId="1583E6C3" w:rsidR="00052746" w:rsidRDefault="00C3738B" w:rsidP="00052746">
      <w:pPr>
        <w:pStyle w:val="Tekstpodstawowy"/>
        <w:spacing w:line="240" w:lineRule="atLeast"/>
        <w:ind w:left="113"/>
        <w:rPr>
          <w:szCs w:val="24"/>
          <w:lang w:val="pl-PL"/>
        </w:rPr>
      </w:pPr>
      <w:r>
        <w:rPr>
          <w:szCs w:val="24"/>
          <w:lang w:val="pl-PL"/>
        </w:rPr>
        <w:t>6</w:t>
      </w:r>
      <w:r w:rsidR="00052746">
        <w:rPr>
          <w:szCs w:val="24"/>
          <w:lang w:val="pl-PL"/>
        </w:rPr>
        <w:t xml:space="preserve">.9. </w:t>
      </w:r>
      <w:r w:rsidR="00052746" w:rsidRPr="00C40341">
        <w:rPr>
          <w:szCs w:val="24"/>
          <w:lang w:val="pl-PL"/>
        </w:rPr>
        <w:t xml:space="preserve">Przekrój A-A, B-B </w:t>
      </w:r>
      <w:r w:rsidR="00052746">
        <w:rPr>
          <w:szCs w:val="24"/>
          <w:lang w:val="pl-PL"/>
        </w:rPr>
        <w:t>–</w:t>
      </w:r>
      <w:r w:rsidR="00052746" w:rsidRPr="00C40341">
        <w:rPr>
          <w:szCs w:val="24"/>
          <w:lang w:val="pl-PL"/>
        </w:rPr>
        <w:t xml:space="preserve"> inwentaryzacja</w:t>
      </w:r>
      <w:r w:rsidR="00052746">
        <w:rPr>
          <w:szCs w:val="24"/>
          <w:lang w:val="pl-PL"/>
        </w:rPr>
        <w:t>.</w:t>
      </w:r>
    </w:p>
    <w:p w14:paraId="379B8C15" w14:textId="157C52C8" w:rsidR="00052746" w:rsidRDefault="00C3738B" w:rsidP="00052746">
      <w:pPr>
        <w:pStyle w:val="Tekstpodstawowy"/>
        <w:spacing w:line="240" w:lineRule="atLeast"/>
        <w:ind w:left="113"/>
        <w:rPr>
          <w:szCs w:val="24"/>
          <w:lang w:val="pl-PL"/>
        </w:rPr>
      </w:pPr>
      <w:r>
        <w:rPr>
          <w:szCs w:val="24"/>
          <w:lang w:val="pl-PL"/>
        </w:rPr>
        <w:t>6</w:t>
      </w:r>
      <w:r w:rsidR="00052746">
        <w:rPr>
          <w:szCs w:val="24"/>
          <w:lang w:val="pl-PL"/>
        </w:rPr>
        <w:t xml:space="preserve">.10. </w:t>
      </w:r>
      <w:r w:rsidR="00052746" w:rsidRPr="00C40341">
        <w:rPr>
          <w:szCs w:val="24"/>
          <w:lang w:val="pl-PL"/>
        </w:rPr>
        <w:t xml:space="preserve">Przekrój C-C </w:t>
      </w:r>
      <w:r w:rsidR="00052746">
        <w:rPr>
          <w:szCs w:val="24"/>
          <w:lang w:val="pl-PL"/>
        </w:rPr>
        <w:t>–</w:t>
      </w:r>
      <w:r w:rsidR="00052746" w:rsidRPr="00C40341">
        <w:rPr>
          <w:szCs w:val="24"/>
          <w:lang w:val="pl-PL"/>
        </w:rPr>
        <w:t xml:space="preserve"> inwentaryzacja</w:t>
      </w:r>
      <w:r w:rsidR="00052746">
        <w:rPr>
          <w:szCs w:val="24"/>
          <w:lang w:val="pl-PL"/>
        </w:rPr>
        <w:t>.</w:t>
      </w:r>
    </w:p>
    <w:p w14:paraId="6559CF2E" w14:textId="4E942CDD" w:rsidR="00052746" w:rsidRDefault="00052746" w:rsidP="00052746">
      <w:pPr>
        <w:pStyle w:val="Tekstpodstawowy"/>
        <w:numPr>
          <w:ilvl w:val="0"/>
          <w:numId w:val="4"/>
        </w:numPr>
        <w:tabs>
          <w:tab w:val="clear" w:pos="720"/>
        </w:tabs>
        <w:spacing w:line="240" w:lineRule="atLeast"/>
        <w:ind w:left="284" w:hanging="284"/>
        <w:rPr>
          <w:szCs w:val="24"/>
          <w:lang w:val="pl-PL"/>
        </w:rPr>
      </w:pPr>
      <w:r>
        <w:rPr>
          <w:szCs w:val="24"/>
          <w:lang w:val="pl-PL"/>
        </w:rPr>
        <w:t xml:space="preserve">Program funkcjonalno-użytkowy – </w:t>
      </w:r>
      <w:r w:rsidRPr="00C40341">
        <w:rPr>
          <w:szCs w:val="24"/>
          <w:lang w:val="pl-PL"/>
        </w:rPr>
        <w:t>modernizacj</w:t>
      </w:r>
      <w:r>
        <w:rPr>
          <w:szCs w:val="24"/>
          <w:lang w:val="pl-PL"/>
        </w:rPr>
        <w:t>a</w:t>
      </w:r>
      <w:r w:rsidRPr="00C40341">
        <w:rPr>
          <w:szCs w:val="24"/>
          <w:lang w:val="pl-PL"/>
        </w:rPr>
        <w:t xml:space="preserve"> budynku po byłej szkole podstawowej w </w:t>
      </w:r>
      <w:r w:rsidRPr="00400EA0">
        <w:rPr>
          <w:spacing w:val="-2"/>
          <w:szCs w:val="24"/>
          <w:lang w:val="pl-PL"/>
        </w:rPr>
        <w:t xml:space="preserve">Drogoszach </w:t>
      </w:r>
      <w:r w:rsidRPr="00400EA0">
        <w:rPr>
          <w:spacing w:val="-4"/>
          <w:szCs w:val="24"/>
          <w:lang w:val="pl-PL"/>
        </w:rPr>
        <w:t>na potrzeby</w:t>
      </w:r>
      <w:r w:rsidRPr="00400EA0">
        <w:rPr>
          <w:spacing w:val="-2"/>
          <w:szCs w:val="24"/>
          <w:lang w:val="pl-PL"/>
        </w:rPr>
        <w:t xml:space="preserve"> świetlicy wiejskiej i siedziby ochotniczej straży pożarnej</w:t>
      </w:r>
      <w:r w:rsidR="00C3738B" w:rsidRPr="00400EA0">
        <w:rPr>
          <w:spacing w:val="-2"/>
          <w:szCs w:val="24"/>
          <w:lang w:val="pl-PL"/>
        </w:rPr>
        <w:t xml:space="preserve"> – CZĘŚĆ I</w:t>
      </w:r>
      <w:r w:rsidRPr="00400EA0">
        <w:rPr>
          <w:spacing w:val="-2"/>
          <w:szCs w:val="24"/>
          <w:lang w:val="pl-PL"/>
        </w:rPr>
        <w:t>.</w:t>
      </w:r>
    </w:p>
    <w:p w14:paraId="416DF17A" w14:textId="7096C612" w:rsidR="00052746" w:rsidRDefault="00052746" w:rsidP="00052746">
      <w:pPr>
        <w:pStyle w:val="Tekstpodstawowy"/>
        <w:numPr>
          <w:ilvl w:val="0"/>
          <w:numId w:val="4"/>
        </w:numPr>
        <w:tabs>
          <w:tab w:val="clear" w:pos="720"/>
        </w:tabs>
        <w:spacing w:line="240" w:lineRule="atLeast"/>
        <w:ind w:left="284" w:hanging="284"/>
        <w:rPr>
          <w:szCs w:val="24"/>
          <w:lang w:val="pl-PL"/>
        </w:rPr>
      </w:pPr>
      <w:r>
        <w:rPr>
          <w:szCs w:val="24"/>
          <w:lang w:val="pl-PL"/>
        </w:rPr>
        <w:t xml:space="preserve">Program funkcjonalno-użytkowy – </w:t>
      </w:r>
      <w:r w:rsidRPr="0034478C">
        <w:rPr>
          <w:szCs w:val="24"/>
          <w:lang w:val="pl-PL"/>
        </w:rPr>
        <w:t>budow</w:t>
      </w:r>
      <w:r>
        <w:rPr>
          <w:szCs w:val="24"/>
          <w:lang w:val="pl-PL"/>
        </w:rPr>
        <w:t>a</w:t>
      </w:r>
      <w:r w:rsidRPr="0034478C">
        <w:rPr>
          <w:szCs w:val="24"/>
          <w:lang w:val="pl-PL"/>
        </w:rPr>
        <w:t xml:space="preserve"> świetlicy wiejskiej w Skierkach</w:t>
      </w:r>
      <w:r w:rsidR="00C3738B">
        <w:rPr>
          <w:szCs w:val="24"/>
          <w:lang w:val="pl-PL"/>
        </w:rPr>
        <w:t xml:space="preserve"> – CZĘŚĆ I</w:t>
      </w:r>
      <w:r>
        <w:rPr>
          <w:szCs w:val="24"/>
          <w:lang w:val="pl-PL"/>
        </w:rPr>
        <w:t>:</w:t>
      </w:r>
    </w:p>
    <w:p w14:paraId="31D5A006" w14:textId="378E1BB5" w:rsidR="00052746" w:rsidRDefault="00010984" w:rsidP="00052746">
      <w:pPr>
        <w:pStyle w:val="Tekstpodstawowy"/>
        <w:spacing w:line="240" w:lineRule="atLeast"/>
        <w:ind w:left="113"/>
        <w:rPr>
          <w:szCs w:val="24"/>
          <w:lang w:val="pl-PL"/>
        </w:rPr>
      </w:pPr>
      <w:r>
        <w:rPr>
          <w:szCs w:val="24"/>
          <w:lang w:val="pl-PL"/>
        </w:rPr>
        <w:t>8</w:t>
      </w:r>
      <w:r w:rsidR="00052746">
        <w:rPr>
          <w:szCs w:val="24"/>
          <w:lang w:val="pl-PL"/>
        </w:rPr>
        <w:t>.1. Opis techniczny – Skierki.</w:t>
      </w:r>
    </w:p>
    <w:p w14:paraId="6B68E3B0" w14:textId="164F1350" w:rsidR="00052746" w:rsidRDefault="00010984" w:rsidP="00052746">
      <w:pPr>
        <w:pStyle w:val="Tekstpodstawowy"/>
        <w:spacing w:line="240" w:lineRule="atLeast"/>
        <w:ind w:left="113"/>
        <w:rPr>
          <w:szCs w:val="24"/>
          <w:lang w:val="pl-PL"/>
        </w:rPr>
      </w:pPr>
      <w:r>
        <w:rPr>
          <w:szCs w:val="24"/>
          <w:lang w:val="pl-PL"/>
        </w:rPr>
        <w:t>8</w:t>
      </w:r>
      <w:r w:rsidR="00052746">
        <w:rPr>
          <w:szCs w:val="24"/>
          <w:lang w:val="pl-PL"/>
        </w:rPr>
        <w:t>.2.</w:t>
      </w:r>
      <w:r w:rsidR="00052746" w:rsidRPr="008D12B8">
        <w:t xml:space="preserve"> </w:t>
      </w:r>
      <w:r w:rsidR="00052746" w:rsidRPr="008D12B8">
        <w:rPr>
          <w:szCs w:val="24"/>
          <w:lang w:val="pl-PL"/>
        </w:rPr>
        <w:t xml:space="preserve">Rzut parteru </w:t>
      </w:r>
      <w:r w:rsidR="00052746">
        <w:rPr>
          <w:szCs w:val="24"/>
          <w:lang w:val="pl-PL"/>
        </w:rPr>
        <w:t>–</w:t>
      </w:r>
      <w:r w:rsidR="00052746" w:rsidRPr="008D12B8">
        <w:rPr>
          <w:szCs w:val="24"/>
          <w:lang w:val="pl-PL"/>
        </w:rPr>
        <w:t xml:space="preserve"> rysunek pokazowy</w:t>
      </w:r>
      <w:r w:rsidR="00052746">
        <w:rPr>
          <w:szCs w:val="24"/>
          <w:lang w:val="pl-PL"/>
        </w:rPr>
        <w:t>.</w:t>
      </w:r>
    </w:p>
    <w:p w14:paraId="314653E6" w14:textId="3369CBDC" w:rsidR="00C3738B" w:rsidRDefault="00010984" w:rsidP="00010984">
      <w:pPr>
        <w:pStyle w:val="Tekstpodstawowy"/>
        <w:spacing w:line="240" w:lineRule="atLeast"/>
        <w:ind w:left="113"/>
        <w:rPr>
          <w:szCs w:val="24"/>
          <w:lang w:val="pl-PL"/>
        </w:rPr>
      </w:pPr>
      <w:r>
        <w:rPr>
          <w:szCs w:val="24"/>
          <w:lang w:val="pl-PL"/>
        </w:rPr>
        <w:t>8</w:t>
      </w:r>
      <w:r w:rsidR="00052746">
        <w:rPr>
          <w:szCs w:val="24"/>
          <w:lang w:val="pl-PL"/>
        </w:rPr>
        <w:t>.3.</w:t>
      </w:r>
      <w:r w:rsidR="00052746" w:rsidRPr="008D12B8">
        <w:t xml:space="preserve"> </w:t>
      </w:r>
      <w:r w:rsidR="00052746" w:rsidRPr="008D12B8">
        <w:rPr>
          <w:szCs w:val="24"/>
          <w:lang w:val="pl-PL"/>
        </w:rPr>
        <w:t xml:space="preserve">Przekrój A-A </w:t>
      </w:r>
      <w:r w:rsidR="00052746">
        <w:rPr>
          <w:szCs w:val="24"/>
          <w:lang w:val="pl-PL"/>
        </w:rPr>
        <w:t>–</w:t>
      </w:r>
      <w:r w:rsidR="00052746" w:rsidRPr="008D12B8">
        <w:rPr>
          <w:szCs w:val="24"/>
          <w:lang w:val="pl-PL"/>
        </w:rPr>
        <w:t xml:space="preserve"> rysunek pokazowy</w:t>
      </w:r>
      <w:r w:rsidR="00052746">
        <w:rPr>
          <w:szCs w:val="24"/>
          <w:lang w:val="pl-PL"/>
        </w:rPr>
        <w:t>.</w:t>
      </w:r>
    </w:p>
    <w:p w14:paraId="3DB9F931" w14:textId="68C6BD20" w:rsidR="00010984" w:rsidRDefault="00010984" w:rsidP="00052746">
      <w:pPr>
        <w:pStyle w:val="Tekstpodstawowy"/>
        <w:numPr>
          <w:ilvl w:val="0"/>
          <w:numId w:val="4"/>
        </w:numPr>
        <w:tabs>
          <w:tab w:val="clear" w:pos="720"/>
        </w:tabs>
        <w:spacing w:line="240" w:lineRule="atLeast"/>
        <w:ind w:left="284" w:hanging="284"/>
        <w:rPr>
          <w:szCs w:val="24"/>
          <w:lang w:val="pl-PL"/>
        </w:rPr>
      </w:pPr>
      <w:r>
        <w:rPr>
          <w:szCs w:val="24"/>
          <w:lang w:val="pl-PL"/>
        </w:rPr>
        <w:t>Program funkcjonalno-użytkowy – CZĘŚĆ II.</w:t>
      </w:r>
    </w:p>
    <w:p w14:paraId="70C56684" w14:textId="39E267EE" w:rsidR="00052746" w:rsidRDefault="00052746" w:rsidP="00010984">
      <w:pPr>
        <w:pStyle w:val="Tekstpodstawowy"/>
        <w:numPr>
          <w:ilvl w:val="0"/>
          <w:numId w:val="4"/>
        </w:numPr>
        <w:tabs>
          <w:tab w:val="clear" w:pos="720"/>
        </w:tabs>
        <w:spacing w:line="240" w:lineRule="atLeast"/>
        <w:ind w:left="340" w:hanging="340"/>
        <w:rPr>
          <w:szCs w:val="24"/>
          <w:lang w:val="pl-PL"/>
        </w:rPr>
      </w:pPr>
      <w:r>
        <w:rPr>
          <w:szCs w:val="24"/>
          <w:lang w:val="pl-PL"/>
        </w:rPr>
        <w:t>Przedmiary robót:</w:t>
      </w:r>
    </w:p>
    <w:p w14:paraId="5FFABD81" w14:textId="6BB00EC3" w:rsidR="00052746" w:rsidRDefault="00010984" w:rsidP="00052746">
      <w:pPr>
        <w:pStyle w:val="Tekstpodstawowy"/>
        <w:spacing w:line="240" w:lineRule="atLeast"/>
        <w:ind w:left="113"/>
        <w:rPr>
          <w:szCs w:val="24"/>
          <w:lang w:val="pl-PL"/>
        </w:rPr>
      </w:pPr>
      <w:r>
        <w:rPr>
          <w:szCs w:val="24"/>
          <w:lang w:val="pl-PL"/>
        </w:rPr>
        <w:lastRenderedPageBreak/>
        <w:t>10</w:t>
      </w:r>
      <w:r w:rsidR="00052746">
        <w:rPr>
          <w:szCs w:val="24"/>
          <w:lang w:val="pl-PL"/>
        </w:rPr>
        <w:t>.1. Przedmiar robót – Barcian</w:t>
      </w:r>
      <w:r w:rsidR="00C3738B">
        <w:rPr>
          <w:szCs w:val="24"/>
          <w:lang w:val="pl-PL"/>
        </w:rPr>
        <w:t>y – CZĘŚĆ I</w:t>
      </w:r>
      <w:r w:rsidR="00052746">
        <w:rPr>
          <w:szCs w:val="24"/>
          <w:lang w:val="pl-PL"/>
        </w:rPr>
        <w:t>.</w:t>
      </w:r>
    </w:p>
    <w:p w14:paraId="0A13EF22" w14:textId="3A9296CF" w:rsidR="00C3738B" w:rsidRDefault="00010984" w:rsidP="00C3738B">
      <w:pPr>
        <w:pStyle w:val="Tekstpodstawowy"/>
        <w:spacing w:line="240" w:lineRule="atLeast"/>
        <w:ind w:left="113"/>
        <w:rPr>
          <w:szCs w:val="24"/>
          <w:lang w:val="pl-PL"/>
        </w:rPr>
      </w:pPr>
      <w:r>
        <w:rPr>
          <w:szCs w:val="24"/>
          <w:lang w:val="pl-PL"/>
        </w:rPr>
        <w:t>10</w:t>
      </w:r>
      <w:r w:rsidR="00052746">
        <w:rPr>
          <w:szCs w:val="24"/>
          <w:lang w:val="pl-PL"/>
        </w:rPr>
        <w:t>.2. Przedmiar robót – Drogosze</w:t>
      </w:r>
      <w:r w:rsidR="00C3738B">
        <w:rPr>
          <w:szCs w:val="24"/>
          <w:lang w:val="pl-PL"/>
        </w:rPr>
        <w:t xml:space="preserve"> – CZĘŚĆ I.</w:t>
      </w:r>
    </w:p>
    <w:p w14:paraId="3941E3FE" w14:textId="50965FDF" w:rsidR="00052746" w:rsidRDefault="00010984" w:rsidP="00052746">
      <w:pPr>
        <w:pStyle w:val="Tekstpodstawowy"/>
        <w:spacing w:line="240" w:lineRule="atLeast"/>
        <w:ind w:left="113"/>
        <w:rPr>
          <w:szCs w:val="24"/>
          <w:lang w:val="pl-PL"/>
        </w:rPr>
      </w:pPr>
      <w:r>
        <w:rPr>
          <w:szCs w:val="24"/>
          <w:lang w:val="pl-PL"/>
        </w:rPr>
        <w:t>10</w:t>
      </w:r>
      <w:r w:rsidR="00052746">
        <w:rPr>
          <w:szCs w:val="24"/>
          <w:lang w:val="pl-PL"/>
        </w:rPr>
        <w:t>.3. Przedmiar robót – Skierki</w:t>
      </w:r>
      <w:r w:rsidR="00C3738B">
        <w:rPr>
          <w:szCs w:val="24"/>
          <w:lang w:val="pl-PL"/>
        </w:rPr>
        <w:t xml:space="preserve"> – CZĘŚĆ I.</w:t>
      </w:r>
    </w:p>
    <w:p w14:paraId="0347F362" w14:textId="7D004C67" w:rsidR="00010984" w:rsidRDefault="00010984" w:rsidP="00052746">
      <w:pPr>
        <w:pStyle w:val="Tekstpodstawowy"/>
        <w:spacing w:line="240" w:lineRule="atLeast"/>
        <w:ind w:left="113"/>
        <w:rPr>
          <w:szCs w:val="24"/>
          <w:lang w:val="pl-PL"/>
        </w:rPr>
      </w:pPr>
      <w:r>
        <w:rPr>
          <w:szCs w:val="24"/>
          <w:lang w:val="pl-PL"/>
        </w:rPr>
        <w:t>10.4. Przedmiar robót – CZĘŚĆ II.</w:t>
      </w:r>
    </w:p>
    <w:p w14:paraId="552DA8A3" w14:textId="77777777" w:rsidR="00052746" w:rsidRDefault="00052746" w:rsidP="00052746">
      <w:pPr>
        <w:pStyle w:val="Tekstpodstawowy"/>
        <w:spacing w:line="240" w:lineRule="atLeast"/>
        <w:rPr>
          <w:szCs w:val="24"/>
          <w:lang w:val="pl-PL"/>
        </w:rPr>
      </w:pPr>
    </w:p>
    <w:p w14:paraId="6F8E6C0A" w14:textId="77777777" w:rsidR="00052746" w:rsidRDefault="00052746" w:rsidP="00052746">
      <w:pPr>
        <w:pStyle w:val="Tekstpodstawowy"/>
        <w:spacing w:line="240" w:lineRule="atLeast"/>
        <w:rPr>
          <w:szCs w:val="24"/>
          <w:lang w:val="pl-PL"/>
        </w:rPr>
      </w:pPr>
    </w:p>
    <w:p w14:paraId="17B8B6F0" w14:textId="77777777" w:rsidR="00755AF5" w:rsidRPr="006A0D22" w:rsidRDefault="00755AF5" w:rsidP="00B36CCB">
      <w:pPr>
        <w:pStyle w:val="Tekstpodstawowy"/>
        <w:spacing w:line="280" w:lineRule="atLeast"/>
        <w:rPr>
          <w:sz w:val="28"/>
          <w:szCs w:val="18"/>
          <w:lang w:val="pl-PL"/>
        </w:rPr>
      </w:pPr>
    </w:p>
    <w:p w14:paraId="244EC272" w14:textId="77777777" w:rsidR="004E71EE" w:rsidRDefault="004E71EE" w:rsidP="004E71EE">
      <w:pPr>
        <w:pStyle w:val="Tekstpodstawowy"/>
        <w:spacing w:line="240" w:lineRule="auto"/>
        <w:rPr>
          <w:szCs w:val="24"/>
          <w:lang w:val="pl-PL"/>
        </w:rPr>
      </w:pP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Pr="00E06F15">
        <w:rPr>
          <w:szCs w:val="24"/>
          <w:lang w:val="pl-PL"/>
        </w:rPr>
        <w:tab/>
      </w:r>
      <w:r w:rsidR="0070653E">
        <w:rPr>
          <w:szCs w:val="24"/>
          <w:lang w:val="pl-PL"/>
        </w:rPr>
        <w:t xml:space="preserve">           </w:t>
      </w:r>
      <w:r>
        <w:rPr>
          <w:szCs w:val="24"/>
          <w:lang w:val="pl-PL"/>
        </w:rPr>
        <w:t>Zatwierdził:</w:t>
      </w:r>
    </w:p>
    <w:p w14:paraId="7C865E29" w14:textId="77777777" w:rsidR="004E71EE" w:rsidRPr="000F3883" w:rsidRDefault="004E71EE" w:rsidP="004E71EE">
      <w:pPr>
        <w:pStyle w:val="Tekstpodstawowy"/>
        <w:spacing w:line="240" w:lineRule="auto"/>
        <w:rPr>
          <w:sz w:val="8"/>
          <w:szCs w:val="8"/>
          <w:lang w:val="pl-PL"/>
        </w:rPr>
      </w:pPr>
    </w:p>
    <w:p w14:paraId="49D7476D" w14:textId="77777777" w:rsidR="004E71EE" w:rsidRPr="009E042D" w:rsidRDefault="009E042D" w:rsidP="004E71EE">
      <w:pPr>
        <w:overflowPunct w:val="0"/>
        <w:autoSpaceDE w:val="0"/>
        <w:autoSpaceDN w:val="0"/>
        <w:adjustRightInd w:val="0"/>
        <w:ind w:left="4820"/>
        <w:jc w:val="center"/>
        <w:rPr>
          <w:sz w:val="23"/>
          <w:szCs w:val="23"/>
        </w:rPr>
      </w:pPr>
      <w:r w:rsidRPr="009E042D">
        <w:rPr>
          <w:sz w:val="23"/>
          <w:szCs w:val="23"/>
        </w:rPr>
        <w:t>WÓJT GMINY BARCIANY</w:t>
      </w:r>
    </w:p>
    <w:p w14:paraId="62DBF63D" w14:textId="77777777" w:rsidR="00755AF5" w:rsidRPr="009E042D" w:rsidRDefault="00627A59" w:rsidP="00627A59">
      <w:pPr>
        <w:overflowPunct w:val="0"/>
        <w:autoSpaceDE w:val="0"/>
        <w:autoSpaceDN w:val="0"/>
        <w:adjustRightInd w:val="0"/>
        <w:ind w:left="5672"/>
      </w:pPr>
      <w:r w:rsidRPr="009E042D">
        <w:t xml:space="preserve">   </w:t>
      </w:r>
      <w:r w:rsidR="00C362FA">
        <w:t xml:space="preserve"> </w:t>
      </w:r>
      <w:r w:rsidRPr="009E042D">
        <w:t xml:space="preserve"> /-/ </w:t>
      </w:r>
      <w:r w:rsidR="009E042D" w:rsidRPr="009E042D">
        <w:t>Marta Kamińska</w:t>
      </w:r>
    </w:p>
    <w:p w14:paraId="2B82739A" w14:textId="77777777" w:rsidR="00755AF5" w:rsidRDefault="00755AF5" w:rsidP="0092472E">
      <w:pPr>
        <w:ind w:right="-1"/>
        <w:rPr>
          <w:sz w:val="22"/>
          <w:szCs w:val="22"/>
        </w:rPr>
      </w:pPr>
    </w:p>
    <w:sectPr w:rsidR="00755AF5" w:rsidSect="007448CD">
      <w:footerReference w:type="even" r:id="rId24"/>
      <w:footerReference w:type="default" r:id="rId25"/>
      <w:headerReference w:type="first" r:id="rId26"/>
      <w:footerReference w:type="first" r:id="rId27"/>
      <w:pgSz w:w="11907" w:h="16840" w:code="9"/>
      <w:pgMar w:top="1418" w:right="1418" w:bottom="1418" w:left="1418" w:header="170"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7924" w14:textId="77777777" w:rsidR="00C9192B" w:rsidRDefault="00C9192B">
      <w:r>
        <w:separator/>
      </w:r>
    </w:p>
  </w:endnote>
  <w:endnote w:type="continuationSeparator" w:id="0">
    <w:p w14:paraId="114D2B77" w14:textId="77777777" w:rsidR="00C9192B" w:rsidRDefault="00C9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A2C6" w14:textId="7777777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07A6697"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D39A"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1AE284E7" w14:textId="77777777" w:rsidR="006C17B1" w:rsidRDefault="006C17B1">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0C90" w14:textId="77777777" w:rsidR="00162CEE" w:rsidRPr="00162CEE" w:rsidRDefault="00162CEE" w:rsidP="00162CEE">
    <w:pPr>
      <w:pStyle w:val="Stopka"/>
      <w:jc w:val="right"/>
      <w:rPr>
        <w:sz w:val="20"/>
        <w:szCs w:val="20"/>
      </w:rPr>
    </w:pPr>
    <w:r w:rsidRPr="00162CEE">
      <w:rPr>
        <w:sz w:val="20"/>
        <w:szCs w:val="20"/>
      </w:rPr>
      <w:fldChar w:fldCharType="begin"/>
    </w:r>
    <w:r w:rsidRPr="00162CEE">
      <w:rPr>
        <w:sz w:val="20"/>
        <w:szCs w:val="20"/>
      </w:rPr>
      <w:instrText>PAGE   \* MERGEFORMAT</w:instrText>
    </w:r>
    <w:r w:rsidRPr="00162CEE">
      <w:rPr>
        <w:sz w:val="20"/>
        <w:szCs w:val="20"/>
      </w:rPr>
      <w:fldChar w:fldCharType="separate"/>
    </w:r>
    <w:r w:rsidRPr="00162CEE">
      <w:rPr>
        <w:sz w:val="20"/>
        <w:szCs w:val="20"/>
      </w:rPr>
      <w:t>2</w:t>
    </w:r>
    <w:r w:rsidRPr="00162CE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C3087" w14:textId="77777777" w:rsidR="00C9192B" w:rsidRDefault="00C9192B">
      <w:r>
        <w:separator/>
      </w:r>
    </w:p>
  </w:footnote>
  <w:footnote w:type="continuationSeparator" w:id="0">
    <w:p w14:paraId="399DC1E4" w14:textId="77777777" w:rsidR="00C9192B" w:rsidRDefault="00C9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B12DE" w14:textId="3502C319" w:rsidR="00162CEE" w:rsidRPr="00867D81" w:rsidRDefault="00B5663B" w:rsidP="00162CEE">
    <w:pPr>
      <w:pStyle w:val="Nagwek"/>
      <w:rPr>
        <w:sz w:val="22"/>
        <w:szCs w:val="22"/>
      </w:rPr>
    </w:pPr>
    <w:r w:rsidRPr="00867D81">
      <w:rPr>
        <w:noProof/>
        <w:sz w:val="22"/>
        <w:szCs w:val="22"/>
      </w:rPr>
      <w:drawing>
        <wp:anchor distT="0" distB="0" distL="114300" distR="114300" simplePos="0" relativeHeight="251658240" behindDoc="0" locked="0" layoutInCell="1" allowOverlap="1" wp14:anchorId="3FF85DA9" wp14:editId="43F1F9A3">
          <wp:simplePos x="0" y="0"/>
          <wp:positionH relativeFrom="column">
            <wp:posOffset>4412615</wp:posOffset>
          </wp:positionH>
          <wp:positionV relativeFrom="paragraph">
            <wp:posOffset>-24130</wp:posOffset>
          </wp:positionV>
          <wp:extent cx="1725295" cy="741680"/>
          <wp:effectExtent l="0" t="0" r="0" b="0"/>
          <wp:wrapNone/>
          <wp:docPr id="4" name="Obraz 1"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noProof/>
        <w:sz w:val="22"/>
        <w:szCs w:val="22"/>
      </w:rPr>
      <w:drawing>
        <wp:anchor distT="0" distB="0" distL="114300" distR="114300" simplePos="0" relativeHeight="251657216" behindDoc="0" locked="0" layoutInCell="1" allowOverlap="1" wp14:anchorId="362DF808" wp14:editId="7A1FE324">
          <wp:simplePos x="0" y="0"/>
          <wp:positionH relativeFrom="page">
            <wp:posOffset>3916680</wp:posOffset>
          </wp:positionH>
          <wp:positionV relativeFrom="page">
            <wp:posOffset>267970</wp:posOffset>
          </wp:positionV>
          <wp:extent cx="1396365" cy="485775"/>
          <wp:effectExtent l="0" t="0" r="0" b="0"/>
          <wp:wrapNone/>
          <wp:docPr id="3"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CEE" w:rsidRPr="00867D81">
      <w:rPr>
        <w:sz w:val="22"/>
        <w:szCs w:val="22"/>
      </w:rPr>
      <w:t xml:space="preserve">                                                                                                         </w:t>
    </w:r>
  </w:p>
  <w:p w14:paraId="334FC09E" w14:textId="77777777" w:rsidR="00162CEE" w:rsidRDefault="00162CEE" w:rsidP="00162CEE">
    <w:pPr>
      <w:pStyle w:val="Nagwek"/>
    </w:pPr>
  </w:p>
  <w:p w14:paraId="159D2B71" w14:textId="77777777" w:rsidR="00162CEE" w:rsidRPr="00867D81" w:rsidRDefault="00162CEE" w:rsidP="00162CEE">
    <w:pPr>
      <w:pStyle w:val="Nagwek"/>
    </w:pPr>
  </w:p>
  <w:p w14:paraId="499850D0" w14:textId="77777777" w:rsidR="00162CEE" w:rsidRDefault="00162C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singleLevel"/>
    <w:tmpl w:val="CB622D9E"/>
    <w:name w:val="WW8Num9"/>
    <w:lvl w:ilvl="0">
      <w:start w:val="1"/>
      <w:numFmt w:val="decimal"/>
      <w:lvlText w:val="%1."/>
      <w:lvlJc w:val="left"/>
      <w:rPr>
        <w:color w:val="auto"/>
      </w:rPr>
    </w:lvl>
  </w:abstractNum>
  <w:abstractNum w:abstractNumId="1"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2" w15:restartNumberingAfterBreak="0">
    <w:nsid w:val="00000012"/>
    <w:multiLevelType w:val="singleLevel"/>
    <w:tmpl w:val="00000012"/>
    <w:name w:val="WW8Num19"/>
    <w:lvl w:ilvl="0">
      <w:start w:val="1"/>
      <w:numFmt w:val="decimal"/>
      <w:lvlText w:val="%1)"/>
      <w:lvlJc w:val="left"/>
      <w:pPr>
        <w:tabs>
          <w:tab w:val="num" w:pos="0"/>
        </w:tabs>
        <w:ind w:left="1146" w:hanging="360"/>
      </w:pPr>
      <w:rPr>
        <w:color w:val="auto"/>
      </w:rPr>
    </w:lvl>
  </w:abstractNum>
  <w:abstractNum w:abstractNumId="3" w15:restartNumberingAfterBreak="0">
    <w:nsid w:val="00000018"/>
    <w:multiLevelType w:val="multilevel"/>
    <w:tmpl w:val="00000018"/>
    <w:name w:val="WW8Num25"/>
    <w:lvl w:ilvl="0">
      <w:start w:val="1"/>
      <w:numFmt w:val="decimal"/>
      <w:lvlText w:val="%1)"/>
      <w:lvlJc w:val="left"/>
      <w:pPr>
        <w:tabs>
          <w:tab w:val="num" w:pos="644"/>
        </w:tabs>
        <w:ind w:left="644" w:hanging="360"/>
      </w:pPr>
      <w:rPr>
        <w:rFonts w:hint="default"/>
        <w:b w:val="0"/>
        <w:i w:val="0"/>
        <w:sz w:val="24"/>
        <w:szCs w:val="24"/>
        <w:lang w:val="pl-PL"/>
      </w:rPr>
    </w:lvl>
    <w:lvl w:ilvl="1">
      <w:start w:val="1"/>
      <w:numFmt w:val="lowerLetter"/>
      <w:lvlText w:val="%2)"/>
      <w:lvlJc w:val="left"/>
      <w:pPr>
        <w:tabs>
          <w:tab w:val="num" w:pos="359"/>
        </w:tabs>
        <w:ind w:left="359" w:hanging="360"/>
      </w:pPr>
      <w:rPr>
        <w:rFonts w:hint="default"/>
        <w:b w:val="0"/>
        <w:i w:val="0"/>
        <w:sz w:val="24"/>
        <w:szCs w:val="24"/>
        <w:lang w:val="pl-PL"/>
      </w:rPr>
    </w:lvl>
    <w:lvl w:ilvl="2">
      <w:start w:val="1"/>
      <w:numFmt w:val="lowerRoman"/>
      <w:lvlText w:val="%3."/>
      <w:lvlJc w:val="right"/>
      <w:pPr>
        <w:tabs>
          <w:tab w:val="num" w:pos="1079"/>
        </w:tabs>
        <w:ind w:left="1079" w:hanging="180"/>
      </w:pPr>
      <w:rPr>
        <w:rFonts w:ascii="Symbol" w:hAnsi="Symbol" w:cs="Symbol" w:hint="default"/>
        <w:b w:val="0"/>
        <w:i w:val="0"/>
      </w:rPr>
    </w:lvl>
    <w:lvl w:ilvl="3">
      <w:start w:val="1"/>
      <w:numFmt w:val="decimal"/>
      <w:lvlText w:val="%4."/>
      <w:lvlJc w:val="left"/>
      <w:pPr>
        <w:tabs>
          <w:tab w:val="num" w:pos="1799"/>
        </w:tabs>
        <w:ind w:left="1799" w:hanging="360"/>
      </w:pPr>
    </w:lvl>
    <w:lvl w:ilvl="4">
      <w:start w:val="1"/>
      <w:numFmt w:val="lowerLetter"/>
      <w:lvlText w:val="%5."/>
      <w:lvlJc w:val="left"/>
      <w:pPr>
        <w:tabs>
          <w:tab w:val="num" w:pos="2519"/>
        </w:tabs>
        <w:ind w:left="2519" w:hanging="360"/>
      </w:pPr>
      <w:rPr>
        <w:rFonts w:ascii="Symbol" w:eastAsia="Times New Roman" w:hAnsi="Symbol" w:cs="Times New Roman" w:hint="default"/>
      </w:rPr>
    </w:lvl>
    <w:lvl w:ilvl="5">
      <w:start w:val="1"/>
      <w:numFmt w:val="lowerRoman"/>
      <w:lvlText w:val="%6."/>
      <w:lvlJc w:val="right"/>
      <w:pPr>
        <w:tabs>
          <w:tab w:val="num" w:pos="3239"/>
        </w:tabs>
        <w:ind w:left="3239" w:hanging="180"/>
      </w:pPr>
    </w:lvl>
    <w:lvl w:ilvl="6">
      <w:start w:val="1"/>
      <w:numFmt w:val="decimal"/>
      <w:lvlText w:val="%7."/>
      <w:lvlJc w:val="left"/>
      <w:pPr>
        <w:tabs>
          <w:tab w:val="num" w:pos="3959"/>
        </w:tabs>
        <w:ind w:left="3959" w:hanging="360"/>
      </w:pPr>
    </w:lvl>
    <w:lvl w:ilvl="7">
      <w:start w:val="1"/>
      <w:numFmt w:val="lowerLetter"/>
      <w:lvlText w:val="%8."/>
      <w:lvlJc w:val="left"/>
      <w:pPr>
        <w:tabs>
          <w:tab w:val="num" w:pos="4679"/>
        </w:tabs>
        <w:ind w:left="4679" w:hanging="360"/>
      </w:pPr>
    </w:lvl>
    <w:lvl w:ilvl="8">
      <w:start w:val="1"/>
      <w:numFmt w:val="lowerRoman"/>
      <w:lvlText w:val="%9."/>
      <w:lvlJc w:val="right"/>
      <w:pPr>
        <w:tabs>
          <w:tab w:val="num" w:pos="5399"/>
        </w:tabs>
        <w:ind w:left="5399" w:hanging="180"/>
      </w:pPr>
    </w:lvl>
  </w:abstractNum>
  <w:abstractNum w:abstractNumId="4" w15:restartNumberingAfterBreak="0">
    <w:nsid w:val="011773F8"/>
    <w:multiLevelType w:val="singleLevel"/>
    <w:tmpl w:val="46604708"/>
    <w:lvl w:ilvl="0">
      <w:start w:val="1"/>
      <w:numFmt w:val="decimal"/>
      <w:lvlText w:val="%1."/>
      <w:lvlJc w:val="left"/>
      <w:pPr>
        <w:ind w:left="2149" w:hanging="360"/>
      </w:pPr>
      <w:rPr>
        <w:rFonts w:hint="default"/>
        <w:b w:val="0"/>
        <w:i w:val="0"/>
        <w:sz w:val="24"/>
      </w:rPr>
    </w:lvl>
  </w:abstractNum>
  <w:abstractNum w:abstractNumId="5"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15:restartNumberingAfterBreak="0">
    <w:nsid w:val="053B46EF"/>
    <w:multiLevelType w:val="hybridMultilevel"/>
    <w:tmpl w:val="FEFC95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75C7BB6"/>
    <w:multiLevelType w:val="hybridMultilevel"/>
    <w:tmpl w:val="7F961AB2"/>
    <w:lvl w:ilvl="0" w:tplc="044E85D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084C7BC6"/>
    <w:multiLevelType w:val="hybridMultilevel"/>
    <w:tmpl w:val="74C2A8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D2079B"/>
    <w:multiLevelType w:val="hybridMultilevel"/>
    <w:tmpl w:val="45A40954"/>
    <w:lvl w:ilvl="0" w:tplc="8696D34C">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D6C1D37"/>
    <w:multiLevelType w:val="hybridMultilevel"/>
    <w:tmpl w:val="E47876FE"/>
    <w:lvl w:ilvl="0" w:tplc="99D63E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9C55D5"/>
    <w:multiLevelType w:val="hybridMultilevel"/>
    <w:tmpl w:val="2FBCB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235CC5"/>
    <w:multiLevelType w:val="hybridMultilevel"/>
    <w:tmpl w:val="575E2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27B20FE"/>
    <w:multiLevelType w:val="hybridMultilevel"/>
    <w:tmpl w:val="AD9EFB40"/>
    <w:lvl w:ilvl="0" w:tplc="5630EA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19" w15:restartNumberingAfterBreak="0">
    <w:nsid w:val="18C44FE0"/>
    <w:multiLevelType w:val="hybridMultilevel"/>
    <w:tmpl w:val="3614ECEE"/>
    <w:lvl w:ilvl="0" w:tplc="594E7F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B40145"/>
    <w:multiLevelType w:val="hybridMultilevel"/>
    <w:tmpl w:val="B56EE7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E4D75"/>
    <w:multiLevelType w:val="hybridMultilevel"/>
    <w:tmpl w:val="9BDA9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6D5686"/>
    <w:multiLevelType w:val="hybridMultilevel"/>
    <w:tmpl w:val="26AE359C"/>
    <w:lvl w:ilvl="0" w:tplc="A62A1C52">
      <w:start w:val="1"/>
      <w:numFmt w:val="lowerLetter"/>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B8385E"/>
    <w:multiLevelType w:val="multilevel"/>
    <w:tmpl w:val="A5C025EC"/>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4" w15:restartNumberingAfterBreak="0">
    <w:nsid w:val="23BA4A98"/>
    <w:multiLevelType w:val="hybridMultilevel"/>
    <w:tmpl w:val="5178D760"/>
    <w:lvl w:ilvl="0" w:tplc="390C1224">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48E1D1A"/>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ED1B8B"/>
    <w:multiLevelType w:val="hybridMultilevel"/>
    <w:tmpl w:val="10CCE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32" w15:restartNumberingAfterBreak="0">
    <w:nsid w:val="2D4738AF"/>
    <w:multiLevelType w:val="hybridMultilevel"/>
    <w:tmpl w:val="9D58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5" w15:restartNumberingAfterBreak="0">
    <w:nsid w:val="2FCD7C2C"/>
    <w:multiLevelType w:val="hybridMultilevel"/>
    <w:tmpl w:val="0630D5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1862C85"/>
    <w:multiLevelType w:val="hybridMultilevel"/>
    <w:tmpl w:val="519AFF4C"/>
    <w:lvl w:ilvl="0" w:tplc="5B0E993A">
      <w:start w:val="5"/>
      <w:numFmt w:val="decimal"/>
      <w:lvlText w:val="%1."/>
      <w:lvlJc w:val="left"/>
      <w:pPr>
        <w:tabs>
          <w:tab w:val="num" w:pos="4585"/>
        </w:tabs>
        <w:ind w:left="756" w:hanging="283"/>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071D19"/>
    <w:multiLevelType w:val="hybridMultilevel"/>
    <w:tmpl w:val="F4922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4324E1"/>
    <w:multiLevelType w:val="hybridMultilevel"/>
    <w:tmpl w:val="ED2EA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0530B3"/>
    <w:multiLevelType w:val="hybridMultilevel"/>
    <w:tmpl w:val="7B0E3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B4275E"/>
    <w:multiLevelType w:val="hybridMultilevel"/>
    <w:tmpl w:val="25BCE4B2"/>
    <w:lvl w:ilvl="0" w:tplc="04150011">
      <w:start w:val="1"/>
      <w:numFmt w:val="decimal"/>
      <w:lvlText w:val="%1)"/>
      <w:lvlJc w:val="left"/>
      <w:pPr>
        <w:ind w:left="1004" w:hanging="360"/>
      </w:pPr>
      <w:rPr>
        <w:rFonts w:hint="default"/>
      </w:rPr>
    </w:lvl>
    <w:lvl w:ilvl="1" w:tplc="46F23DBA">
      <w:start w:val="1"/>
      <w:numFmt w:val="lowerLetter"/>
      <w:lvlText w:val="%2)"/>
      <w:lvlJc w:val="left"/>
      <w:pPr>
        <w:tabs>
          <w:tab w:val="num" w:pos="1724"/>
        </w:tabs>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4E4AD2"/>
    <w:multiLevelType w:val="hybridMultilevel"/>
    <w:tmpl w:val="09D69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1E60BC"/>
    <w:multiLevelType w:val="hybridMultilevel"/>
    <w:tmpl w:val="A8FEB9C6"/>
    <w:lvl w:ilvl="0" w:tplc="23AA8A4C">
      <w:start w:val="1"/>
      <w:numFmt w:val="lowerLetter"/>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4F1E5F"/>
    <w:multiLevelType w:val="hybridMultilevel"/>
    <w:tmpl w:val="A380E6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796BAB"/>
    <w:multiLevelType w:val="hybridMultilevel"/>
    <w:tmpl w:val="9D4E5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2A2616"/>
    <w:multiLevelType w:val="hybridMultilevel"/>
    <w:tmpl w:val="AB0C6A0E"/>
    <w:lvl w:ilvl="0" w:tplc="04150011">
      <w:start w:val="1"/>
      <w:numFmt w:val="decimal"/>
      <w:lvlText w:val="%1)"/>
      <w:lvlJc w:val="left"/>
      <w:pPr>
        <w:tabs>
          <w:tab w:val="num" w:pos="720"/>
        </w:tabs>
        <w:ind w:left="720" w:hanging="360"/>
      </w:pPr>
    </w:lvl>
    <w:lvl w:ilvl="1" w:tplc="71DED1F2">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EF0389"/>
    <w:multiLevelType w:val="hybridMultilevel"/>
    <w:tmpl w:val="87C4E41E"/>
    <w:name w:val="WW8Num192"/>
    <w:lvl w:ilvl="0" w:tplc="B4FA7EE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5B6EA2"/>
    <w:multiLevelType w:val="hybridMultilevel"/>
    <w:tmpl w:val="0DA60CD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5" w15:restartNumberingAfterBreak="0">
    <w:nsid w:val="755B641E"/>
    <w:multiLevelType w:val="hybridMultilevel"/>
    <w:tmpl w:val="460CA1FC"/>
    <w:lvl w:ilvl="0" w:tplc="2168FB64">
      <w:start w:val="3"/>
      <w:numFmt w:val="decimal"/>
      <w:lvlText w:val="%1."/>
      <w:lvlJc w:val="left"/>
      <w:pPr>
        <w:ind w:left="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7"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916FD2"/>
    <w:multiLevelType w:val="hybridMultilevel"/>
    <w:tmpl w:val="3362B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C42922"/>
    <w:multiLevelType w:val="hybridMultilevel"/>
    <w:tmpl w:val="8C226256"/>
    <w:lvl w:ilvl="0" w:tplc="4660470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115569">
    <w:abstractNumId w:val="50"/>
  </w:num>
  <w:num w:numId="2" w16cid:durableId="1478953092">
    <w:abstractNumId w:val="15"/>
  </w:num>
  <w:num w:numId="3" w16cid:durableId="1409032738">
    <w:abstractNumId w:val="18"/>
  </w:num>
  <w:num w:numId="4" w16cid:durableId="476340680">
    <w:abstractNumId w:val="11"/>
  </w:num>
  <w:num w:numId="5" w16cid:durableId="156385932">
    <w:abstractNumId w:val="31"/>
  </w:num>
  <w:num w:numId="6" w16cid:durableId="1088117807">
    <w:abstractNumId w:val="63"/>
  </w:num>
  <w:num w:numId="7" w16cid:durableId="1028724811">
    <w:abstractNumId w:val="60"/>
  </w:num>
  <w:num w:numId="8" w16cid:durableId="409427622">
    <w:abstractNumId w:val="5"/>
  </w:num>
  <w:num w:numId="9" w16cid:durableId="1061366870">
    <w:abstractNumId w:val="26"/>
  </w:num>
  <w:num w:numId="10" w16cid:durableId="161943421">
    <w:abstractNumId w:val="42"/>
  </w:num>
  <w:num w:numId="11" w16cid:durableId="1579974184">
    <w:abstractNumId w:val="67"/>
  </w:num>
  <w:num w:numId="12" w16cid:durableId="640574201">
    <w:abstractNumId w:val="16"/>
  </w:num>
  <w:num w:numId="13" w16cid:durableId="1135022624">
    <w:abstractNumId w:val="21"/>
  </w:num>
  <w:num w:numId="14" w16cid:durableId="2041777313">
    <w:abstractNumId w:val="68"/>
  </w:num>
  <w:num w:numId="15" w16cid:durableId="1082989849">
    <w:abstractNumId w:val="40"/>
  </w:num>
  <w:num w:numId="16" w16cid:durableId="102111718">
    <w:abstractNumId w:val="27"/>
  </w:num>
  <w:num w:numId="17" w16cid:durableId="1268270581">
    <w:abstractNumId w:val="43"/>
  </w:num>
  <w:num w:numId="18" w16cid:durableId="72554953">
    <w:abstractNumId w:val="44"/>
  </w:num>
  <w:num w:numId="19" w16cid:durableId="1561287555">
    <w:abstractNumId w:val="33"/>
  </w:num>
  <w:num w:numId="20" w16cid:durableId="2107849661">
    <w:abstractNumId w:val="30"/>
  </w:num>
  <w:num w:numId="21" w16cid:durableId="50346076">
    <w:abstractNumId w:val="65"/>
  </w:num>
  <w:num w:numId="22" w16cid:durableId="1415396382">
    <w:abstractNumId w:val="59"/>
  </w:num>
  <w:num w:numId="23" w16cid:durableId="31536214">
    <w:abstractNumId w:val="36"/>
  </w:num>
  <w:num w:numId="24" w16cid:durableId="2078091206">
    <w:abstractNumId w:val="25"/>
  </w:num>
  <w:num w:numId="25" w16cid:durableId="2142767298">
    <w:abstractNumId w:val="58"/>
  </w:num>
  <w:num w:numId="26" w16cid:durableId="537473858">
    <w:abstractNumId w:val="23"/>
  </w:num>
  <w:num w:numId="27" w16cid:durableId="933516465">
    <w:abstractNumId w:val="45"/>
  </w:num>
  <w:num w:numId="28" w16cid:durableId="1629816572">
    <w:abstractNumId w:val="24"/>
  </w:num>
  <w:num w:numId="29" w16cid:durableId="665479941">
    <w:abstractNumId w:val="62"/>
  </w:num>
  <w:num w:numId="30" w16cid:durableId="1934312321">
    <w:abstractNumId w:val="72"/>
  </w:num>
  <w:num w:numId="31" w16cid:durableId="1914965333">
    <w:abstractNumId w:val="35"/>
  </w:num>
  <w:num w:numId="32" w16cid:durableId="1047218366">
    <w:abstractNumId w:val="71"/>
  </w:num>
  <w:num w:numId="33" w16cid:durableId="1406223994">
    <w:abstractNumId w:val="48"/>
  </w:num>
  <w:num w:numId="34" w16cid:durableId="657613342">
    <w:abstractNumId w:val="0"/>
  </w:num>
  <w:num w:numId="35" w16cid:durableId="2007435944">
    <w:abstractNumId w:val="8"/>
  </w:num>
  <w:num w:numId="36" w16cid:durableId="176234074">
    <w:abstractNumId w:val="49"/>
  </w:num>
  <w:num w:numId="37" w16cid:durableId="150215168">
    <w:abstractNumId w:val="66"/>
  </w:num>
  <w:num w:numId="38" w16cid:durableId="990141091">
    <w:abstractNumId w:val="7"/>
  </w:num>
  <w:num w:numId="39" w16cid:durableId="1521553407">
    <w:abstractNumId w:val="51"/>
  </w:num>
  <w:num w:numId="40" w16cid:durableId="1568880451">
    <w:abstractNumId w:val="4"/>
  </w:num>
  <w:num w:numId="41" w16cid:durableId="981078521">
    <w:abstractNumId w:val="32"/>
  </w:num>
  <w:num w:numId="42" w16cid:durableId="977028852">
    <w:abstractNumId w:val="2"/>
    <w:lvlOverride w:ilvl="0">
      <w:startOverride w:val="1"/>
    </w:lvlOverride>
  </w:num>
  <w:num w:numId="43" w16cid:durableId="916400775">
    <w:abstractNumId w:val="34"/>
  </w:num>
  <w:num w:numId="44" w16cid:durableId="2035157498">
    <w:abstractNumId w:val="70"/>
  </w:num>
  <w:num w:numId="45" w16cid:durableId="2120445452">
    <w:abstractNumId w:val="47"/>
  </w:num>
  <w:num w:numId="46" w16cid:durableId="364597415">
    <w:abstractNumId w:val="57"/>
  </w:num>
  <w:num w:numId="47" w16cid:durableId="1833329702">
    <w:abstractNumId w:val="55"/>
  </w:num>
  <w:num w:numId="48" w16cid:durableId="1152023867">
    <w:abstractNumId w:val="53"/>
  </w:num>
  <w:num w:numId="49" w16cid:durableId="549077393">
    <w:abstractNumId w:val="28"/>
  </w:num>
  <w:num w:numId="50" w16cid:durableId="657616280">
    <w:abstractNumId w:val="46"/>
  </w:num>
  <w:num w:numId="51" w16cid:durableId="293759534">
    <w:abstractNumId w:val="13"/>
  </w:num>
  <w:num w:numId="52" w16cid:durableId="845940463">
    <w:abstractNumId w:val="54"/>
  </w:num>
  <w:num w:numId="53" w16cid:durableId="1029453882">
    <w:abstractNumId w:val="6"/>
  </w:num>
  <w:num w:numId="54" w16cid:durableId="1489439422">
    <w:abstractNumId w:val="19"/>
  </w:num>
  <w:num w:numId="55" w16cid:durableId="1478911846">
    <w:abstractNumId w:val="39"/>
  </w:num>
  <w:num w:numId="56" w16cid:durableId="33388763">
    <w:abstractNumId w:val="41"/>
  </w:num>
  <w:num w:numId="57" w16cid:durableId="1134518631">
    <w:abstractNumId w:val="64"/>
  </w:num>
  <w:num w:numId="58" w16cid:durableId="216934281">
    <w:abstractNumId w:val="10"/>
  </w:num>
  <w:num w:numId="59" w16cid:durableId="1901599194">
    <w:abstractNumId w:val="69"/>
  </w:num>
  <w:num w:numId="60" w16cid:durableId="1686587461">
    <w:abstractNumId w:val="37"/>
  </w:num>
  <w:num w:numId="61" w16cid:durableId="1284268956">
    <w:abstractNumId w:val="17"/>
  </w:num>
  <w:num w:numId="62" w16cid:durableId="195657271">
    <w:abstractNumId w:val="52"/>
  </w:num>
  <w:num w:numId="63" w16cid:durableId="1689746350">
    <w:abstractNumId w:val="22"/>
  </w:num>
  <w:num w:numId="64" w16cid:durableId="1678725786">
    <w:abstractNumId w:val="20"/>
  </w:num>
  <w:num w:numId="65" w16cid:durableId="108359056">
    <w:abstractNumId w:val="14"/>
  </w:num>
  <w:num w:numId="66" w16cid:durableId="312679537">
    <w:abstractNumId w:val="9"/>
  </w:num>
  <w:num w:numId="67" w16cid:durableId="1234973810">
    <w:abstractNumId w:val="38"/>
  </w:num>
  <w:num w:numId="68" w16cid:durableId="1835105210">
    <w:abstractNumId w:val="56"/>
  </w:num>
  <w:num w:numId="69" w16cid:durableId="247540385">
    <w:abstractNumId w:val="29"/>
  </w:num>
  <w:num w:numId="70" w16cid:durableId="243733725">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4ECD"/>
    <w:rsid w:val="00006F79"/>
    <w:rsid w:val="000106AA"/>
    <w:rsid w:val="00010984"/>
    <w:rsid w:val="00010A65"/>
    <w:rsid w:val="00011C8F"/>
    <w:rsid w:val="00012E21"/>
    <w:rsid w:val="00014CD5"/>
    <w:rsid w:val="00015279"/>
    <w:rsid w:val="00015CA8"/>
    <w:rsid w:val="00016598"/>
    <w:rsid w:val="00020068"/>
    <w:rsid w:val="00020861"/>
    <w:rsid w:val="00023068"/>
    <w:rsid w:val="000232C4"/>
    <w:rsid w:val="000244AA"/>
    <w:rsid w:val="00024B88"/>
    <w:rsid w:val="00024F5A"/>
    <w:rsid w:val="00025121"/>
    <w:rsid w:val="0002516E"/>
    <w:rsid w:val="000252F2"/>
    <w:rsid w:val="00026005"/>
    <w:rsid w:val="000300EA"/>
    <w:rsid w:val="00032371"/>
    <w:rsid w:val="000326D7"/>
    <w:rsid w:val="00033163"/>
    <w:rsid w:val="000331A4"/>
    <w:rsid w:val="0003561E"/>
    <w:rsid w:val="00035E19"/>
    <w:rsid w:val="000367FF"/>
    <w:rsid w:val="00036C4C"/>
    <w:rsid w:val="000372F5"/>
    <w:rsid w:val="000378DF"/>
    <w:rsid w:val="00040F10"/>
    <w:rsid w:val="000428D4"/>
    <w:rsid w:val="00042AA8"/>
    <w:rsid w:val="0004334F"/>
    <w:rsid w:val="00043AA3"/>
    <w:rsid w:val="000442B9"/>
    <w:rsid w:val="00045A44"/>
    <w:rsid w:val="00046552"/>
    <w:rsid w:val="00050A3E"/>
    <w:rsid w:val="00050D7D"/>
    <w:rsid w:val="0005221A"/>
    <w:rsid w:val="00052746"/>
    <w:rsid w:val="0005432A"/>
    <w:rsid w:val="0005632C"/>
    <w:rsid w:val="00060258"/>
    <w:rsid w:val="00061FB8"/>
    <w:rsid w:val="00062379"/>
    <w:rsid w:val="00062ACD"/>
    <w:rsid w:val="00063417"/>
    <w:rsid w:val="00065C50"/>
    <w:rsid w:val="0006714B"/>
    <w:rsid w:val="00071762"/>
    <w:rsid w:val="0007208C"/>
    <w:rsid w:val="0007323A"/>
    <w:rsid w:val="00073636"/>
    <w:rsid w:val="000753C3"/>
    <w:rsid w:val="00076AAC"/>
    <w:rsid w:val="00077B49"/>
    <w:rsid w:val="00080007"/>
    <w:rsid w:val="0008126F"/>
    <w:rsid w:val="00084AB5"/>
    <w:rsid w:val="00084B38"/>
    <w:rsid w:val="00086435"/>
    <w:rsid w:val="00087911"/>
    <w:rsid w:val="00087C90"/>
    <w:rsid w:val="00090B69"/>
    <w:rsid w:val="00090BD6"/>
    <w:rsid w:val="00091C7D"/>
    <w:rsid w:val="00093479"/>
    <w:rsid w:val="000946E2"/>
    <w:rsid w:val="00095171"/>
    <w:rsid w:val="000953E7"/>
    <w:rsid w:val="000958AE"/>
    <w:rsid w:val="000962A4"/>
    <w:rsid w:val="0009671D"/>
    <w:rsid w:val="00097000"/>
    <w:rsid w:val="000973C6"/>
    <w:rsid w:val="00097FCB"/>
    <w:rsid w:val="000A2829"/>
    <w:rsid w:val="000A3010"/>
    <w:rsid w:val="000A381D"/>
    <w:rsid w:val="000A49D0"/>
    <w:rsid w:val="000A5449"/>
    <w:rsid w:val="000A5D4A"/>
    <w:rsid w:val="000A5E70"/>
    <w:rsid w:val="000A6331"/>
    <w:rsid w:val="000A7DB2"/>
    <w:rsid w:val="000B240F"/>
    <w:rsid w:val="000B2488"/>
    <w:rsid w:val="000B540F"/>
    <w:rsid w:val="000B676E"/>
    <w:rsid w:val="000B7805"/>
    <w:rsid w:val="000B791F"/>
    <w:rsid w:val="000C00B2"/>
    <w:rsid w:val="000C044D"/>
    <w:rsid w:val="000C12D9"/>
    <w:rsid w:val="000C19E1"/>
    <w:rsid w:val="000C1DEB"/>
    <w:rsid w:val="000C2DE9"/>
    <w:rsid w:val="000C3245"/>
    <w:rsid w:val="000C3569"/>
    <w:rsid w:val="000C3D4B"/>
    <w:rsid w:val="000C41AF"/>
    <w:rsid w:val="000C5588"/>
    <w:rsid w:val="000C7737"/>
    <w:rsid w:val="000D1607"/>
    <w:rsid w:val="000D1D1C"/>
    <w:rsid w:val="000D2FBA"/>
    <w:rsid w:val="000D388C"/>
    <w:rsid w:val="000D38B9"/>
    <w:rsid w:val="000D420B"/>
    <w:rsid w:val="000D5678"/>
    <w:rsid w:val="000D6B44"/>
    <w:rsid w:val="000D6BE8"/>
    <w:rsid w:val="000D6E25"/>
    <w:rsid w:val="000E0A32"/>
    <w:rsid w:val="000E14EA"/>
    <w:rsid w:val="000E1A78"/>
    <w:rsid w:val="000E2B38"/>
    <w:rsid w:val="000E3893"/>
    <w:rsid w:val="000E4B4C"/>
    <w:rsid w:val="000E5058"/>
    <w:rsid w:val="000E7D12"/>
    <w:rsid w:val="000F0A22"/>
    <w:rsid w:val="000F238F"/>
    <w:rsid w:val="000F2B84"/>
    <w:rsid w:val="000F3722"/>
    <w:rsid w:val="000F3832"/>
    <w:rsid w:val="000F477D"/>
    <w:rsid w:val="000F4FF1"/>
    <w:rsid w:val="000F7261"/>
    <w:rsid w:val="00100755"/>
    <w:rsid w:val="00100EFD"/>
    <w:rsid w:val="00100FE2"/>
    <w:rsid w:val="00101A26"/>
    <w:rsid w:val="00101F9F"/>
    <w:rsid w:val="001021BE"/>
    <w:rsid w:val="0010333C"/>
    <w:rsid w:val="0010604F"/>
    <w:rsid w:val="00106C9E"/>
    <w:rsid w:val="001073D4"/>
    <w:rsid w:val="0010743E"/>
    <w:rsid w:val="001105E3"/>
    <w:rsid w:val="00110845"/>
    <w:rsid w:val="00110903"/>
    <w:rsid w:val="00111E4C"/>
    <w:rsid w:val="00111F39"/>
    <w:rsid w:val="00112DA7"/>
    <w:rsid w:val="00112DD8"/>
    <w:rsid w:val="00112F28"/>
    <w:rsid w:val="001133B0"/>
    <w:rsid w:val="001156EB"/>
    <w:rsid w:val="00117D47"/>
    <w:rsid w:val="00120047"/>
    <w:rsid w:val="00121046"/>
    <w:rsid w:val="00121A57"/>
    <w:rsid w:val="00122EE0"/>
    <w:rsid w:val="00123240"/>
    <w:rsid w:val="00123DD8"/>
    <w:rsid w:val="00124246"/>
    <w:rsid w:val="0012518E"/>
    <w:rsid w:val="00125254"/>
    <w:rsid w:val="00126097"/>
    <w:rsid w:val="00127939"/>
    <w:rsid w:val="00127B6B"/>
    <w:rsid w:val="00132E55"/>
    <w:rsid w:val="00133468"/>
    <w:rsid w:val="00133967"/>
    <w:rsid w:val="00134366"/>
    <w:rsid w:val="00134426"/>
    <w:rsid w:val="00135FC4"/>
    <w:rsid w:val="0013685E"/>
    <w:rsid w:val="00136956"/>
    <w:rsid w:val="0013696D"/>
    <w:rsid w:val="00142AF2"/>
    <w:rsid w:val="00142D08"/>
    <w:rsid w:val="001438F4"/>
    <w:rsid w:val="00144FAF"/>
    <w:rsid w:val="001453EA"/>
    <w:rsid w:val="0014655C"/>
    <w:rsid w:val="001465F3"/>
    <w:rsid w:val="00147757"/>
    <w:rsid w:val="00147E92"/>
    <w:rsid w:val="00150315"/>
    <w:rsid w:val="0015283A"/>
    <w:rsid w:val="0015439F"/>
    <w:rsid w:val="00154C71"/>
    <w:rsid w:val="001553BA"/>
    <w:rsid w:val="00156868"/>
    <w:rsid w:val="00157342"/>
    <w:rsid w:val="0016061C"/>
    <w:rsid w:val="001609B7"/>
    <w:rsid w:val="00160F3E"/>
    <w:rsid w:val="00160FA6"/>
    <w:rsid w:val="001611AC"/>
    <w:rsid w:val="00161AE8"/>
    <w:rsid w:val="0016274D"/>
    <w:rsid w:val="00162CEE"/>
    <w:rsid w:val="001631F1"/>
    <w:rsid w:val="0016334C"/>
    <w:rsid w:val="0016426C"/>
    <w:rsid w:val="00164876"/>
    <w:rsid w:val="001649E8"/>
    <w:rsid w:val="001660D2"/>
    <w:rsid w:val="00171AD1"/>
    <w:rsid w:val="001722E7"/>
    <w:rsid w:val="001723B0"/>
    <w:rsid w:val="00174069"/>
    <w:rsid w:val="00174984"/>
    <w:rsid w:val="001752AF"/>
    <w:rsid w:val="00175A46"/>
    <w:rsid w:val="001764B0"/>
    <w:rsid w:val="00181CCA"/>
    <w:rsid w:val="00181E11"/>
    <w:rsid w:val="00182155"/>
    <w:rsid w:val="0018243C"/>
    <w:rsid w:val="001829F7"/>
    <w:rsid w:val="0018333F"/>
    <w:rsid w:val="00183657"/>
    <w:rsid w:val="00183C9A"/>
    <w:rsid w:val="001858A3"/>
    <w:rsid w:val="00185BCF"/>
    <w:rsid w:val="001863C0"/>
    <w:rsid w:val="001869EA"/>
    <w:rsid w:val="00186B0A"/>
    <w:rsid w:val="00187C40"/>
    <w:rsid w:val="00187C71"/>
    <w:rsid w:val="001912C1"/>
    <w:rsid w:val="001916E3"/>
    <w:rsid w:val="00191C0B"/>
    <w:rsid w:val="001924AA"/>
    <w:rsid w:val="00192DE7"/>
    <w:rsid w:val="001943D1"/>
    <w:rsid w:val="001948A4"/>
    <w:rsid w:val="0019668C"/>
    <w:rsid w:val="00197CBA"/>
    <w:rsid w:val="001A080A"/>
    <w:rsid w:val="001A0B1C"/>
    <w:rsid w:val="001A1B4C"/>
    <w:rsid w:val="001A249F"/>
    <w:rsid w:val="001A31F9"/>
    <w:rsid w:val="001A442F"/>
    <w:rsid w:val="001A4A42"/>
    <w:rsid w:val="001A5349"/>
    <w:rsid w:val="001A61FD"/>
    <w:rsid w:val="001A683F"/>
    <w:rsid w:val="001A77C8"/>
    <w:rsid w:val="001B102F"/>
    <w:rsid w:val="001B12F9"/>
    <w:rsid w:val="001B2F2F"/>
    <w:rsid w:val="001B390D"/>
    <w:rsid w:val="001B4AA5"/>
    <w:rsid w:val="001B4CE4"/>
    <w:rsid w:val="001B55EB"/>
    <w:rsid w:val="001B6143"/>
    <w:rsid w:val="001B6258"/>
    <w:rsid w:val="001B72AB"/>
    <w:rsid w:val="001B79B8"/>
    <w:rsid w:val="001B7D12"/>
    <w:rsid w:val="001B7EAE"/>
    <w:rsid w:val="001C01F0"/>
    <w:rsid w:val="001C11C3"/>
    <w:rsid w:val="001C262C"/>
    <w:rsid w:val="001C352A"/>
    <w:rsid w:val="001C3F9C"/>
    <w:rsid w:val="001C5514"/>
    <w:rsid w:val="001C571D"/>
    <w:rsid w:val="001C5B84"/>
    <w:rsid w:val="001C6104"/>
    <w:rsid w:val="001C6B3F"/>
    <w:rsid w:val="001C7AB5"/>
    <w:rsid w:val="001D122C"/>
    <w:rsid w:val="001D4232"/>
    <w:rsid w:val="001D4ACA"/>
    <w:rsid w:val="001D51C1"/>
    <w:rsid w:val="001D6536"/>
    <w:rsid w:val="001D71B8"/>
    <w:rsid w:val="001E05D5"/>
    <w:rsid w:val="001E3D48"/>
    <w:rsid w:val="001E4D95"/>
    <w:rsid w:val="001E4DB0"/>
    <w:rsid w:val="001E53A0"/>
    <w:rsid w:val="001E6631"/>
    <w:rsid w:val="001E6C72"/>
    <w:rsid w:val="001E716E"/>
    <w:rsid w:val="001E7319"/>
    <w:rsid w:val="001E734A"/>
    <w:rsid w:val="001E79C6"/>
    <w:rsid w:val="001E7C2A"/>
    <w:rsid w:val="001F145B"/>
    <w:rsid w:val="001F33F7"/>
    <w:rsid w:val="001F4767"/>
    <w:rsid w:val="001F5AAC"/>
    <w:rsid w:val="001F5E28"/>
    <w:rsid w:val="001F6E1B"/>
    <w:rsid w:val="001F7EE5"/>
    <w:rsid w:val="0020099F"/>
    <w:rsid w:val="00203028"/>
    <w:rsid w:val="00203264"/>
    <w:rsid w:val="0020492D"/>
    <w:rsid w:val="00204F0B"/>
    <w:rsid w:val="00205112"/>
    <w:rsid w:val="00205534"/>
    <w:rsid w:val="00205CB4"/>
    <w:rsid w:val="00206ACB"/>
    <w:rsid w:val="002079B6"/>
    <w:rsid w:val="00210C3E"/>
    <w:rsid w:val="002115CD"/>
    <w:rsid w:val="002137ED"/>
    <w:rsid w:val="002141C2"/>
    <w:rsid w:val="0021442F"/>
    <w:rsid w:val="00215697"/>
    <w:rsid w:val="0021675C"/>
    <w:rsid w:val="00216EB5"/>
    <w:rsid w:val="00217351"/>
    <w:rsid w:val="002179A0"/>
    <w:rsid w:val="00217B56"/>
    <w:rsid w:val="002236C2"/>
    <w:rsid w:val="00223F1A"/>
    <w:rsid w:val="00224497"/>
    <w:rsid w:val="0022494B"/>
    <w:rsid w:val="00230C39"/>
    <w:rsid w:val="00231E58"/>
    <w:rsid w:val="0023347F"/>
    <w:rsid w:val="002372C6"/>
    <w:rsid w:val="002379B2"/>
    <w:rsid w:val="00237CC8"/>
    <w:rsid w:val="00240913"/>
    <w:rsid w:val="002409F1"/>
    <w:rsid w:val="002414B6"/>
    <w:rsid w:val="00243279"/>
    <w:rsid w:val="00243882"/>
    <w:rsid w:val="00243C60"/>
    <w:rsid w:val="0024442A"/>
    <w:rsid w:val="002454D3"/>
    <w:rsid w:val="002455EB"/>
    <w:rsid w:val="00245B7E"/>
    <w:rsid w:val="002465C0"/>
    <w:rsid w:val="00246725"/>
    <w:rsid w:val="002474C3"/>
    <w:rsid w:val="002476B5"/>
    <w:rsid w:val="0025000A"/>
    <w:rsid w:val="0025100A"/>
    <w:rsid w:val="002514EA"/>
    <w:rsid w:val="00251B98"/>
    <w:rsid w:val="00251EAE"/>
    <w:rsid w:val="0025221C"/>
    <w:rsid w:val="002529A8"/>
    <w:rsid w:val="002537D9"/>
    <w:rsid w:val="002553C5"/>
    <w:rsid w:val="002554A7"/>
    <w:rsid w:val="002561A5"/>
    <w:rsid w:val="002563CF"/>
    <w:rsid w:val="0026010F"/>
    <w:rsid w:val="00260A5D"/>
    <w:rsid w:val="002614E8"/>
    <w:rsid w:val="00261A72"/>
    <w:rsid w:val="00261D09"/>
    <w:rsid w:val="0026209C"/>
    <w:rsid w:val="00262693"/>
    <w:rsid w:val="0026326D"/>
    <w:rsid w:val="00265E21"/>
    <w:rsid w:val="00267275"/>
    <w:rsid w:val="002709C0"/>
    <w:rsid w:val="002710EC"/>
    <w:rsid w:val="002721DF"/>
    <w:rsid w:val="0027265C"/>
    <w:rsid w:val="00272D58"/>
    <w:rsid w:val="00273750"/>
    <w:rsid w:val="00275A00"/>
    <w:rsid w:val="00276087"/>
    <w:rsid w:val="00276651"/>
    <w:rsid w:val="00276880"/>
    <w:rsid w:val="00277C31"/>
    <w:rsid w:val="00280134"/>
    <w:rsid w:val="00280448"/>
    <w:rsid w:val="00280806"/>
    <w:rsid w:val="00282CA0"/>
    <w:rsid w:val="00283434"/>
    <w:rsid w:val="00283533"/>
    <w:rsid w:val="00283DFE"/>
    <w:rsid w:val="00284024"/>
    <w:rsid w:val="00284946"/>
    <w:rsid w:val="00286F3F"/>
    <w:rsid w:val="0029122C"/>
    <w:rsid w:val="002912FC"/>
    <w:rsid w:val="002913A1"/>
    <w:rsid w:val="002924FF"/>
    <w:rsid w:val="002928BB"/>
    <w:rsid w:val="0029520C"/>
    <w:rsid w:val="00295CB0"/>
    <w:rsid w:val="0029612E"/>
    <w:rsid w:val="00296693"/>
    <w:rsid w:val="0029706B"/>
    <w:rsid w:val="0029769D"/>
    <w:rsid w:val="00297D30"/>
    <w:rsid w:val="002A0166"/>
    <w:rsid w:val="002A0DF3"/>
    <w:rsid w:val="002A16D9"/>
    <w:rsid w:val="002A193E"/>
    <w:rsid w:val="002A1A30"/>
    <w:rsid w:val="002A3A0C"/>
    <w:rsid w:val="002A3F9B"/>
    <w:rsid w:val="002A558A"/>
    <w:rsid w:val="002A652E"/>
    <w:rsid w:val="002A7BE5"/>
    <w:rsid w:val="002B0E86"/>
    <w:rsid w:val="002B180B"/>
    <w:rsid w:val="002B195B"/>
    <w:rsid w:val="002B1AA9"/>
    <w:rsid w:val="002B1CB7"/>
    <w:rsid w:val="002B3B12"/>
    <w:rsid w:val="002B4551"/>
    <w:rsid w:val="002B670A"/>
    <w:rsid w:val="002B6F98"/>
    <w:rsid w:val="002B7A39"/>
    <w:rsid w:val="002C259C"/>
    <w:rsid w:val="002C347E"/>
    <w:rsid w:val="002C3F9D"/>
    <w:rsid w:val="002C49DB"/>
    <w:rsid w:val="002C5A62"/>
    <w:rsid w:val="002C5C28"/>
    <w:rsid w:val="002C5DDC"/>
    <w:rsid w:val="002C6A6E"/>
    <w:rsid w:val="002C7AE3"/>
    <w:rsid w:val="002C7C8D"/>
    <w:rsid w:val="002D1710"/>
    <w:rsid w:val="002D302A"/>
    <w:rsid w:val="002D468A"/>
    <w:rsid w:val="002D46D3"/>
    <w:rsid w:val="002D5BA2"/>
    <w:rsid w:val="002D5E5F"/>
    <w:rsid w:val="002D65FB"/>
    <w:rsid w:val="002D7779"/>
    <w:rsid w:val="002E0BD3"/>
    <w:rsid w:val="002E11E4"/>
    <w:rsid w:val="002E159E"/>
    <w:rsid w:val="002E1D2E"/>
    <w:rsid w:val="002E2756"/>
    <w:rsid w:val="002E2E8B"/>
    <w:rsid w:val="002E3168"/>
    <w:rsid w:val="002E3908"/>
    <w:rsid w:val="002E4453"/>
    <w:rsid w:val="002E5A40"/>
    <w:rsid w:val="002E7561"/>
    <w:rsid w:val="002E7642"/>
    <w:rsid w:val="002E7E62"/>
    <w:rsid w:val="002F09E4"/>
    <w:rsid w:val="002F1709"/>
    <w:rsid w:val="002F1EF7"/>
    <w:rsid w:val="002F2864"/>
    <w:rsid w:val="002F2B22"/>
    <w:rsid w:val="002F503D"/>
    <w:rsid w:val="002F5730"/>
    <w:rsid w:val="002F5ECC"/>
    <w:rsid w:val="002F5F46"/>
    <w:rsid w:val="00300E71"/>
    <w:rsid w:val="00300EBB"/>
    <w:rsid w:val="00301C17"/>
    <w:rsid w:val="00302924"/>
    <w:rsid w:val="00302FC8"/>
    <w:rsid w:val="003031D0"/>
    <w:rsid w:val="00303CCD"/>
    <w:rsid w:val="00305114"/>
    <w:rsid w:val="003052B5"/>
    <w:rsid w:val="00305443"/>
    <w:rsid w:val="003059AB"/>
    <w:rsid w:val="00305E30"/>
    <w:rsid w:val="00307617"/>
    <w:rsid w:val="00312AD6"/>
    <w:rsid w:val="0031329D"/>
    <w:rsid w:val="003138A8"/>
    <w:rsid w:val="00317197"/>
    <w:rsid w:val="00321096"/>
    <w:rsid w:val="00322EC5"/>
    <w:rsid w:val="00323F81"/>
    <w:rsid w:val="003242BB"/>
    <w:rsid w:val="00325916"/>
    <w:rsid w:val="00330D1B"/>
    <w:rsid w:val="00330D9E"/>
    <w:rsid w:val="00330F51"/>
    <w:rsid w:val="00330F76"/>
    <w:rsid w:val="003325F2"/>
    <w:rsid w:val="00332A83"/>
    <w:rsid w:val="00332F4D"/>
    <w:rsid w:val="00333C09"/>
    <w:rsid w:val="0034221A"/>
    <w:rsid w:val="003426F6"/>
    <w:rsid w:val="00342955"/>
    <w:rsid w:val="003451DA"/>
    <w:rsid w:val="00350698"/>
    <w:rsid w:val="00350957"/>
    <w:rsid w:val="00350B42"/>
    <w:rsid w:val="00350F3F"/>
    <w:rsid w:val="00351705"/>
    <w:rsid w:val="00351D37"/>
    <w:rsid w:val="003569F3"/>
    <w:rsid w:val="00357625"/>
    <w:rsid w:val="00361DC5"/>
    <w:rsid w:val="00362BF6"/>
    <w:rsid w:val="0036485F"/>
    <w:rsid w:val="003650DB"/>
    <w:rsid w:val="0036544C"/>
    <w:rsid w:val="00365E6B"/>
    <w:rsid w:val="003664CD"/>
    <w:rsid w:val="00367758"/>
    <w:rsid w:val="00367E33"/>
    <w:rsid w:val="00370A8E"/>
    <w:rsid w:val="00371F4A"/>
    <w:rsid w:val="003740DF"/>
    <w:rsid w:val="003741F8"/>
    <w:rsid w:val="00374CCC"/>
    <w:rsid w:val="003779DB"/>
    <w:rsid w:val="00380170"/>
    <w:rsid w:val="00380AE4"/>
    <w:rsid w:val="00381BDF"/>
    <w:rsid w:val="00382D77"/>
    <w:rsid w:val="003834E2"/>
    <w:rsid w:val="003852C7"/>
    <w:rsid w:val="003852F6"/>
    <w:rsid w:val="0038550C"/>
    <w:rsid w:val="00386851"/>
    <w:rsid w:val="00387201"/>
    <w:rsid w:val="00390A83"/>
    <w:rsid w:val="00390AA4"/>
    <w:rsid w:val="00392A10"/>
    <w:rsid w:val="00392A64"/>
    <w:rsid w:val="00392F0F"/>
    <w:rsid w:val="003948E2"/>
    <w:rsid w:val="003956A2"/>
    <w:rsid w:val="00395CDC"/>
    <w:rsid w:val="003967E6"/>
    <w:rsid w:val="00396A55"/>
    <w:rsid w:val="003975E6"/>
    <w:rsid w:val="003A0A84"/>
    <w:rsid w:val="003A1D42"/>
    <w:rsid w:val="003A2DE8"/>
    <w:rsid w:val="003A3B12"/>
    <w:rsid w:val="003A3F62"/>
    <w:rsid w:val="003A4BA2"/>
    <w:rsid w:val="003A6AC9"/>
    <w:rsid w:val="003A6E3B"/>
    <w:rsid w:val="003B1D2C"/>
    <w:rsid w:val="003B2893"/>
    <w:rsid w:val="003B2AAB"/>
    <w:rsid w:val="003B39F4"/>
    <w:rsid w:val="003B3D62"/>
    <w:rsid w:val="003B4937"/>
    <w:rsid w:val="003B5BE0"/>
    <w:rsid w:val="003B6948"/>
    <w:rsid w:val="003B6D83"/>
    <w:rsid w:val="003B73E9"/>
    <w:rsid w:val="003B7D41"/>
    <w:rsid w:val="003C0959"/>
    <w:rsid w:val="003C12F9"/>
    <w:rsid w:val="003C1B06"/>
    <w:rsid w:val="003C1D24"/>
    <w:rsid w:val="003C28D9"/>
    <w:rsid w:val="003C4B72"/>
    <w:rsid w:val="003C4BB3"/>
    <w:rsid w:val="003C4FE2"/>
    <w:rsid w:val="003C52CC"/>
    <w:rsid w:val="003C5584"/>
    <w:rsid w:val="003C636D"/>
    <w:rsid w:val="003C7C86"/>
    <w:rsid w:val="003D127D"/>
    <w:rsid w:val="003D1CC3"/>
    <w:rsid w:val="003D4C10"/>
    <w:rsid w:val="003D4D63"/>
    <w:rsid w:val="003D5DF2"/>
    <w:rsid w:val="003D637E"/>
    <w:rsid w:val="003D6B03"/>
    <w:rsid w:val="003D6F60"/>
    <w:rsid w:val="003D7C7A"/>
    <w:rsid w:val="003E1294"/>
    <w:rsid w:val="003E17D8"/>
    <w:rsid w:val="003E299B"/>
    <w:rsid w:val="003E3158"/>
    <w:rsid w:val="003E3557"/>
    <w:rsid w:val="003E3F04"/>
    <w:rsid w:val="003E46A5"/>
    <w:rsid w:val="003E5A83"/>
    <w:rsid w:val="003E5ABD"/>
    <w:rsid w:val="003E5B58"/>
    <w:rsid w:val="003E6B5A"/>
    <w:rsid w:val="003E7158"/>
    <w:rsid w:val="003F0A9B"/>
    <w:rsid w:val="003F1252"/>
    <w:rsid w:val="003F2A68"/>
    <w:rsid w:val="003F4796"/>
    <w:rsid w:val="003F4A1F"/>
    <w:rsid w:val="003F4A45"/>
    <w:rsid w:val="003F4E3E"/>
    <w:rsid w:val="003F54AA"/>
    <w:rsid w:val="003F5530"/>
    <w:rsid w:val="003F5870"/>
    <w:rsid w:val="003F675E"/>
    <w:rsid w:val="003F70E4"/>
    <w:rsid w:val="003F7423"/>
    <w:rsid w:val="003F7898"/>
    <w:rsid w:val="003F7EEE"/>
    <w:rsid w:val="003F7F65"/>
    <w:rsid w:val="00400482"/>
    <w:rsid w:val="00400C6A"/>
    <w:rsid w:val="00400CC1"/>
    <w:rsid w:val="00400EA0"/>
    <w:rsid w:val="00401BA6"/>
    <w:rsid w:val="00401DCB"/>
    <w:rsid w:val="00403B1E"/>
    <w:rsid w:val="00405195"/>
    <w:rsid w:val="00405696"/>
    <w:rsid w:val="004065A2"/>
    <w:rsid w:val="0041093A"/>
    <w:rsid w:val="0041096A"/>
    <w:rsid w:val="00410DB8"/>
    <w:rsid w:val="004114BE"/>
    <w:rsid w:val="00411561"/>
    <w:rsid w:val="004117D5"/>
    <w:rsid w:val="00412DC2"/>
    <w:rsid w:val="00413C7C"/>
    <w:rsid w:val="004142EB"/>
    <w:rsid w:val="004143F7"/>
    <w:rsid w:val="0041483C"/>
    <w:rsid w:val="004152CE"/>
    <w:rsid w:val="00415613"/>
    <w:rsid w:val="0041687A"/>
    <w:rsid w:val="00416D9A"/>
    <w:rsid w:val="00416F3E"/>
    <w:rsid w:val="00417163"/>
    <w:rsid w:val="0042029F"/>
    <w:rsid w:val="00421362"/>
    <w:rsid w:val="004214DD"/>
    <w:rsid w:val="00423827"/>
    <w:rsid w:val="00424611"/>
    <w:rsid w:val="004253B9"/>
    <w:rsid w:val="00425425"/>
    <w:rsid w:val="0042616C"/>
    <w:rsid w:val="00426D01"/>
    <w:rsid w:val="00430291"/>
    <w:rsid w:val="00430603"/>
    <w:rsid w:val="00431266"/>
    <w:rsid w:val="0043127A"/>
    <w:rsid w:val="00431FC0"/>
    <w:rsid w:val="00433E01"/>
    <w:rsid w:val="004353FB"/>
    <w:rsid w:val="00435582"/>
    <w:rsid w:val="004364EC"/>
    <w:rsid w:val="00436743"/>
    <w:rsid w:val="00440E09"/>
    <w:rsid w:val="00441803"/>
    <w:rsid w:val="00441C2A"/>
    <w:rsid w:val="00441C45"/>
    <w:rsid w:val="0044237A"/>
    <w:rsid w:val="004423BC"/>
    <w:rsid w:val="00442C66"/>
    <w:rsid w:val="0044386B"/>
    <w:rsid w:val="00443E8F"/>
    <w:rsid w:val="00445CB0"/>
    <w:rsid w:val="004467C4"/>
    <w:rsid w:val="00446E5B"/>
    <w:rsid w:val="004512A1"/>
    <w:rsid w:val="00452247"/>
    <w:rsid w:val="00453716"/>
    <w:rsid w:val="00454A82"/>
    <w:rsid w:val="00455044"/>
    <w:rsid w:val="00455890"/>
    <w:rsid w:val="00455DEA"/>
    <w:rsid w:val="0045689B"/>
    <w:rsid w:val="0045701F"/>
    <w:rsid w:val="00457E63"/>
    <w:rsid w:val="004617BF"/>
    <w:rsid w:val="00462BD1"/>
    <w:rsid w:val="00462CD9"/>
    <w:rsid w:val="004640F7"/>
    <w:rsid w:val="004641BE"/>
    <w:rsid w:val="0046538C"/>
    <w:rsid w:val="004660AA"/>
    <w:rsid w:val="0046752D"/>
    <w:rsid w:val="004713FC"/>
    <w:rsid w:val="004717A3"/>
    <w:rsid w:val="00472AC0"/>
    <w:rsid w:val="004730A1"/>
    <w:rsid w:val="00473403"/>
    <w:rsid w:val="004751BA"/>
    <w:rsid w:val="00476349"/>
    <w:rsid w:val="004767C8"/>
    <w:rsid w:val="0048112C"/>
    <w:rsid w:val="00481303"/>
    <w:rsid w:val="00481305"/>
    <w:rsid w:val="0048388E"/>
    <w:rsid w:val="0049055D"/>
    <w:rsid w:val="00490A76"/>
    <w:rsid w:val="0049473A"/>
    <w:rsid w:val="004948C8"/>
    <w:rsid w:val="004A0884"/>
    <w:rsid w:val="004A423C"/>
    <w:rsid w:val="004A5090"/>
    <w:rsid w:val="004A5A58"/>
    <w:rsid w:val="004A5A5E"/>
    <w:rsid w:val="004A718E"/>
    <w:rsid w:val="004B2742"/>
    <w:rsid w:val="004B3416"/>
    <w:rsid w:val="004B4384"/>
    <w:rsid w:val="004B4B58"/>
    <w:rsid w:val="004B4BDB"/>
    <w:rsid w:val="004B5BDB"/>
    <w:rsid w:val="004C0015"/>
    <w:rsid w:val="004C119F"/>
    <w:rsid w:val="004C21E9"/>
    <w:rsid w:val="004C2C67"/>
    <w:rsid w:val="004C4183"/>
    <w:rsid w:val="004C4E0B"/>
    <w:rsid w:val="004C5F60"/>
    <w:rsid w:val="004C7B1F"/>
    <w:rsid w:val="004C7CC0"/>
    <w:rsid w:val="004D08EE"/>
    <w:rsid w:val="004D0AD8"/>
    <w:rsid w:val="004D17B0"/>
    <w:rsid w:val="004D1BA7"/>
    <w:rsid w:val="004D2826"/>
    <w:rsid w:val="004D322C"/>
    <w:rsid w:val="004D4880"/>
    <w:rsid w:val="004D48D5"/>
    <w:rsid w:val="004D590B"/>
    <w:rsid w:val="004D5B1A"/>
    <w:rsid w:val="004D6AF9"/>
    <w:rsid w:val="004D6FFC"/>
    <w:rsid w:val="004D7104"/>
    <w:rsid w:val="004E0B2A"/>
    <w:rsid w:val="004E1F57"/>
    <w:rsid w:val="004E3159"/>
    <w:rsid w:val="004E3F01"/>
    <w:rsid w:val="004E3F27"/>
    <w:rsid w:val="004E41B5"/>
    <w:rsid w:val="004E71EE"/>
    <w:rsid w:val="004E743D"/>
    <w:rsid w:val="004E79ED"/>
    <w:rsid w:val="004F0548"/>
    <w:rsid w:val="004F125A"/>
    <w:rsid w:val="004F14AA"/>
    <w:rsid w:val="004F1BE1"/>
    <w:rsid w:val="004F1E21"/>
    <w:rsid w:val="004F1EA8"/>
    <w:rsid w:val="004F4A35"/>
    <w:rsid w:val="004F5A40"/>
    <w:rsid w:val="00500833"/>
    <w:rsid w:val="00500AC3"/>
    <w:rsid w:val="00500B3A"/>
    <w:rsid w:val="005016DA"/>
    <w:rsid w:val="00502E5D"/>
    <w:rsid w:val="00503B17"/>
    <w:rsid w:val="00505161"/>
    <w:rsid w:val="00505F3F"/>
    <w:rsid w:val="005061E9"/>
    <w:rsid w:val="00507258"/>
    <w:rsid w:val="00507735"/>
    <w:rsid w:val="005107CC"/>
    <w:rsid w:val="00510C2A"/>
    <w:rsid w:val="00511F16"/>
    <w:rsid w:val="005120B4"/>
    <w:rsid w:val="00512AF1"/>
    <w:rsid w:val="00512B33"/>
    <w:rsid w:val="00513C6B"/>
    <w:rsid w:val="00513FB8"/>
    <w:rsid w:val="005142FB"/>
    <w:rsid w:val="00514BC1"/>
    <w:rsid w:val="005166D6"/>
    <w:rsid w:val="0051717B"/>
    <w:rsid w:val="00517274"/>
    <w:rsid w:val="00520419"/>
    <w:rsid w:val="00520526"/>
    <w:rsid w:val="00520BCA"/>
    <w:rsid w:val="00521BEB"/>
    <w:rsid w:val="005223EB"/>
    <w:rsid w:val="00523342"/>
    <w:rsid w:val="00523878"/>
    <w:rsid w:val="0052388C"/>
    <w:rsid w:val="00523D06"/>
    <w:rsid w:val="00523D55"/>
    <w:rsid w:val="0052700C"/>
    <w:rsid w:val="0052759F"/>
    <w:rsid w:val="00527E04"/>
    <w:rsid w:val="00530303"/>
    <w:rsid w:val="00530FF3"/>
    <w:rsid w:val="00531A15"/>
    <w:rsid w:val="00531A4F"/>
    <w:rsid w:val="005320B7"/>
    <w:rsid w:val="00532E2D"/>
    <w:rsid w:val="0053531E"/>
    <w:rsid w:val="00535F94"/>
    <w:rsid w:val="0053687F"/>
    <w:rsid w:val="005403A9"/>
    <w:rsid w:val="00540E88"/>
    <w:rsid w:val="00541119"/>
    <w:rsid w:val="005431B9"/>
    <w:rsid w:val="00545847"/>
    <w:rsid w:val="005459D6"/>
    <w:rsid w:val="00547282"/>
    <w:rsid w:val="005479BC"/>
    <w:rsid w:val="00551960"/>
    <w:rsid w:val="00551E86"/>
    <w:rsid w:val="0055357A"/>
    <w:rsid w:val="00553A1E"/>
    <w:rsid w:val="00554FDD"/>
    <w:rsid w:val="00555675"/>
    <w:rsid w:val="005571F5"/>
    <w:rsid w:val="0055779B"/>
    <w:rsid w:val="005609D4"/>
    <w:rsid w:val="00560A69"/>
    <w:rsid w:val="00563D34"/>
    <w:rsid w:val="00563F8C"/>
    <w:rsid w:val="00564F1D"/>
    <w:rsid w:val="00565115"/>
    <w:rsid w:val="00566177"/>
    <w:rsid w:val="005665EE"/>
    <w:rsid w:val="0056728C"/>
    <w:rsid w:val="00571298"/>
    <w:rsid w:val="0057169D"/>
    <w:rsid w:val="005729A5"/>
    <w:rsid w:val="005735D5"/>
    <w:rsid w:val="005736F6"/>
    <w:rsid w:val="00575424"/>
    <w:rsid w:val="00577DD0"/>
    <w:rsid w:val="00581D7C"/>
    <w:rsid w:val="00582B62"/>
    <w:rsid w:val="005832FC"/>
    <w:rsid w:val="00583D12"/>
    <w:rsid w:val="0058452E"/>
    <w:rsid w:val="00586549"/>
    <w:rsid w:val="005906E2"/>
    <w:rsid w:val="00590725"/>
    <w:rsid w:val="005909DE"/>
    <w:rsid w:val="00590D3F"/>
    <w:rsid w:val="0059159A"/>
    <w:rsid w:val="00592EA5"/>
    <w:rsid w:val="005948D4"/>
    <w:rsid w:val="00595C58"/>
    <w:rsid w:val="005971B3"/>
    <w:rsid w:val="005A27F2"/>
    <w:rsid w:val="005A2EB1"/>
    <w:rsid w:val="005A3DF7"/>
    <w:rsid w:val="005A4324"/>
    <w:rsid w:val="005A4486"/>
    <w:rsid w:val="005A45FB"/>
    <w:rsid w:val="005A4E9F"/>
    <w:rsid w:val="005A6055"/>
    <w:rsid w:val="005A6337"/>
    <w:rsid w:val="005A7559"/>
    <w:rsid w:val="005A7B3B"/>
    <w:rsid w:val="005A7B7A"/>
    <w:rsid w:val="005B2068"/>
    <w:rsid w:val="005B34D1"/>
    <w:rsid w:val="005B3F81"/>
    <w:rsid w:val="005B64EA"/>
    <w:rsid w:val="005B70DA"/>
    <w:rsid w:val="005C018C"/>
    <w:rsid w:val="005C05F0"/>
    <w:rsid w:val="005C1460"/>
    <w:rsid w:val="005C16E1"/>
    <w:rsid w:val="005C213E"/>
    <w:rsid w:val="005C255A"/>
    <w:rsid w:val="005C26F0"/>
    <w:rsid w:val="005C342B"/>
    <w:rsid w:val="005C567C"/>
    <w:rsid w:val="005C7E89"/>
    <w:rsid w:val="005C7FBD"/>
    <w:rsid w:val="005D1527"/>
    <w:rsid w:val="005D18D7"/>
    <w:rsid w:val="005D1B1C"/>
    <w:rsid w:val="005D2381"/>
    <w:rsid w:val="005D2DB3"/>
    <w:rsid w:val="005D37A9"/>
    <w:rsid w:val="005D42FB"/>
    <w:rsid w:val="005D4804"/>
    <w:rsid w:val="005D5C21"/>
    <w:rsid w:val="005D659F"/>
    <w:rsid w:val="005D7A0F"/>
    <w:rsid w:val="005E0A26"/>
    <w:rsid w:val="005E0B30"/>
    <w:rsid w:val="005E1AC8"/>
    <w:rsid w:val="005E1CB6"/>
    <w:rsid w:val="005E281A"/>
    <w:rsid w:val="005E59F8"/>
    <w:rsid w:val="005E68AD"/>
    <w:rsid w:val="005F0187"/>
    <w:rsid w:val="005F0E9B"/>
    <w:rsid w:val="005F120C"/>
    <w:rsid w:val="005F2269"/>
    <w:rsid w:val="005F3696"/>
    <w:rsid w:val="005F3EEF"/>
    <w:rsid w:val="005F40F0"/>
    <w:rsid w:val="005F4BC6"/>
    <w:rsid w:val="005F7CAD"/>
    <w:rsid w:val="0060163D"/>
    <w:rsid w:val="00602D24"/>
    <w:rsid w:val="00603D50"/>
    <w:rsid w:val="00604D21"/>
    <w:rsid w:val="00605D04"/>
    <w:rsid w:val="00606EBF"/>
    <w:rsid w:val="00607708"/>
    <w:rsid w:val="006104CF"/>
    <w:rsid w:val="00611ED0"/>
    <w:rsid w:val="006120B0"/>
    <w:rsid w:val="0061264B"/>
    <w:rsid w:val="006132BF"/>
    <w:rsid w:val="00614B4E"/>
    <w:rsid w:val="00615A1B"/>
    <w:rsid w:val="00615C0E"/>
    <w:rsid w:val="00617779"/>
    <w:rsid w:val="0061788F"/>
    <w:rsid w:val="00620167"/>
    <w:rsid w:val="00621254"/>
    <w:rsid w:val="006212FE"/>
    <w:rsid w:val="006220C7"/>
    <w:rsid w:val="006221AC"/>
    <w:rsid w:val="006229DB"/>
    <w:rsid w:val="00623195"/>
    <w:rsid w:val="00624191"/>
    <w:rsid w:val="006244A6"/>
    <w:rsid w:val="00624B14"/>
    <w:rsid w:val="00624F9F"/>
    <w:rsid w:val="00625FDD"/>
    <w:rsid w:val="00626E18"/>
    <w:rsid w:val="0062706C"/>
    <w:rsid w:val="00627869"/>
    <w:rsid w:val="00627A59"/>
    <w:rsid w:val="00627C2B"/>
    <w:rsid w:val="00630823"/>
    <w:rsid w:val="00630B99"/>
    <w:rsid w:val="006313D8"/>
    <w:rsid w:val="006323F2"/>
    <w:rsid w:val="006349D6"/>
    <w:rsid w:val="00635A06"/>
    <w:rsid w:val="00635C8D"/>
    <w:rsid w:val="00636A8B"/>
    <w:rsid w:val="0063706D"/>
    <w:rsid w:val="0064522E"/>
    <w:rsid w:val="006464C2"/>
    <w:rsid w:val="0064723A"/>
    <w:rsid w:val="006477F0"/>
    <w:rsid w:val="00647FD9"/>
    <w:rsid w:val="006508C8"/>
    <w:rsid w:val="00650B53"/>
    <w:rsid w:val="00650E56"/>
    <w:rsid w:val="00651C5A"/>
    <w:rsid w:val="00651EAA"/>
    <w:rsid w:val="006529F1"/>
    <w:rsid w:val="00652CE1"/>
    <w:rsid w:val="00652DFE"/>
    <w:rsid w:val="00653E5D"/>
    <w:rsid w:val="00653F0E"/>
    <w:rsid w:val="0065445D"/>
    <w:rsid w:val="006558F6"/>
    <w:rsid w:val="0065741A"/>
    <w:rsid w:val="006606F5"/>
    <w:rsid w:val="00662060"/>
    <w:rsid w:val="006632F8"/>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900D0"/>
    <w:rsid w:val="006902A5"/>
    <w:rsid w:val="00691C9B"/>
    <w:rsid w:val="0069211C"/>
    <w:rsid w:val="00692909"/>
    <w:rsid w:val="006941AA"/>
    <w:rsid w:val="006947AE"/>
    <w:rsid w:val="00696461"/>
    <w:rsid w:val="006A05DE"/>
    <w:rsid w:val="006A0694"/>
    <w:rsid w:val="006A0D22"/>
    <w:rsid w:val="006A14C3"/>
    <w:rsid w:val="006A15F7"/>
    <w:rsid w:val="006A3406"/>
    <w:rsid w:val="006A3E29"/>
    <w:rsid w:val="006A3F55"/>
    <w:rsid w:val="006A4B8E"/>
    <w:rsid w:val="006A4DA6"/>
    <w:rsid w:val="006A5342"/>
    <w:rsid w:val="006A579A"/>
    <w:rsid w:val="006A5A03"/>
    <w:rsid w:val="006B009A"/>
    <w:rsid w:val="006B13DD"/>
    <w:rsid w:val="006B2FA0"/>
    <w:rsid w:val="006B2FDE"/>
    <w:rsid w:val="006B304F"/>
    <w:rsid w:val="006B40A7"/>
    <w:rsid w:val="006B432A"/>
    <w:rsid w:val="006B4790"/>
    <w:rsid w:val="006B70BB"/>
    <w:rsid w:val="006C09B8"/>
    <w:rsid w:val="006C17B1"/>
    <w:rsid w:val="006C1CB0"/>
    <w:rsid w:val="006C1F5B"/>
    <w:rsid w:val="006C20EE"/>
    <w:rsid w:val="006C22F2"/>
    <w:rsid w:val="006C231D"/>
    <w:rsid w:val="006C3DD8"/>
    <w:rsid w:val="006C6031"/>
    <w:rsid w:val="006C6730"/>
    <w:rsid w:val="006D0950"/>
    <w:rsid w:val="006D1D22"/>
    <w:rsid w:val="006D1DE5"/>
    <w:rsid w:val="006D1E96"/>
    <w:rsid w:val="006D2C0C"/>
    <w:rsid w:val="006D2F7E"/>
    <w:rsid w:val="006D3852"/>
    <w:rsid w:val="006D447D"/>
    <w:rsid w:val="006D66ED"/>
    <w:rsid w:val="006D6A74"/>
    <w:rsid w:val="006D76C5"/>
    <w:rsid w:val="006D7B22"/>
    <w:rsid w:val="006E03F7"/>
    <w:rsid w:val="006E0537"/>
    <w:rsid w:val="006E0826"/>
    <w:rsid w:val="006E3CB9"/>
    <w:rsid w:val="006E48FE"/>
    <w:rsid w:val="006E4B24"/>
    <w:rsid w:val="006E532F"/>
    <w:rsid w:val="006E7E89"/>
    <w:rsid w:val="006F0FEE"/>
    <w:rsid w:val="006F1036"/>
    <w:rsid w:val="006F1CEA"/>
    <w:rsid w:val="006F2457"/>
    <w:rsid w:val="006F2765"/>
    <w:rsid w:val="006F294A"/>
    <w:rsid w:val="006F6EC8"/>
    <w:rsid w:val="006F6F13"/>
    <w:rsid w:val="006F7727"/>
    <w:rsid w:val="006F7861"/>
    <w:rsid w:val="00700BBD"/>
    <w:rsid w:val="00701629"/>
    <w:rsid w:val="0070257A"/>
    <w:rsid w:val="007025B1"/>
    <w:rsid w:val="00702E9D"/>
    <w:rsid w:val="00703738"/>
    <w:rsid w:val="007047E7"/>
    <w:rsid w:val="00704EFB"/>
    <w:rsid w:val="007050FF"/>
    <w:rsid w:val="00705457"/>
    <w:rsid w:val="007054D8"/>
    <w:rsid w:val="00705538"/>
    <w:rsid w:val="00705BFF"/>
    <w:rsid w:val="00706283"/>
    <w:rsid w:val="0070653E"/>
    <w:rsid w:val="00706922"/>
    <w:rsid w:val="00707162"/>
    <w:rsid w:val="00707B47"/>
    <w:rsid w:val="00710766"/>
    <w:rsid w:val="007142C5"/>
    <w:rsid w:val="0071483B"/>
    <w:rsid w:val="0072093C"/>
    <w:rsid w:val="007228AC"/>
    <w:rsid w:val="00722F4F"/>
    <w:rsid w:val="00723112"/>
    <w:rsid w:val="00723116"/>
    <w:rsid w:val="0072758B"/>
    <w:rsid w:val="00727877"/>
    <w:rsid w:val="00727EF8"/>
    <w:rsid w:val="00730161"/>
    <w:rsid w:val="00732989"/>
    <w:rsid w:val="00735006"/>
    <w:rsid w:val="00736034"/>
    <w:rsid w:val="00736A32"/>
    <w:rsid w:val="007403DF"/>
    <w:rsid w:val="00740B7F"/>
    <w:rsid w:val="00741162"/>
    <w:rsid w:val="00742A39"/>
    <w:rsid w:val="0074371C"/>
    <w:rsid w:val="00744120"/>
    <w:rsid w:val="007448CD"/>
    <w:rsid w:val="00745F67"/>
    <w:rsid w:val="00746971"/>
    <w:rsid w:val="007518DC"/>
    <w:rsid w:val="00751C15"/>
    <w:rsid w:val="007528D6"/>
    <w:rsid w:val="0075299A"/>
    <w:rsid w:val="00753B49"/>
    <w:rsid w:val="00754D77"/>
    <w:rsid w:val="007554C1"/>
    <w:rsid w:val="007554D1"/>
    <w:rsid w:val="00755AF5"/>
    <w:rsid w:val="00756903"/>
    <w:rsid w:val="00756947"/>
    <w:rsid w:val="0075717B"/>
    <w:rsid w:val="00757541"/>
    <w:rsid w:val="007577B2"/>
    <w:rsid w:val="00757E22"/>
    <w:rsid w:val="00761A46"/>
    <w:rsid w:val="00761A4A"/>
    <w:rsid w:val="00762466"/>
    <w:rsid w:val="007629A8"/>
    <w:rsid w:val="00763B1C"/>
    <w:rsid w:val="00763D0B"/>
    <w:rsid w:val="0076445E"/>
    <w:rsid w:val="00770E3B"/>
    <w:rsid w:val="00771D61"/>
    <w:rsid w:val="00772A7E"/>
    <w:rsid w:val="00774113"/>
    <w:rsid w:val="00774DB2"/>
    <w:rsid w:val="007753FC"/>
    <w:rsid w:val="0077596A"/>
    <w:rsid w:val="0077612A"/>
    <w:rsid w:val="0077656C"/>
    <w:rsid w:val="007766A6"/>
    <w:rsid w:val="00777C81"/>
    <w:rsid w:val="00780FF0"/>
    <w:rsid w:val="007826BE"/>
    <w:rsid w:val="007827C7"/>
    <w:rsid w:val="007829E5"/>
    <w:rsid w:val="00782F12"/>
    <w:rsid w:val="007830A5"/>
    <w:rsid w:val="0078347A"/>
    <w:rsid w:val="00783595"/>
    <w:rsid w:val="0078366F"/>
    <w:rsid w:val="007854DD"/>
    <w:rsid w:val="007861CB"/>
    <w:rsid w:val="00786DCD"/>
    <w:rsid w:val="00787561"/>
    <w:rsid w:val="00787744"/>
    <w:rsid w:val="00792C81"/>
    <w:rsid w:val="007939D5"/>
    <w:rsid w:val="00796464"/>
    <w:rsid w:val="00796964"/>
    <w:rsid w:val="00797ABF"/>
    <w:rsid w:val="00797DA2"/>
    <w:rsid w:val="007A026A"/>
    <w:rsid w:val="007A0D7E"/>
    <w:rsid w:val="007A0E65"/>
    <w:rsid w:val="007A0FD0"/>
    <w:rsid w:val="007A21F3"/>
    <w:rsid w:val="007A2690"/>
    <w:rsid w:val="007A3D79"/>
    <w:rsid w:val="007A5854"/>
    <w:rsid w:val="007A60B4"/>
    <w:rsid w:val="007A64B0"/>
    <w:rsid w:val="007B0278"/>
    <w:rsid w:val="007B0340"/>
    <w:rsid w:val="007B0B04"/>
    <w:rsid w:val="007B11C9"/>
    <w:rsid w:val="007B1392"/>
    <w:rsid w:val="007B1CD8"/>
    <w:rsid w:val="007B2941"/>
    <w:rsid w:val="007B3A78"/>
    <w:rsid w:val="007B4A55"/>
    <w:rsid w:val="007B51DF"/>
    <w:rsid w:val="007B6D56"/>
    <w:rsid w:val="007B7633"/>
    <w:rsid w:val="007C23C7"/>
    <w:rsid w:val="007C24F6"/>
    <w:rsid w:val="007C25CA"/>
    <w:rsid w:val="007C5C50"/>
    <w:rsid w:val="007C5DB1"/>
    <w:rsid w:val="007C5F83"/>
    <w:rsid w:val="007C65E0"/>
    <w:rsid w:val="007C7AA9"/>
    <w:rsid w:val="007D0045"/>
    <w:rsid w:val="007D11B3"/>
    <w:rsid w:val="007D1EA0"/>
    <w:rsid w:val="007D3E06"/>
    <w:rsid w:val="007D48D0"/>
    <w:rsid w:val="007D6F79"/>
    <w:rsid w:val="007D7686"/>
    <w:rsid w:val="007D78DF"/>
    <w:rsid w:val="007D7D45"/>
    <w:rsid w:val="007E1E30"/>
    <w:rsid w:val="007E4606"/>
    <w:rsid w:val="007E47F1"/>
    <w:rsid w:val="007E4837"/>
    <w:rsid w:val="007E5935"/>
    <w:rsid w:val="007E5985"/>
    <w:rsid w:val="007E7BB2"/>
    <w:rsid w:val="007F0019"/>
    <w:rsid w:val="007F0192"/>
    <w:rsid w:val="007F0C7D"/>
    <w:rsid w:val="007F0E20"/>
    <w:rsid w:val="007F3B76"/>
    <w:rsid w:val="00800AB7"/>
    <w:rsid w:val="008012E9"/>
    <w:rsid w:val="008019B3"/>
    <w:rsid w:val="00801F55"/>
    <w:rsid w:val="008026E0"/>
    <w:rsid w:val="00804882"/>
    <w:rsid w:val="00805E5C"/>
    <w:rsid w:val="00805EEE"/>
    <w:rsid w:val="00806EDC"/>
    <w:rsid w:val="00807C4F"/>
    <w:rsid w:val="00810116"/>
    <w:rsid w:val="00810481"/>
    <w:rsid w:val="0081064E"/>
    <w:rsid w:val="00810EB8"/>
    <w:rsid w:val="00810EBC"/>
    <w:rsid w:val="0081108C"/>
    <w:rsid w:val="00811E86"/>
    <w:rsid w:val="00812939"/>
    <w:rsid w:val="0081437B"/>
    <w:rsid w:val="00815BAB"/>
    <w:rsid w:val="008160EA"/>
    <w:rsid w:val="00817198"/>
    <w:rsid w:val="008178EE"/>
    <w:rsid w:val="0082073E"/>
    <w:rsid w:val="00820CE1"/>
    <w:rsid w:val="0082263F"/>
    <w:rsid w:val="0082264A"/>
    <w:rsid w:val="008229AB"/>
    <w:rsid w:val="00822D58"/>
    <w:rsid w:val="00824CB9"/>
    <w:rsid w:val="00825A29"/>
    <w:rsid w:val="00825DA7"/>
    <w:rsid w:val="0082663B"/>
    <w:rsid w:val="00830F6C"/>
    <w:rsid w:val="00831440"/>
    <w:rsid w:val="008339ED"/>
    <w:rsid w:val="008343B7"/>
    <w:rsid w:val="008354EA"/>
    <w:rsid w:val="00835D28"/>
    <w:rsid w:val="00836C58"/>
    <w:rsid w:val="00842C8D"/>
    <w:rsid w:val="00843A3F"/>
    <w:rsid w:val="00843DA8"/>
    <w:rsid w:val="00845183"/>
    <w:rsid w:val="00846623"/>
    <w:rsid w:val="00847808"/>
    <w:rsid w:val="00847DCB"/>
    <w:rsid w:val="00851D85"/>
    <w:rsid w:val="00852367"/>
    <w:rsid w:val="008526E0"/>
    <w:rsid w:val="008531C2"/>
    <w:rsid w:val="00856001"/>
    <w:rsid w:val="0085627C"/>
    <w:rsid w:val="008565D7"/>
    <w:rsid w:val="00860CEE"/>
    <w:rsid w:val="0086113B"/>
    <w:rsid w:val="00861865"/>
    <w:rsid w:val="008628E3"/>
    <w:rsid w:val="008630BC"/>
    <w:rsid w:val="008631D6"/>
    <w:rsid w:val="0086321B"/>
    <w:rsid w:val="008635EE"/>
    <w:rsid w:val="00865C40"/>
    <w:rsid w:val="008668D2"/>
    <w:rsid w:val="00866A4F"/>
    <w:rsid w:val="00867019"/>
    <w:rsid w:val="00867715"/>
    <w:rsid w:val="00867D81"/>
    <w:rsid w:val="008700CB"/>
    <w:rsid w:val="0087054E"/>
    <w:rsid w:val="00875619"/>
    <w:rsid w:val="0087618F"/>
    <w:rsid w:val="00876957"/>
    <w:rsid w:val="0087786D"/>
    <w:rsid w:val="00877A41"/>
    <w:rsid w:val="0088101F"/>
    <w:rsid w:val="00883496"/>
    <w:rsid w:val="008845A2"/>
    <w:rsid w:val="00884D52"/>
    <w:rsid w:val="0088610F"/>
    <w:rsid w:val="00886285"/>
    <w:rsid w:val="00886978"/>
    <w:rsid w:val="00886BD8"/>
    <w:rsid w:val="00886DAD"/>
    <w:rsid w:val="00887928"/>
    <w:rsid w:val="00891D0D"/>
    <w:rsid w:val="00892A0F"/>
    <w:rsid w:val="008937FF"/>
    <w:rsid w:val="00893EEE"/>
    <w:rsid w:val="0089414F"/>
    <w:rsid w:val="00894C03"/>
    <w:rsid w:val="0089548B"/>
    <w:rsid w:val="008958D6"/>
    <w:rsid w:val="0089691A"/>
    <w:rsid w:val="00897B44"/>
    <w:rsid w:val="008A2EFB"/>
    <w:rsid w:val="008A3FA2"/>
    <w:rsid w:val="008A4304"/>
    <w:rsid w:val="008A7856"/>
    <w:rsid w:val="008A79F0"/>
    <w:rsid w:val="008A7FF7"/>
    <w:rsid w:val="008B0AD9"/>
    <w:rsid w:val="008B216D"/>
    <w:rsid w:val="008B228E"/>
    <w:rsid w:val="008B58A9"/>
    <w:rsid w:val="008B597B"/>
    <w:rsid w:val="008B7029"/>
    <w:rsid w:val="008C066A"/>
    <w:rsid w:val="008C08CA"/>
    <w:rsid w:val="008C0EE9"/>
    <w:rsid w:val="008C16A1"/>
    <w:rsid w:val="008C2042"/>
    <w:rsid w:val="008C2CFA"/>
    <w:rsid w:val="008C3FFB"/>
    <w:rsid w:val="008C4D5B"/>
    <w:rsid w:val="008D07C7"/>
    <w:rsid w:val="008D3060"/>
    <w:rsid w:val="008D3B6F"/>
    <w:rsid w:val="008D4278"/>
    <w:rsid w:val="008D5283"/>
    <w:rsid w:val="008D5BCE"/>
    <w:rsid w:val="008D72D5"/>
    <w:rsid w:val="008D733A"/>
    <w:rsid w:val="008E0DF6"/>
    <w:rsid w:val="008E171E"/>
    <w:rsid w:val="008E2CCF"/>
    <w:rsid w:val="008E3863"/>
    <w:rsid w:val="008E500B"/>
    <w:rsid w:val="008E5663"/>
    <w:rsid w:val="008E5C1A"/>
    <w:rsid w:val="008F01A1"/>
    <w:rsid w:val="008F0398"/>
    <w:rsid w:val="008F28A4"/>
    <w:rsid w:val="008F2DDA"/>
    <w:rsid w:val="008F5029"/>
    <w:rsid w:val="008F5BE2"/>
    <w:rsid w:val="008F695A"/>
    <w:rsid w:val="008F7A92"/>
    <w:rsid w:val="009004DA"/>
    <w:rsid w:val="0090071F"/>
    <w:rsid w:val="0090152A"/>
    <w:rsid w:val="009025B6"/>
    <w:rsid w:val="009035A6"/>
    <w:rsid w:val="0090416A"/>
    <w:rsid w:val="0090571B"/>
    <w:rsid w:val="00905F24"/>
    <w:rsid w:val="00906946"/>
    <w:rsid w:val="00910996"/>
    <w:rsid w:val="00910FFD"/>
    <w:rsid w:val="00913AE9"/>
    <w:rsid w:val="00914361"/>
    <w:rsid w:val="0091468D"/>
    <w:rsid w:val="0091474C"/>
    <w:rsid w:val="00914CCA"/>
    <w:rsid w:val="00914E84"/>
    <w:rsid w:val="00914FAA"/>
    <w:rsid w:val="009154D8"/>
    <w:rsid w:val="00916746"/>
    <w:rsid w:val="00917613"/>
    <w:rsid w:val="00917C5C"/>
    <w:rsid w:val="00921BFE"/>
    <w:rsid w:val="00922244"/>
    <w:rsid w:val="00923A6C"/>
    <w:rsid w:val="00923EAB"/>
    <w:rsid w:val="009246DF"/>
    <w:rsid w:val="0092472E"/>
    <w:rsid w:val="00926C41"/>
    <w:rsid w:val="0092722E"/>
    <w:rsid w:val="00930032"/>
    <w:rsid w:val="009319EE"/>
    <w:rsid w:val="00931A1C"/>
    <w:rsid w:val="009321EA"/>
    <w:rsid w:val="00932D22"/>
    <w:rsid w:val="009339D2"/>
    <w:rsid w:val="00934D24"/>
    <w:rsid w:val="0093606D"/>
    <w:rsid w:val="009362AB"/>
    <w:rsid w:val="0093675F"/>
    <w:rsid w:val="00940973"/>
    <w:rsid w:val="00940A86"/>
    <w:rsid w:val="009426ED"/>
    <w:rsid w:val="00942AFC"/>
    <w:rsid w:val="00942F59"/>
    <w:rsid w:val="00943691"/>
    <w:rsid w:val="0094572F"/>
    <w:rsid w:val="009467F4"/>
    <w:rsid w:val="009514AA"/>
    <w:rsid w:val="00951D0C"/>
    <w:rsid w:val="009524FC"/>
    <w:rsid w:val="00953267"/>
    <w:rsid w:val="00953628"/>
    <w:rsid w:val="00956F11"/>
    <w:rsid w:val="009571CE"/>
    <w:rsid w:val="009605D0"/>
    <w:rsid w:val="00960D28"/>
    <w:rsid w:val="00961166"/>
    <w:rsid w:val="009618B6"/>
    <w:rsid w:val="009625AB"/>
    <w:rsid w:val="00963CA0"/>
    <w:rsid w:val="00964814"/>
    <w:rsid w:val="00965E9D"/>
    <w:rsid w:val="00966BA7"/>
    <w:rsid w:val="009679A1"/>
    <w:rsid w:val="009712EA"/>
    <w:rsid w:val="00972D94"/>
    <w:rsid w:val="00974383"/>
    <w:rsid w:val="009743D3"/>
    <w:rsid w:val="009750F0"/>
    <w:rsid w:val="00977077"/>
    <w:rsid w:val="00977861"/>
    <w:rsid w:val="00977E8F"/>
    <w:rsid w:val="00982483"/>
    <w:rsid w:val="00983A11"/>
    <w:rsid w:val="00985101"/>
    <w:rsid w:val="00985CDF"/>
    <w:rsid w:val="0098666B"/>
    <w:rsid w:val="0099074C"/>
    <w:rsid w:val="00991257"/>
    <w:rsid w:val="00992FA5"/>
    <w:rsid w:val="00993201"/>
    <w:rsid w:val="00993DC2"/>
    <w:rsid w:val="00994A8C"/>
    <w:rsid w:val="009950C9"/>
    <w:rsid w:val="00995EEE"/>
    <w:rsid w:val="00997B6A"/>
    <w:rsid w:val="009A039C"/>
    <w:rsid w:val="009A11A0"/>
    <w:rsid w:val="009A1B54"/>
    <w:rsid w:val="009A1C99"/>
    <w:rsid w:val="009A2D7D"/>
    <w:rsid w:val="009A3ECE"/>
    <w:rsid w:val="009A5A5C"/>
    <w:rsid w:val="009A5D8B"/>
    <w:rsid w:val="009A72E8"/>
    <w:rsid w:val="009A7534"/>
    <w:rsid w:val="009A79F9"/>
    <w:rsid w:val="009B0148"/>
    <w:rsid w:val="009B090E"/>
    <w:rsid w:val="009B40EB"/>
    <w:rsid w:val="009B45BF"/>
    <w:rsid w:val="009B4E2E"/>
    <w:rsid w:val="009B6610"/>
    <w:rsid w:val="009B6CB1"/>
    <w:rsid w:val="009B720B"/>
    <w:rsid w:val="009B7AF0"/>
    <w:rsid w:val="009C0111"/>
    <w:rsid w:val="009C21E9"/>
    <w:rsid w:val="009C27BC"/>
    <w:rsid w:val="009C483F"/>
    <w:rsid w:val="009C7113"/>
    <w:rsid w:val="009C7B48"/>
    <w:rsid w:val="009D039F"/>
    <w:rsid w:val="009D15D4"/>
    <w:rsid w:val="009D28CD"/>
    <w:rsid w:val="009D3104"/>
    <w:rsid w:val="009D3665"/>
    <w:rsid w:val="009D390E"/>
    <w:rsid w:val="009D43BC"/>
    <w:rsid w:val="009D4A86"/>
    <w:rsid w:val="009D4B9F"/>
    <w:rsid w:val="009D7321"/>
    <w:rsid w:val="009E042D"/>
    <w:rsid w:val="009E1521"/>
    <w:rsid w:val="009E18D5"/>
    <w:rsid w:val="009E2ED9"/>
    <w:rsid w:val="009E6202"/>
    <w:rsid w:val="009E73C1"/>
    <w:rsid w:val="009E7840"/>
    <w:rsid w:val="009F095A"/>
    <w:rsid w:val="009F0C6F"/>
    <w:rsid w:val="009F0DE0"/>
    <w:rsid w:val="009F1EED"/>
    <w:rsid w:val="009F2F1A"/>
    <w:rsid w:val="009F3AE5"/>
    <w:rsid w:val="009F454A"/>
    <w:rsid w:val="009F60A8"/>
    <w:rsid w:val="009F62CD"/>
    <w:rsid w:val="009F6E4C"/>
    <w:rsid w:val="009F7325"/>
    <w:rsid w:val="009F7941"/>
    <w:rsid w:val="00A01426"/>
    <w:rsid w:val="00A0329D"/>
    <w:rsid w:val="00A0388E"/>
    <w:rsid w:val="00A03F3C"/>
    <w:rsid w:val="00A04716"/>
    <w:rsid w:val="00A050E8"/>
    <w:rsid w:val="00A065D3"/>
    <w:rsid w:val="00A111DD"/>
    <w:rsid w:val="00A11456"/>
    <w:rsid w:val="00A12AA8"/>
    <w:rsid w:val="00A13D45"/>
    <w:rsid w:val="00A14F65"/>
    <w:rsid w:val="00A154F9"/>
    <w:rsid w:val="00A15BFA"/>
    <w:rsid w:val="00A17E9A"/>
    <w:rsid w:val="00A20071"/>
    <w:rsid w:val="00A21931"/>
    <w:rsid w:val="00A21AE6"/>
    <w:rsid w:val="00A221DC"/>
    <w:rsid w:val="00A242B3"/>
    <w:rsid w:val="00A24484"/>
    <w:rsid w:val="00A245AD"/>
    <w:rsid w:val="00A24989"/>
    <w:rsid w:val="00A24AFB"/>
    <w:rsid w:val="00A25761"/>
    <w:rsid w:val="00A2670E"/>
    <w:rsid w:val="00A272E3"/>
    <w:rsid w:val="00A30598"/>
    <w:rsid w:val="00A30C48"/>
    <w:rsid w:val="00A34F61"/>
    <w:rsid w:val="00A35DEA"/>
    <w:rsid w:val="00A36CA9"/>
    <w:rsid w:val="00A36EDA"/>
    <w:rsid w:val="00A37B41"/>
    <w:rsid w:val="00A41669"/>
    <w:rsid w:val="00A416CC"/>
    <w:rsid w:val="00A43157"/>
    <w:rsid w:val="00A43674"/>
    <w:rsid w:val="00A44403"/>
    <w:rsid w:val="00A459D5"/>
    <w:rsid w:val="00A466C3"/>
    <w:rsid w:val="00A46FD4"/>
    <w:rsid w:val="00A47C98"/>
    <w:rsid w:val="00A47F9A"/>
    <w:rsid w:val="00A52555"/>
    <w:rsid w:val="00A54BD8"/>
    <w:rsid w:val="00A54E84"/>
    <w:rsid w:val="00A55655"/>
    <w:rsid w:val="00A577F9"/>
    <w:rsid w:val="00A57EEB"/>
    <w:rsid w:val="00A60A06"/>
    <w:rsid w:val="00A60DD4"/>
    <w:rsid w:val="00A63803"/>
    <w:rsid w:val="00A6397B"/>
    <w:rsid w:val="00A6494F"/>
    <w:rsid w:val="00A64CBA"/>
    <w:rsid w:val="00A65C7E"/>
    <w:rsid w:val="00A66FA8"/>
    <w:rsid w:val="00A71228"/>
    <w:rsid w:val="00A71729"/>
    <w:rsid w:val="00A71EAE"/>
    <w:rsid w:val="00A76C3E"/>
    <w:rsid w:val="00A77FDF"/>
    <w:rsid w:val="00A80D15"/>
    <w:rsid w:val="00A81800"/>
    <w:rsid w:val="00A81C04"/>
    <w:rsid w:val="00A829AA"/>
    <w:rsid w:val="00A83AD5"/>
    <w:rsid w:val="00A86360"/>
    <w:rsid w:val="00A864D7"/>
    <w:rsid w:val="00A871D7"/>
    <w:rsid w:val="00A92EDA"/>
    <w:rsid w:val="00A9453F"/>
    <w:rsid w:val="00A945E1"/>
    <w:rsid w:val="00A94ACB"/>
    <w:rsid w:val="00A9575A"/>
    <w:rsid w:val="00A971B3"/>
    <w:rsid w:val="00AA0982"/>
    <w:rsid w:val="00AA0AA3"/>
    <w:rsid w:val="00AA29D9"/>
    <w:rsid w:val="00AA3DCF"/>
    <w:rsid w:val="00AA4CE0"/>
    <w:rsid w:val="00AA6ED3"/>
    <w:rsid w:val="00AA7C54"/>
    <w:rsid w:val="00AB17F6"/>
    <w:rsid w:val="00AB19F9"/>
    <w:rsid w:val="00AB2642"/>
    <w:rsid w:val="00AB2FC3"/>
    <w:rsid w:val="00AB3218"/>
    <w:rsid w:val="00AB34D4"/>
    <w:rsid w:val="00AB4ECA"/>
    <w:rsid w:val="00AB6A18"/>
    <w:rsid w:val="00AB6A1D"/>
    <w:rsid w:val="00AB6D2B"/>
    <w:rsid w:val="00AB744C"/>
    <w:rsid w:val="00AB7D12"/>
    <w:rsid w:val="00AC1C9E"/>
    <w:rsid w:val="00AC2BD5"/>
    <w:rsid w:val="00AC3938"/>
    <w:rsid w:val="00AC3F5C"/>
    <w:rsid w:val="00AC4824"/>
    <w:rsid w:val="00AC4FBD"/>
    <w:rsid w:val="00AC5BA3"/>
    <w:rsid w:val="00AC793C"/>
    <w:rsid w:val="00AD0993"/>
    <w:rsid w:val="00AD2BD5"/>
    <w:rsid w:val="00AD3CD6"/>
    <w:rsid w:val="00AD4C5F"/>
    <w:rsid w:val="00AD6FE3"/>
    <w:rsid w:val="00AD75D6"/>
    <w:rsid w:val="00AE1B36"/>
    <w:rsid w:val="00AE1E1D"/>
    <w:rsid w:val="00AE1EC5"/>
    <w:rsid w:val="00AE28F4"/>
    <w:rsid w:val="00AE44D9"/>
    <w:rsid w:val="00AE4911"/>
    <w:rsid w:val="00AE4CEE"/>
    <w:rsid w:val="00AE5588"/>
    <w:rsid w:val="00AE609E"/>
    <w:rsid w:val="00AE6240"/>
    <w:rsid w:val="00AF0F9B"/>
    <w:rsid w:val="00AF3FA0"/>
    <w:rsid w:val="00AF44BD"/>
    <w:rsid w:val="00AF535F"/>
    <w:rsid w:val="00AF5ECA"/>
    <w:rsid w:val="00AF6472"/>
    <w:rsid w:val="00AF779A"/>
    <w:rsid w:val="00B00676"/>
    <w:rsid w:val="00B00D47"/>
    <w:rsid w:val="00B042D7"/>
    <w:rsid w:val="00B04937"/>
    <w:rsid w:val="00B05BBB"/>
    <w:rsid w:val="00B06586"/>
    <w:rsid w:val="00B077B2"/>
    <w:rsid w:val="00B12A2D"/>
    <w:rsid w:val="00B13166"/>
    <w:rsid w:val="00B134BD"/>
    <w:rsid w:val="00B14082"/>
    <w:rsid w:val="00B14B2C"/>
    <w:rsid w:val="00B17508"/>
    <w:rsid w:val="00B2559B"/>
    <w:rsid w:val="00B26A5C"/>
    <w:rsid w:val="00B305EA"/>
    <w:rsid w:val="00B312D7"/>
    <w:rsid w:val="00B316A3"/>
    <w:rsid w:val="00B31A6C"/>
    <w:rsid w:val="00B32FFF"/>
    <w:rsid w:val="00B33C77"/>
    <w:rsid w:val="00B34217"/>
    <w:rsid w:val="00B342E0"/>
    <w:rsid w:val="00B35370"/>
    <w:rsid w:val="00B353CE"/>
    <w:rsid w:val="00B36CCB"/>
    <w:rsid w:val="00B36DB5"/>
    <w:rsid w:val="00B37CB7"/>
    <w:rsid w:val="00B40099"/>
    <w:rsid w:val="00B40104"/>
    <w:rsid w:val="00B401D0"/>
    <w:rsid w:val="00B401EE"/>
    <w:rsid w:val="00B40723"/>
    <w:rsid w:val="00B41030"/>
    <w:rsid w:val="00B410F6"/>
    <w:rsid w:val="00B46E73"/>
    <w:rsid w:val="00B5052C"/>
    <w:rsid w:val="00B50D8E"/>
    <w:rsid w:val="00B52B2E"/>
    <w:rsid w:val="00B5372C"/>
    <w:rsid w:val="00B53A47"/>
    <w:rsid w:val="00B546EF"/>
    <w:rsid w:val="00B5488C"/>
    <w:rsid w:val="00B54F6A"/>
    <w:rsid w:val="00B55C4D"/>
    <w:rsid w:val="00B5663B"/>
    <w:rsid w:val="00B56EB7"/>
    <w:rsid w:val="00B57109"/>
    <w:rsid w:val="00B600D7"/>
    <w:rsid w:val="00B60665"/>
    <w:rsid w:val="00B60A26"/>
    <w:rsid w:val="00B61C76"/>
    <w:rsid w:val="00B62F0D"/>
    <w:rsid w:val="00B664D0"/>
    <w:rsid w:val="00B67BB7"/>
    <w:rsid w:val="00B713D6"/>
    <w:rsid w:val="00B7152B"/>
    <w:rsid w:val="00B71638"/>
    <w:rsid w:val="00B7228D"/>
    <w:rsid w:val="00B72BDB"/>
    <w:rsid w:val="00B73851"/>
    <w:rsid w:val="00B76812"/>
    <w:rsid w:val="00B7705F"/>
    <w:rsid w:val="00B77A27"/>
    <w:rsid w:val="00B80940"/>
    <w:rsid w:val="00B80A0B"/>
    <w:rsid w:val="00B8169D"/>
    <w:rsid w:val="00B820E3"/>
    <w:rsid w:val="00B82AEF"/>
    <w:rsid w:val="00B83374"/>
    <w:rsid w:val="00B84201"/>
    <w:rsid w:val="00B85379"/>
    <w:rsid w:val="00B86371"/>
    <w:rsid w:val="00B86B0F"/>
    <w:rsid w:val="00B86B5F"/>
    <w:rsid w:val="00B86B65"/>
    <w:rsid w:val="00B8756F"/>
    <w:rsid w:val="00B87F8D"/>
    <w:rsid w:val="00B94D2C"/>
    <w:rsid w:val="00B94FF8"/>
    <w:rsid w:val="00B96FA7"/>
    <w:rsid w:val="00B976E6"/>
    <w:rsid w:val="00B97B43"/>
    <w:rsid w:val="00BA0E0B"/>
    <w:rsid w:val="00BA21F8"/>
    <w:rsid w:val="00BA2B89"/>
    <w:rsid w:val="00BA2E78"/>
    <w:rsid w:val="00BA49EC"/>
    <w:rsid w:val="00BA52A7"/>
    <w:rsid w:val="00BA69AB"/>
    <w:rsid w:val="00BB0F5B"/>
    <w:rsid w:val="00BB1596"/>
    <w:rsid w:val="00BB1EA9"/>
    <w:rsid w:val="00BB20A8"/>
    <w:rsid w:val="00BB2750"/>
    <w:rsid w:val="00BB296E"/>
    <w:rsid w:val="00BB32AA"/>
    <w:rsid w:val="00BB3F0C"/>
    <w:rsid w:val="00BB4312"/>
    <w:rsid w:val="00BB4A85"/>
    <w:rsid w:val="00BB5287"/>
    <w:rsid w:val="00BB5859"/>
    <w:rsid w:val="00BB5D5F"/>
    <w:rsid w:val="00BC303B"/>
    <w:rsid w:val="00BC39CF"/>
    <w:rsid w:val="00BC4227"/>
    <w:rsid w:val="00BC4618"/>
    <w:rsid w:val="00BC69C0"/>
    <w:rsid w:val="00BC6EF7"/>
    <w:rsid w:val="00BC7DA8"/>
    <w:rsid w:val="00BD0A9E"/>
    <w:rsid w:val="00BD0E87"/>
    <w:rsid w:val="00BD1E75"/>
    <w:rsid w:val="00BD20E4"/>
    <w:rsid w:val="00BD3043"/>
    <w:rsid w:val="00BD3E09"/>
    <w:rsid w:val="00BD4275"/>
    <w:rsid w:val="00BD4513"/>
    <w:rsid w:val="00BD4648"/>
    <w:rsid w:val="00BD63D8"/>
    <w:rsid w:val="00BD74DE"/>
    <w:rsid w:val="00BE0639"/>
    <w:rsid w:val="00BE0A40"/>
    <w:rsid w:val="00BE104B"/>
    <w:rsid w:val="00BE1669"/>
    <w:rsid w:val="00BE19CF"/>
    <w:rsid w:val="00BE2660"/>
    <w:rsid w:val="00BE424A"/>
    <w:rsid w:val="00BE4523"/>
    <w:rsid w:val="00BE4F13"/>
    <w:rsid w:val="00BF1C1F"/>
    <w:rsid w:val="00BF1D51"/>
    <w:rsid w:val="00BF23A5"/>
    <w:rsid w:val="00BF2B34"/>
    <w:rsid w:val="00BF2B62"/>
    <w:rsid w:val="00BF2E04"/>
    <w:rsid w:val="00BF3442"/>
    <w:rsid w:val="00BF5014"/>
    <w:rsid w:val="00BF53B7"/>
    <w:rsid w:val="00BF54D4"/>
    <w:rsid w:val="00BF592A"/>
    <w:rsid w:val="00BF5A1F"/>
    <w:rsid w:val="00BF67AC"/>
    <w:rsid w:val="00C01BA1"/>
    <w:rsid w:val="00C02024"/>
    <w:rsid w:val="00C021F3"/>
    <w:rsid w:val="00C02D25"/>
    <w:rsid w:val="00C0302B"/>
    <w:rsid w:val="00C04022"/>
    <w:rsid w:val="00C07154"/>
    <w:rsid w:val="00C07BF6"/>
    <w:rsid w:val="00C112DB"/>
    <w:rsid w:val="00C1304F"/>
    <w:rsid w:val="00C13D39"/>
    <w:rsid w:val="00C14493"/>
    <w:rsid w:val="00C14895"/>
    <w:rsid w:val="00C1516B"/>
    <w:rsid w:val="00C15473"/>
    <w:rsid w:val="00C16477"/>
    <w:rsid w:val="00C1690A"/>
    <w:rsid w:val="00C17D6C"/>
    <w:rsid w:val="00C17EE6"/>
    <w:rsid w:val="00C20DBA"/>
    <w:rsid w:val="00C2298D"/>
    <w:rsid w:val="00C23A9E"/>
    <w:rsid w:val="00C2486A"/>
    <w:rsid w:val="00C25629"/>
    <w:rsid w:val="00C25F91"/>
    <w:rsid w:val="00C26539"/>
    <w:rsid w:val="00C269ED"/>
    <w:rsid w:val="00C306F3"/>
    <w:rsid w:val="00C31ABD"/>
    <w:rsid w:val="00C32B1F"/>
    <w:rsid w:val="00C32F0E"/>
    <w:rsid w:val="00C331BB"/>
    <w:rsid w:val="00C34616"/>
    <w:rsid w:val="00C34BEC"/>
    <w:rsid w:val="00C34CAD"/>
    <w:rsid w:val="00C34D3C"/>
    <w:rsid w:val="00C362FA"/>
    <w:rsid w:val="00C368E7"/>
    <w:rsid w:val="00C3738B"/>
    <w:rsid w:val="00C3761E"/>
    <w:rsid w:val="00C408EC"/>
    <w:rsid w:val="00C41C70"/>
    <w:rsid w:val="00C42AAB"/>
    <w:rsid w:val="00C43487"/>
    <w:rsid w:val="00C43EBF"/>
    <w:rsid w:val="00C44756"/>
    <w:rsid w:val="00C452F9"/>
    <w:rsid w:val="00C46A64"/>
    <w:rsid w:val="00C474DD"/>
    <w:rsid w:val="00C50EF4"/>
    <w:rsid w:val="00C5135E"/>
    <w:rsid w:val="00C52526"/>
    <w:rsid w:val="00C52880"/>
    <w:rsid w:val="00C52DB5"/>
    <w:rsid w:val="00C534CB"/>
    <w:rsid w:val="00C535A7"/>
    <w:rsid w:val="00C541D4"/>
    <w:rsid w:val="00C54DB0"/>
    <w:rsid w:val="00C606B0"/>
    <w:rsid w:val="00C60AFF"/>
    <w:rsid w:val="00C61E2D"/>
    <w:rsid w:val="00C63A3B"/>
    <w:rsid w:val="00C63D65"/>
    <w:rsid w:val="00C6429E"/>
    <w:rsid w:val="00C64FDD"/>
    <w:rsid w:val="00C65904"/>
    <w:rsid w:val="00C65AD0"/>
    <w:rsid w:val="00C66383"/>
    <w:rsid w:val="00C6646E"/>
    <w:rsid w:val="00C66BC1"/>
    <w:rsid w:val="00C66CD5"/>
    <w:rsid w:val="00C70A31"/>
    <w:rsid w:val="00C7150E"/>
    <w:rsid w:val="00C71570"/>
    <w:rsid w:val="00C721FF"/>
    <w:rsid w:val="00C73476"/>
    <w:rsid w:val="00C739D8"/>
    <w:rsid w:val="00C73E92"/>
    <w:rsid w:val="00C7472C"/>
    <w:rsid w:val="00C7683D"/>
    <w:rsid w:val="00C77E67"/>
    <w:rsid w:val="00C80128"/>
    <w:rsid w:val="00C82E4A"/>
    <w:rsid w:val="00C83010"/>
    <w:rsid w:val="00C8316C"/>
    <w:rsid w:val="00C83671"/>
    <w:rsid w:val="00C839EC"/>
    <w:rsid w:val="00C867E2"/>
    <w:rsid w:val="00C9055C"/>
    <w:rsid w:val="00C9058F"/>
    <w:rsid w:val="00C9192B"/>
    <w:rsid w:val="00C95B69"/>
    <w:rsid w:val="00C96CF3"/>
    <w:rsid w:val="00C96FE8"/>
    <w:rsid w:val="00C97A71"/>
    <w:rsid w:val="00CA1148"/>
    <w:rsid w:val="00CA1766"/>
    <w:rsid w:val="00CA17AD"/>
    <w:rsid w:val="00CA3BEB"/>
    <w:rsid w:val="00CA4E63"/>
    <w:rsid w:val="00CA54AC"/>
    <w:rsid w:val="00CA573E"/>
    <w:rsid w:val="00CA5863"/>
    <w:rsid w:val="00CB068D"/>
    <w:rsid w:val="00CB0770"/>
    <w:rsid w:val="00CB1772"/>
    <w:rsid w:val="00CB51F0"/>
    <w:rsid w:val="00CB5979"/>
    <w:rsid w:val="00CB5A36"/>
    <w:rsid w:val="00CB643E"/>
    <w:rsid w:val="00CB6A94"/>
    <w:rsid w:val="00CB7D2D"/>
    <w:rsid w:val="00CC0B51"/>
    <w:rsid w:val="00CC22ED"/>
    <w:rsid w:val="00CC525C"/>
    <w:rsid w:val="00CC5A85"/>
    <w:rsid w:val="00CC78DF"/>
    <w:rsid w:val="00CD021D"/>
    <w:rsid w:val="00CD03E0"/>
    <w:rsid w:val="00CD1323"/>
    <w:rsid w:val="00CD192C"/>
    <w:rsid w:val="00CD26A1"/>
    <w:rsid w:val="00CD2BCF"/>
    <w:rsid w:val="00CD3BF9"/>
    <w:rsid w:val="00CD3CDC"/>
    <w:rsid w:val="00CD3F67"/>
    <w:rsid w:val="00CD56CA"/>
    <w:rsid w:val="00CD60BE"/>
    <w:rsid w:val="00CD65C0"/>
    <w:rsid w:val="00CD67A5"/>
    <w:rsid w:val="00CE27E6"/>
    <w:rsid w:val="00CE2DA6"/>
    <w:rsid w:val="00CE4E48"/>
    <w:rsid w:val="00CE5EC3"/>
    <w:rsid w:val="00CF1957"/>
    <w:rsid w:val="00CF2874"/>
    <w:rsid w:val="00CF29D6"/>
    <w:rsid w:val="00CF4646"/>
    <w:rsid w:val="00CF5066"/>
    <w:rsid w:val="00CF60F6"/>
    <w:rsid w:val="00CF6AED"/>
    <w:rsid w:val="00CF6CE6"/>
    <w:rsid w:val="00CF786E"/>
    <w:rsid w:val="00D006D8"/>
    <w:rsid w:val="00D006FC"/>
    <w:rsid w:val="00D00D2D"/>
    <w:rsid w:val="00D01084"/>
    <w:rsid w:val="00D019D0"/>
    <w:rsid w:val="00D01E7A"/>
    <w:rsid w:val="00D0267A"/>
    <w:rsid w:val="00D048C0"/>
    <w:rsid w:val="00D05B48"/>
    <w:rsid w:val="00D05C43"/>
    <w:rsid w:val="00D05CB6"/>
    <w:rsid w:val="00D07906"/>
    <w:rsid w:val="00D104F1"/>
    <w:rsid w:val="00D10D03"/>
    <w:rsid w:val="00D11E2E"/>
    <w:rsid w:val="00D11F6C"/>
    <w:rsid w:val="00D126E2"/>
    <w:rsid w:val="00D12AEC"/>
    <w:rsid w:val="00D13591"/>
    <w:rsid w:val="00D13ABC"/>
    <w:rsid w:val="00D1462D"/>
    <w:rsid w:val="00D1529A"/>
    <w:rsid w:val="00D160CA"/>
    <w:rsid w:val="00D168A2"/>
    <w:rsid w:val="00D16F81"/>
    <w:rsid w:val="00D20322"/>
    <w:rsid w:val="00D21B96"/>
    <w:rsid w:val="00D22B71"/>
    <w:rsid w:val="00D22E69"/>
    <w:rsid w:val="00D23767"/>
    <w:rsid w:val="00D24194"/>
    <w:rsid w:val="00D24879"/>
    <w:rsid w:val="00D24985"/>
    <w:rsid w:val="00D26725"/>
    <w:rsid w:val="00D26B12"/>
    <w:rsid w:val="00D302D5"/>
    <w:rsid w:val="00D31543"/>
    <w:rsid w:val="00D3330D"/>
    <w:rsid w:val="00D33AE1"/>
    <w:rsid w:val="00D33E96"/>
    <w:rsid w:val="00D347ED"/>
    <w:rsid w:val="00D3563D"/>
    <w:rsid w:val="00D36335"/>
    <w:rsid w:val="00D410DD"/>
    <w:rsid w:val="00D41140"/>
    <w:rsid w:val="00D412F5"/>
    <w:rsid w:val="00D43302"/>
    <w:rsid w:val="00D442CD"/>
    <w:rsid w:val="00D458EB"/>
    <w:rsid w:val="00D45EEB"/>
    <w:rsid w:val="00D46AF3"/>
    <w:rsid w:val="00D5064E"/>
    <w:rsid w:val="00D506CD"/>
    <w:rsid w:val="00D50862"/>
    <w:rsid w:val="00D51FB2"/>
    <w:rsid w:val="00D532B0"/>
    <w:rsid w:val="00D533AA"/>
    <w:rsid w:val="00D5437B"/>
    <w:rsid w:val="00D57373"/>
    <w:rsid w:val="00D57FC8"/>
    <w:rsid w:val="00D602E3"/>
    <w:rsid w:val="00D606DF"/>
    <w:rsid w:val="00D60B12"/>
    <w:rsid w:val="00D62970"/>
    <w:rsid w:val="00D62A4E"/>
    <w:rsid w:val="00D633C7"/>
    <w:rsid w:val="00D6466F"/>
    <w:rsid w:val="00D64FDD"/>
    <w:rsid w:val="00D65A4C"/>
    <w:rsid w:val="00D661AB"/>
    <w:rsid w:val="00D6665E"/>
    <w:rsid w:val="00D670EF"/>
    <w:rsid w:val="00D67147"/>
    <w:rsid w:val="00D67F93"/>
    <w:rsid w:val="00D710AD"/>
    <w:rsid w:val="00D71D73"/>
    <w:rsid w:val="00D71E52"/>
    <w:rsid w:val="00D723AB"/>
    <w:rsid w:val="00D734E5"/>
    <w:rsid w:val="00D73ACA"/>
    <w:rsid w:val="00D74538"/>
    <w:rsid w:val="00D74B8D"/>
    <w:rsid w:val="00D75E6B"/>
    <w:rsid w:val="00D760AB"/>
    <w:rsid w:val="00D77E61"/>
    <w:rsid w:val="00D80C65"/>
    <w:rsid w:val="00D82221"/>
    <w:rsid w:val="00D8457C"/>
    <w:rsid w:val="00D84EC1"/>
    <w:rsid w:val="00D85123"/>
    <w:rsid w:val="00D85363"/>
    <w:rsid w:val="00D855F1"/>
    <w:rsid w:val="00D859D9"/>
    <w:rsid w:val="00D86561"/>
    <w:rsid w:val="00D8783D"/>
    <w:rsid w:val="00D9016F"/>
    <w:rsid w:val="00D90A89"/>
    <w:rsid w:val="00D9103E"/>
    <w:rsid w:val="00D9130F"/>
    <w:rsid w:val="00D91C6D"/>
    <w:rsid w:val="00D93091"/>
    <w:rsid w:val="00D93E5D"/>
    <w:rsid w:val="00D9412D"/>
    <w:rsid w:val="00D94937"/>
    <w:rsid w:val="00DA199E"/>
    <w:rsid w:val="00DA1F4C"/>
    <w:rsid w:val="00DA22DB"/>
    <w:rsid w:val="00DA36F8"/>
    <w:rsid w:val="00DA3FC8"/>
    <w:rsid w:val="00DA42A4"/>
    <w:rsid w:val="00DA4857"/>
    <w:rsid w:val="00DA4A65"/>
    <w:rsid w:val="00DA4DB4"/>
    <w:rsid w:val="00DA596F"/>
    <w:rsid w:val="00DA7016"/>
    <w:rsid w:val="00DB00E2"/>
    <w:rsid w:val="00DB02F6"/>
    <w:rsid w:val="00DB0378"/>
    <w:rsid w:val="00DB090D"/>
    <w:rsid w:val="00DB2578"/>
    <w:rsid w:val="00DB2D61"/>
    <w:rsid w:val="00DB3301"/>
    <w:rsid w:val="00DB3C29"/>
    <w:rsid w:val="00DB3CCB"/>
    <w:rsid w:val="00DB40C0"/>
    <w:rsid w:val="00DB44D6"/>
    <w:rsid w:val="00DB4D2D"/>
    <w:rsid w:val="00DB5453"/>
    <w:rsid w:val="00DB7FA7"/>
    <w:rsid w:val="00DC07DB"/>
    <w:rsid w:val="00DC1436"/>
    <w:rsid w:val="00DC167E"/>
    <w:rsid w:val="00DC2E05"/>
    <w:rsid w:val="00DC379F"/>
    <w:rsid w:val="00DC390E"/>
    <w:rsid w:val="00DC3A78"/>
    <w:rsid w:val="00DC4A1F"/>
    <w:rsid w:val="00DC5ABC"/>
    <w:rsid w:val="00DC5F54"/>
    <w:rsid w:val="00DC6098"/>
    <w:rsid w:val="00DC6891"/>
    <w:rsid w:val="00DC7C6A"/>
    <w:rsid w:val="00DD03B2"/>
    <w:rsid w:val="00DD15CE"/>
    <w:rsid w:val="00DD1E03"/>
    <w:rsid w:val="00DD251A"/>
    <w:rsid w:val="00DD3096"/>
    <w:rsid w:val="00DD32DA"/>
    <w:rsid w:val="00DD3914"/>
    <w:rsid w:val="00DD5820"/>
    <w:rsid w:val="00DD598A"/>
    <w:rsid w:val="00DD5F20"/>
    <w:rsid w:val="00DD715A"/>
    <w:rsid w:val="00DD7684"/>
    <w:rsid w:val="00DD76C8"/>
    <w:rsid w:val="00DE19C5"/>
    <w:rsid w:val="00DE4057"/>
    <w:rsid w:val="00DE5755"/>
    <w:rsid w:val="00DE6E79"/>
    <w:rsid w:val="00DF0850"/>
    <w:rsid w:val="00DF0945"/>
    <w:rsid w:val="00DF1673"/>
    <w:rsid w:val="00DF1A41"/>
    <w:rsid w:val="00DF2329"/>
    <w:rsid w:val="00DF2EB8"/>
    <w:rsid w:val="00DF34C8"/>
    <w:rsid w:val="00DF3922"/>
    <w:rsid w:val="00DF4265"/>
    <w:rsid w:val="00DF5093"/>
    <w:rsid w:val="00DF703A"/>
    <w:rsid w:val="00E00EBD"/>
    <w:rsid w:val="00E02082"/>
    <w:rsid w:val="00E02171"/>
    <w:rsid w:val="00E03304"/>
    <w:rsid w:val="00E03BAC"/>
    <w:rsid w:val="00E03E47"/>
    <w:rsid w:val="00E0406D"/>
    <w:rsid w:val="00E046B4"/>
    <w:rsid w:val="00E0560F"/>
    <w:rsid w:val="00E06F15"/>
    <w:rsid w:val="00E0700F"/>
    <w:rsid w:val="00E076A7"/>
    <w:rsid w:val="00E07AD9"/>
    <w:rsid w:val="00E1040C"/>
    <w:rsid w:val="00E10D8F"/>
    <w:rsid w:val="00E10FAD"/>
    <w:rsid w:val="00E11057"/>
    <w:rsid w:val="00E113D9"/>
    <w:rsid w:val="00E12AAF"/>
    <w:rsid w:val="00E13E5F"/>
    <w:rsid w:val="00E14287"/>
    <w:rsid w:val="00E1593E"/>
    <w:rsid w:val="00E1594E"/>
    <w:rsid w:val="00E1779E"/>
    <w:rsid w:val="00E17D9F"/>
    <w:rsid w:val="00E20606"/>
    <w:rsid w:val="00E20B6E"/>
    <w:rsid w:val="00E20D25"/>
    <w:rsid w:val="00E23BB0"/>
    <w:rsid w:val="00E24E64"/>
    <w:rsid w:val="00E258E3"/>
    <w:rsid w:val="00E26FF0"/>
    <w:rsid w:val="00E27B34"/>
    <w:rsid w:val="00E309FA"/>
    <w:rsid w:val="00E31FC2"/>
    <w:rsid w:val="00E32956"/>
    <w:rsid w:val="00E32BE1"/>
    <w:rsid w:val="00E32CF7"/>
    <w:rsid w:val="00E33E79"/>
    <w:rsid w:val="00E343DF"/>
    <w:rsid w:val="00E3661F"/>
    <w:rsid w:val="00E372F7"/>
    <w:rsid w:val="00E40CF6"/>
    <w:rsid w:val="00E41F9D"/>
    <w:rsid w:val="00E42540"/>
    <w:rsid w:val="00E42848"/>
    <w:rsid w:val="00E431E6"/>
    <w:rsid w:val="00E43EF8"/>
    <w:rsid w:val="00E446AC"/>
    <w:rsid w:val="00E44810"/>
    <w:rsid w:val="00E457A0"/>
    <w:rsid w:val="00E45970"/>
    <w:rsid w:val="00E459C7"/>
    <w:rsid w:val="00E469E8"/>
    <w:rsid w:val="00E52707"/>
    <w:rsid w:val="00E52AAF"/>
    <w:rsid w:val="00E53EA3"/>
    <w:rsid w:val="00E5447E"/>
    <w:rsid w:val="00E54A64"/>
    <w:rsid w:val="00E55E68"/>
    <w:rsid w:val="00E560CF"/>
    <w:rsid w:val="00E563FF"/>
    <w:rsid w:val="00E56990"/>
    <w:rsid w:val="00E619ED"/>
    <w:rsid w:val="00E61B59"/>
    <w:rsid w:val="00E6395A"/>
    <w:rsid w:val="00E6481E"/>
    <w:rsid w:val="00E6539E"/>
    <w:rsid w:val="00E65F32"/>
    <w:rsid w:val="00E66566"/>
    <w:rsid w:val="00E6706A"/>
    <w:rsid w:val="00E673CB"/>
    <w:rsid w:val="00E678AA"/>
    <w:rsid w:val="00E67BF0"/>
    <w:rsid w:val="00E70500"/>
    <w:rsid w:val="00E7064D"/>
    <w:rsid w:val="00E7089D"/>
    <w:rsid w:val="00E712A4"/>
    <w:rsid w:val="00E71BD2"/>
    <w:rsid w:val="00E72446"/>
    <w:rsid w:val="00E751D2"/>
    <w:rsid w:val="00E76588"/>
    <w:rsid w:val="00E77DC7"/>
    <w:rsid w:val="00E80342"/>
    <w:rsid w:val="00E806AC"/>
    <w:rsid w:val="00E80BC5"/>
    <w:rsid w:val="00E818E9"/>
    <w:rsid w:val="00E84A4C"/>
    <w:rsid w:val="00E85142"/>
    <w:rsid w:val="00E85BD0"/>
    <w:rsid w:val="00E8617C"/>
    <w:rsid w:val="00E86B95"/>
    <w:rsid w:val="00E921C1"/>
    <w:rsid w:val="00E9310F"/>
    <w:rsid w:val="00E93115"/>
    <w:rsid w:val="00E93DA4"/>
    <w:rsid w:val="00E956F3"/>
    <w:rsid w:val="00E95C1F"/>
    <w:rsid w:val="00E9610F"/>
    <w:rsid w:val="00EA0744"/>
    <w:rsid w:val="00EA1283"/>
    <w:rsid w:val="00EA2492"/>
    <w:rsid w:val="00EA25B3"/>
    <w:rsid w:val="00EA344F"/>
    <w:rsid w:val="00EA34BF"/>
    <w:rsid w:val="00EA41CB"/>
    <w:rsid w:val="00EA4D58"/>
    <w:rsid w:val="00EA52F3"/>
    <w:rsid w:val="00EA5C52"/>
    <w:rsid w:val="00EA5ECC"/>
    <w:rsid w:val="00EA641F"/>
    <w:rsid w:val="00EA6BE0"/>
    <w:rsid w:val="00EB009A"/>
    <w:rsid w:val="00EB05FC"/>
    <w:rsid w:val="00EB0ED2"/>
    <w:rsid w:val="00EB1A2E"/>
    <w:rsid w:val="00EB1D7E"/>
    <w:rsid w:val="00EB23E9"/>
    <w:rsid w:val="00EB2613"/>
    <w:rsid w:val="00EB2967"/>
    <w:rsid w:val="00EB4E37"/>
    <w:rsid w:val="00EB74B4"/>
    <w:rsid w:val="00EC074D"/>
    <w:rsid w:val="00EC07D1"/>
    <w:rsid w:val="00EC112A"/>
    <w:rsid w:val="00EC2869"/>
    <w:rsid w:val="00EC2C6D"/>
    <w:rsid w:val="00EC3130"/>
    <w:rsid w:val="00EC459A"/>
    <w:rsid w:val="00EC4E3E"/>
    <w:rsid w:val="00EC7713"/>
    <w:rsid w:val="00ED2167"/>
    <w:rsid w:val="00ED2CCE"/>
    <w:rsid w:val="00ED358D"/>
    <w:rsid w:val="00ED38F1"/>
    <w:rsid w:val="00ED3986"/>
    <w:rsid w:val="00ED5194"/>
    <w:rsid w:val="00ED6033"/>
    <w:rsid w:val="00ED6953"/>
    <w:rsid w:val="00EE084D"/>
    <w:rsid w:val="00EE0CE7"/>
    <w:rsid w:val="00EE129E"/>
    <w:rsid w:val="00EE2362"/>
    <w:rsid w:val="00EE35E9"/>
    <w:rsid w:val="00EE3D1D"/>
    <w:rsid w:val="00EF0681"/>
    <w:rsid w:val="00EF0FE0"/>
    <w:rsid w:val="00EF12DE"/>
    <w:rsid w:val="00EF14EA"/>
    <w:rsid w:val="00EF2AEE"/>
    <w:rsid w:val="00EF3FD4"/>
    <w:rsid w:val="00EF5D7A"/>
    <w:rsid w:val="00EF683E"/>
    <w:rsid w:val="00F000AA"/>
    <w:rsid w:val="00F02D51"/>
    <w:rsid w:val="00F05F4E"/>
    <w:rsid w:val="00F05F6F"/>
    <w:rsid w:val="00F06612"/>
    <w:rsid w:val="00F06D9B"/>
    <w:rsid w:val="00F076A8"/>
    <w:rsid w:val="00F077CD"/>
    <w:rsid w:val="00F07D0F"/>
    <w:rsid w:val="00F10984"/>
    <w:rsid w:val="00F10AB8"/>
    <w:rsid w:val="00F1205B"/>
    <w:rsid w:val="00F12D14"/>
    <w:rsid w:val="00F12F75"/>
    <w:rsid w:val="00F144F7"/>
    <w:rsid w:val="00F1499A"/>
    <w:rsid w:val="00F14B61"/>
    <w:rsid w:val="00F160F3"/>
    <w:rsid w:val="00F21EA1"/>
    <w:rsid w:val="00F224D6"/>
    <w:rsid w:val="00F22B6D"/>
    <w:rsid w:val="00F23EC3"/>
    <w:rsid w:val="00F24359"/>
    <w:rsid w:val="00F2489E"/>
    <w:rsid w:val="00F2622B"/>
    <w:rsid w:val="00F269C1"/>
    <w:rsid w:val="00F27018"/>
    <w:rsid w:val="00F2735A"/>
    <w:rsid w:val="00F27AC1"/>
    <w:rsid w:val="00F30985"/>
    <w:rsid w:val="00F31150"/>
    <w:rsid w:val="00F31542"/>
    <w:rsid w:val="00F33BDA"/>
    <w:rsid w:val="00F34279"/>
    <w:rsid w:val="00F342D2"/>
    <w:rsid w:val="00F34316"/>
    <w:rsid w:val="00F34845"/>
    <w:rsid w:val="00F34A86"/>
    <w:rsid w:val="00F34BD8"/>
    <w:rsid w:val="00F34C9D"/>
    <w:rsid w:val="00F35E84"/>
    <w:rsid w:val="00F36404"/>
    <w:rsid w:val="00F37B38"/>
    <w:rsid w:val="00F37D04"/>
    <w:rsid w:val="00F4051E"/>
    <w:rsid w:val="00F40A5C"/>
    <w:rsid w:val="00F4194A"/>
    <w:rsid w:val="00F41EE6"/>
    <w:rsid w:val="00F43007"/>
    <w:rsid w:val="00F440DF"/>
    <w:rsid w:val="00F454AD"/>
    <w:rsid w:val="00F471FD"/>
    <w:rsid w:val="00F50DDA"/>
    <w:rsid w:val="00F5112B"/>
    <w:rsid w:val="00F512FB"/>
    <w:rsid w:val="00F522F1"/>
    <w:rsid w:val="00F52AD9"/>
    <w:rsid w:val="00F5312E"/>
    <w:rsid w:val="00F53327"/>
    <w:rsid w:val="00F5388A"/>
    <w:rsid w:val="00F56513"/>
    <w:rsid w:val="00F569EE"/>
    <w:rsid w:val="00F56D7B"/>
    <w:rsid w:val="00F60F67"/>
    <w:rsid w:val="00F62916"/>
    <w:rsid w:val="00F62B4C"/>
    <w:rsid w:val="00F62BC1"/>
    <w:rsid w:val="00F63AC4"/>
    <w:rsid w:val="00F63C7E"/>
    <w:rsid w:val="00F63D46"/>
    <w:rsid w:val="00F67156"/>
    <w:rsid w:val="00F70AE4"/>
    <w:rsid w:val="00F70ED6"/>
    <w:rsid w:val="00F72B35"/>
    <w:rsid w:val="00F72DEB"/>
    <w:rsid w:val="00F73921"/>
    <w:rsid w:val="00F73E0D"/>
    <w:rsid w:val="00F74561"/>
    <w:rsid w:val="00F750DA"/>
    <w:rsid w:val="00F76533"/>
    <w:rsid w:val="00F766AE"/>
    <w:rsid w:val="00F77483"/>
    <w:rsid w:val="00F80A24"/>
    <w:rsid w:val="00F80F2A"/>
    <w:rsid w:val="00F810E4"/>
    <w:rsid w:val="00F81C2B"/>
    <w:rsid w:val="00F82931"/>
    <w:rsid w:val="00F830D1"/>
    <w:rsid w:val="00F836F2"/>
    <w:rsid w:val="00F85788"/>
    <w:rsid w:val="00F87058"/>
    <w:rsid w:val="00F8748E"/>
    <w:rsid w:val="00F9022D"/>
    <w:rsid w:val="00F910C1"/>
    <w:rsid w:val="00F91284"/>
    <w:rsid w:val="00F92A22"/>
    <w:rsid w:val="00F931BC"/>
    <w:rsid w:val="00F9349E"/>
    <w:rsid w:val="00F93926"/>
    <w:rsid w:val="00F94995"/>
    <w:rsid w:val="00F95CB7"/>
    <w:rsid w:val="00F96856"/>
    <w:rsid w:val="00F97B36"/>
    <w:rsid w:val="00FA09ED"/>
    <w:rsid w:val="00FA29E5"/>
    <w:rsid w:val="00FA3A59"/>
    <w:rsid w:val="00FA52BE"/>
    <w:rsid w:val="00FA5CB3"/>
    <w:rsid w:val="00FB0BA9"/>
    <w:rsid w:val="00FB152E"/>
    <w:rsid w:val="00FB1CE6"/>
    <w:rsid w:val="00FB69EE"/>
    <w:rsid w:val="00FC194E"/>
    <w:rsid w:val="00FC1F57"/>
    <w:rsid w:val="00FC2350"/>
    <w:rsid w:val="00FC3332"/>
    <w:rsid w:val="00FC5D7D"/>
    <w:rsid w:val="00FC6AA4"/>
    <w:rsid w:val="00FC6F21"/>
    <w:rsid w:val="00FC76C1"/>
    <w:rsid w:val="00FC7E92"/>
    <w:rsid w:val="00FD053A"/>
    <w:rsid w:val="00FD2FB4"/>
    <w:rsid w:val="00FD3356"/>
    <w:rsid w:val="00FD37C0"/>
    <w:rsid w:val="00FD4664"/>
    <w:rsid w:val="00FD56A1"/>
    <w:rsid w:val="00FD5F31"/>
    <w:rsid w:val="00FD6B60"/>
    <w:rsid w:val="00FD706D"/>
    <w:rsid w:val="00FE13E5"/>
    <w:rsid w:val="00FE1AF2"/>
    <w:rsid w:val="00FE1E5B"/>
    <w:rsid w:val="00FE1E89"/>
    <w:rsid w:val="00FE2A1E"/>
    <w:rsid w:val="00FE2AA0"/>
    <w:rsid w:val="00FF09AD"/>
    <w:rsid w:val="00FF1134"/>
    <w:rsid w:val="00FF14D9"/>
    <w:rsid w:val="00FF2745"/>
    <w:rsid w:val="00FF439F"/>
    <w:rsid w:val="00FF4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31B5D"/>
  <w15:chartTrackingRefBased/>
  <w15:docId w15:val="{3A0DD5C0-675C-46CD-A6C5-251EA52B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Pogrubienie">
    <w:name w:val="Strong"/>
    <w:uiPriority w:val="22"/>
    <w:qFormat/>
    <w:rsid w:val="00787561"/>
    <w:rPr>
      <w:b/>
      <w:bCs/>
    </w:rPr>
  </w:style>
  <w:style w:type="character" w:customStyle="1" w:styleId="NagwekZnak">
    <w:name w:val="Nagłówek Znak"/>
    <w:link w:val="Nagwek"/>
    <w:uiPriority w:val="99"/>
    <w:rsid w:val="00867D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arciany.pl" TargetMode="External"/><Relationship Id="rId13" Type="http://schemas.openxmlformats.org/officeDocument/2006/relationships/hyperlink" Target="https://platformazakupowa.pl/pn/barciany" TargetMode="External"/><Relationship Id="rId18" Type="http://schemas.openxmlformats.org/officeDocument/2006/relationships/hyperlink" Target="https://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barciany" TargetMode="External"/><Relationship Id="rId7" Type="http://schemas.openxmlformats.org/officeDocument/2006/relationships/endnotes" Target="endnotes.xml"/><Relationship Id="rId12" Type="http://schemas.openxmlformats.org/officeDocument/2006/relationships/hyperlink" Target="mailto:miroslaw.koczwara@op.pl" TargetMode="External"/><Relationship Id="rId17" Type="http://schemas.openxmlformats.org/officeDocument/2006/relationships/hyperlink" Target="mailto:cwk@platformazakupowa.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barciany" TargetMode="External"/><Relationship Id="rId20" Type="http://schemas.openxmlformats.org/officeDocument/2006/relationships/hyperlink" Target="mailto:miroslaw.koczwara@op.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barcian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barciany.pl" TargetMode="External"/><Relationship Id="rId28" Type="http://schemas.openxmlformats.org/officeDocument/2006/relationships/fontTable" Target="fontTable.xml"/><Relationship Id="rId10" Type="http://schemas.openxmlformats.org/officeDocument/2006/relationships/hyperlink" Target="https://platformazakupowa.pl/transakcja/988561"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barciany" TargetMode="External"/><Relationship Id="rId14" Type="http://schemas.openxmlformats.org/officeDocument/2006/relationships/hyperlink" Target="https://platformazakupowa.pl/pn/barciany" TargetMode="External"/><Relationship Id="rId22" Type="http://schemas.openxmlformats.org/officeDocument/2006/relationships/hyperlink" Target="https://platformazakupowa.pl/pn/barciany"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9283</Words>
  <Characters>55704</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zouw</Company>
  <LinksUpToDate>false</LinksUpToDate>
  <CharactersWithSpaces>64858</CharactersWithSpaces>
  <SharedDoc>false</SharedDoc>
  <HLinks>
    <vt:vector size="90" baseType="variant">
      <vt:variant>
        <vt:i4>3801103</vt:i4>
      </vt:variant>
      <vt:variant>
        <vt:i4>42</vt:i4>
      </vt:variant>
      <vt:variant>
        <vt:i4>0</vt:i4>
      </vt:variant>
      <vt:variant>
        <vt:i4>5</vt:i4>
      </vt:variant>
      <vt:variant>
        <vt:lpwstr>mailto:iod@barciany.pl</vt:lpwstr>
      </vt:variant>
      <vt:variant>
        <vt:lpwstr/>
      </vt:variant>
      <vt:variant>
        <vt:i4>1703960</vt:i4>
      </vt:variant>
      <vt:variant>
        <vt:i4>39</vt:i4>
      </vt:variant>
      <vt:variant>
        <vt:i4>0</vt:i4>
      </vt:variant>
      <vt:variant>
        <vt:i4>5</vt:i4>
      </vt:variant>
      <vt:variant>
        <vt:lpwstr>https://platformazakupowa.pl/pn/barciany</vt:lpwstr>
      </vt:variant>
      <vt:variant>
        <vt:lpwstr/>
      </vt:variant>
      <vt:variant>
        <vt:i4>1703960</vt:i4>
      </vt:variant>
      <vt:variant>
        <vt:i4>36</vt:i4>
      </vt:variant>
      <vt:variant>
        <vt:i4>0</vt:i4>
      </vt:variant>
      <vt:variant>
        <vt:i4>5</vt:i4>
      </vt:variant>
      <vt:variant>
        <vt:lpwstr>https://platformazakupowa.pl/pn/barciany</vt:lpwstr>
      </vt:variant>
      <vt:variant>
        <vt:lpwstr/>
      </vt:variant>
      <vt:variant>
        <vt:i4>7929882</vt:i4>
      </vt:variant>
      <vt:variant>
        <vt:i4>33</vt:i4>
      </vt:variant>
      <vt:variant>
        <vt:i4>0</vt:i4>
      </vt:variant>
      <vt:variant>
        <vt:i4>5</vt:i4>
      </vt:variant>
      <vt:variant>
        <vt:lpwstr>mailto:miroslaw.koczwara@op.pl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6553695</vt:i4>
      </vt:variant>
      <vt:variant>
        <vt:i4>24</vt:i4>
      </vt:variant>
      <vt:variant>
        <vt:i4>0</vt:i4>
      </vt:variant>
      <vt:variant>
        <vt:i4>5</vt:i4>
      </vt:variant>
      <vt:variant>
        <vt:lpwstr>mailto:cwk@platformazakupowa.pl</vt:lpwstr>
      </vt:variant>
      <vt:variant>
        <vt:lpwstr/>
      </vt:variant>
      <vt:variant>
        <vt:i4>1703960</vt:i4>
      </vt:variant>
      <vt:variant>
        <vt:i4>21</vt:i4>
      </vt:variant>
      <vt:variant>
        <vt:i4>0</vt:i4>
      </vt:variant>
      <vt:variant>
        <vt:i4>5</vt:i4>
      </vt:variant>
      <vt:variant>
        <vt:lpwstr>https://platformazakupowa.pl/pn/barciany</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1703960</vt:i4>
      </vt:variant>
      <vt:variant>
        <vt:i4>15</vt:i4>
      </vt:variant>
      <vt:variant>
        <vt:i4>0</vt:i4>
      </vt:variant>
      <vt:variant>
        <vt:i4>5</vt:i4>
      </vt:variant>
      <vt:variant>
        <vt:lpwstr>https://platformazakupowa.pl/pn/barciany</vt:lpwstr>
      </vt:variant>
      <vt:variant>
        <vt:lpwstr/>
      </vt:variant>
      <vt:variant>
        <vt:i4>1703960</vt:i4>
      </vt:variant>
      <vt:variant>
        <vt:i4>12</vt:i4>
      </vt:variant>
      <vt:variant>
        <vt:i4>0</vt:i4>
      </vt:variant>
      <vt:variant>
        <vt:i4>5</vt:i4>
      </vt:variant>
      <vt:variant>
        <vt:lpwstr>https://platformazakupowa.pl/pn/barciany</vt:lpwstr>
      </vt:variant>
      <vt:variant>
        <vt:lpwstr/>
      </vt:variant>
      <vt:variant>
        <vt:i4>7929882</vt:i4>
      </vt:variant>
      <vt:variant>
        <vt:i4>9</vt:i4>
      </vt:variant>
      <vt:variant>
        <vt:i4>0</vt:i4>
      </vt:variant>
      <vt:variant>
        <vt:i4>5</vt:i4>
      </vt:variant>
      <vt:variant>
        <vt:lpwstr>mailto:miroslaw.koczwara@op.pl</vt:lpwstr>
      </vt:variant>
      <vt:variant>
        <vt:lpwstr/>
      </vt:variant>
      <vt:variant>
        <vt:i4>1703960</vt:i4>
      </vt:variant>
      <vt:variant>
        <vt:i4>6</vt:i4>
      </vt:variant>
      <vt:variant>
        <vt:i4>0</vt:i4>
      </vt:variant>
      <vt:variant>
        <vt:i4>5</vt:i4>
      </vt:variant>
      <vt:variant>
        <vt:lpwstr>https://platformazakupowa.pl/pn/barciany</vt:lpwstr>
      </vt:variant>
      <vt:variant>
        <vt:lpwstr/>
      </vt:variant>
      <vt:variant>
        <vt:i4>1703960</vt:i4>
      </vt:variant>
      <vt:variant>
        <vt:i4>3</vt:i4>
      </vt:variant>
      <vt:variant>
        <vt:i4>0</vt:i4>
      </vt:variant>
      <vt:variant>
        <vt:i4>5</vt:i4>
      </vt:variant>
      <vt:variant>
        <vt:lpwstr>https://platformazakupowa.pl/pn/barciany</vt:lpwstr>
      </vt:variant>
      <vt:variant>
        <vt:lpwstr/>
      </vt:variant>
      <vt:variant>
        <vt:i4>3538960</vt:i4>
      </vt:variant>
      <vt:variant>
        <vt:i4>0</vt:i4>
      </vt:variant>
      <vt:variant>
        <vt:i4>0</vt:i4>
      </vt:variant>
      <vt:variant>
        <vt:i4>5</vt:i4>
      </vt:variant>
      <vt:variant>
        <vt:lpwstr>mailto:sekretariat@barciany.pl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 - Lokalne</cp:lastModifiedBy>
  <cp:revision>12</cp:revision>
  <cp:lastPrinted>2016-09-14T09:51:00Z</cp:lastPrinted>
  <dcterms:created xsi:type="dcterms:W3CDTF">2024-09-24T06:32:00Z</dcterms:created>
  <dcterms:modified xsi:type="dcterms:W3CDTF">2024-09-26T20:52:00Z</dcterms:modified>
</cp:coreProperties>
</file>