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10C" w:rsidRPr="00C1510C" w:rsidRDefault="00C1510C" w:rsidP="00C1510C">
      <w:pPr>
        <w:jc w:val="center"/>
        <w:rPr>
          <w:b/>
          <w:noProof/>
        </w:rPr>
      </w:pPr>
      <w:r w:rsidRPr="00C1510C">
        <w:rPr>
          <w:b/>
          <w:noProof/>
        </w:rPr>
        <w:t>METODYKA ELIMINACJI RDESTOWACA JAPOŃSKIEGO</w:t>
      </w:r>
    </w:p>
    <w:p w:rsidR="006F3AC6" w:rsidRDefault="00C1510C" w:rsidP="00C1510C">
      <w:pPr>
        <w:jc w:val="center"/>
        <w:rPr>
          <w:b/>
          <w:noProof/>
        </w:rPr>
      </w:pPr>
      <w:r w:rsidRPr="00C1510C">
        <w:rPr>
          <w:b/>
          <w:noProof/>
        </w:rPr>
        <w:t>METODA DŁUGOTRWAŁEGO OKRYWANIA</w:t>
      </w:r>
      <w:r w:rsidR="006F3AC6">
        <w:rPr>
          <w:b/>
          <w:noProof/>
        </w:rPr>
        <w:t xml:space="preserve"> </w:t>
      </w:r>
    </w:p>
    <w:p w:rsidR="00C1510C" w:rsidRPr="00C1510C" w:rsidRDefault="006F3AC6" w:rsidP="00C1510C">
      <w:pPr>
        <w:jc w:val="center"/>
        <w:rPr>
          <w:b/>
          <w:noProof/>
        </w:rPr>
      </w:pPr>
      <w:r>
        <w:rPr>
          <w:b/>
          <w:noProof/>
        </w:rPr>
        <w:t>(źródło Kompendium Metody zwalczania rdestowców , wyd. GDOŚ,Warszawa 2022 r.</w:t>
      </w:r>
    </w:p>
    <w:p w:rsidR="00C1510C" w:rsidRDefault="00C1510C" w:rsidP="00C1510C">
      <w:pPr>
        <w:rPr>
          <w:noProof/>
        </w:rPr>
      </w:pPr>
    </w:p>
    <w:p w:rsidR="00C1510C" w:rsidRDefault="00C1510C" w:rsidP="00C1510C">
      <w:pPr>
        <w:rPr>
          <w:noProof/>
        </w:rPr>
      </w:pPr>
      <w:r>
        <w:rPr>
          <w:noProof/>
        </w:rPr>
        <w:t>OPIS CZYNNOŚCI WRAZ Z TERMINEM I CZĘSTOTLIWOŚCIĄ ICH REALIZACJI</w:t>
      </w:r>
    </w:p>
    <w:p w:rsidR="00C1510C" w:rsidRDefault="00C1510C" w:rsidP="00C1510C">
      <w:pPr>
        <w:rPr>
          <w:noProof/>
        </w:rPr>
      </w:pPr>
      <w:bookmarkStart w:id="0" w:name="_GoBack"/>
      <w:bookmarkEnd w:id="0"/>
    </w:p>
    <w:p w:rsidR="00C1510C" w:rsidRDefault="00C1510C" w:rsidP="006F3AC6">
      <w:pPr>
        <w:jc w:val="both"/>
        <w:rPr>
          <w:noProof/>
        </w:rPr>
      </w:pPr>
      <w:r>
        <w:rPr>
          <w:noProof/>
        </w:rPr>
        <w:t xml:space="preserve">1. Usunięcie zalegającej biomasy i wycinka tegorocznych pędów rdestowca (czas realizacji – późna wiosna (pierwszy tydzień czerwca) bezpośrednio przed zabiegiem ściółkowania) </w:t>
      </w:r>
    </w:p>
    <w:p w:rsidR="00C1510C" w:rsidRDefault="00C1510C" w:rsidP="006F3AC6">
      <w:pPr>
        <w:jc w:val="both"/>
        <w:rPr>
          <w:noProof/>
        </w:rPr>
      </w:pPr>
      <w:r>
        <w:rPr>
          <w:noProof/>
        </w:rPr>
        <w:t xml:space="preserve">- usunięcie zalegającej biomasy z poprzednich sezonów wegetacyjnych i wycinka tegorocznych pędów rdestowców, a następnie zagospodarowanie biomasy. </w:t>
      </w:r>
    </w:p>
    <w:p w:rsidR="00C1510C" w:rsidRDefault="00C1510C" w:rsidP="006F3AC6">
      <w:pPr>
        <w:jc w:val="both"/>
        <w:rPr>
          <w:noProof/>
        </w:rPr>
      </w:pPr>
      <w:r>
        <w:rPr>
          <w:noProof/>
        </w:rPr>
        <w:t>- w przypadku przystąpienia do działań w terminie późnowiosennym, gdy pędy nadziemne będą w fazie szybkiego wzrostu, należy ściąć je u podstawy i możliwie blisko nad ziemią; w wyznaczonym miejscu wszystkie ścięte pędy należy ułożyć na nieprzepuszczalnej powierzchni np. chodnikowej, z tworzywa sztucznego itp. aby mogły wyschnąć (po zbrązowieniu łodygi nie są już zdolne do regeneracji i nie stanowią zagrożenia; czas suszenia ściętych pędów może trwać od tygodnia do co najmniej sześciu tygodni i zależeć będzie przede wszystkim od warunków pogodowych)</w:t>
      </w:r>
    </w:p>
    <w:p w:rsidR="00C1510C" w:rsidRDefault="00C1510C" w:rsidP="006F3AC6">
      <w:pPr>
        <w:jc w:val="both"/>
        <w:rPr>
          <w:noProof/>
        </w:rPr>
      </w:pPr>
      <w:r>
        <w:rPr>
          <w:noProof/>
        </w:rPr>
        <w:t>- należy zabezpieczyć miejsca gromadzenia biomasy (jej spryzmowanie w wyznaczonych miejscach) pozwalające ograniczyć rozprzestrzenianie diaspor gatunku i tym samym przygotowanie powierzchni do ułożenia warstwy ściółkującej; biomasa może być wykorzystana jako materiał do ściółkowania.</w:t>
      </w:r>
    </w:p>
    <w:p w:rsidR="00C1510C" w:rsidRDefault="00C1510C" w:rsidP="006F3AC6">
      <w:pPr>
        <w:jc w:val="both"/>
        <w:rPr>
          <w:noProof/>
        </w:rPr>
      </w:pPr>
    </w:p>
    <w:p w:rsidR="00C1510C" w:rsidRDefault="00C1510C" w:rsidP="006F3AC6">
      <w:pPr>
        <w:jc w:val="both"/>
        <w:rPr>
          <w:noProof/>
        </w:rPr>
      </w:pPr>
      <w:r>
        <w:rPr>
          <w:noProof/>
        </w:rPr>
        <w:t xml:space="preserve">2. Rozłożenie warstw amortyzującej, okrywającej i ochronnej (czas realizacji – bezpośrednio po usunięciu zalegającej biomasy) rozłożenie kolejno warstw: </w:t>
      </w:r>
    </w:p>
    <w:p w:rsidR="00C1510C" w:rsidRDefault="00C1510C" w:rsidP="006F3AC6">
      <w:pPr>
        <w:jc w:val="both"/>
        <w:rPr>
          <w:noProof/>
        </w:rPr>
      </w:pPr>
      <w:r>
        <w:rPr>
          <w:noProof/>
        </w:rPr>
        <w:t>•</w:t>
      </w:r>
      <w:r>
        <w:rPr>
          <w:noProof/>
        </w:rPr>
        <w:tab/>
        <w:t xml:space="preserve">amortyzującej (ściółkowanie) tj. ścinki trawy lub inny materiał biologiczny siano słoma, </w:t>
      </w:r>
    </w:p>
    <w:p w:rsidR="00C1510C" w:rsidRDefault="00C1510C" w:rsidP="006F3AC6">
      <w:pPr>
        <w:jc w:val="both"/>
        <w:rPr>
          <w:noProof/>
        </w:rPr>
      </w:pPr>
      <w:r>
        <w:rPr>
          <w:noProof/>
        </w:rPr>
        <w:t>•</w:t>
      </w:r>
      <w:r>
        <w:rPr>
          <w:noProof/>
        </w:rPr>
        <w:tab/>
        <w:t>okrywającej (z materiału sztucznego, dużych rozmiarów czarnnej geo- lub agrowłóknina o wysokim współczynniku gramatury) wraz z jej mocowaniem do gruntu za pomocą kamieni, kotew, piasku, gałęzi,</w:t>
      </w:r>
    </w:p>
    <w:p w:rsidR="00C1510C" w:rsidRDefault="00C1510C" w:rsidP="006F3AC6">
      <w:pPr>
        <w:jc w:val="both"/>
        <w:rPr>
          <w:noProof/>
        </w:rPr>
      </w:pPr>
      <w:r>
        <w:rPr>
          <w:noProof/>
        </w:rPr>
        <w:t>•</w:t>
      </w:r>
      <w:r>
        <w:rPr>
          <w:noProof/>
        </w:rPr>
        <w:tab/>
        <w:t>ochronnej (ściółkowanie) ściółka z kory lub innych materiałów np. zrębki.</w:t>
      </w:r>
    </w:p>
    <w:p w:rsidR="00C1510C" w:rsidRDefault="00C1510C" w:rsidP="006F3AC6">
      <w:pPr>
        <w:jc w:val="both"/>
        <w:rPr>
          <w:noProof/>
        </w:rPr>
      </w:pPr>
    </w:p>
    <w:p w:rsidR="00C1510C" w:rsidRDefault="00C1510C" w:rsidP="006F3AC6">
      <w:pPr>
        <w:jc w:val="both"/>
        <w:rPr>
          <w:noProof/>
        </w:rPr>
      </w:pPr>
      <w:r>
        <w:rPr>
          <w:noProof/>
        </w:rPr>
        <w:t xml:space="preserve">Wskazane jest, aby warstwy: amortyzująca i ochronna były odpowiedniej grubości, (co najmniej 7-10 cm lub więcej). W przypadku warstwy okrywającej, </w:t>
      </w:r>
      <w:r w:rsidR="006F3AC6">
        <w:rPr>
          <w:noProof/>
        </w:rPr>
        <w:t xml:space="preserve">agrowłóknina </w:t>
      </w:r>
      <w:r>
        <w:rPr>
          <w:noProof/>
        </w:rPr>
        <w:t>o minimalnej grubości 0,5 mm; należy uwzględnić odpowiednio szeroką zakładkę między łączonymi arkuszami, aby uniknąć penetracji pędów rdestowca wskutek przenikania przez szczeliny promieni słonecznych. Materiał użyty do okrycia powierzchni powinien być większy niż powierzchnia płatu zajętego przez rdestowca, co najmniej o 1 m lub więcej we wszystkich kierunkach, a jego krawędzie przymocowane kotwami, obciążone np. kamieniami, ściółką itd., aby zapobiec podnoszeniu ich przez wybijające z kłączy pędy rdestowców.</w:t>
      </w:r>
    </w:p>
    <w:p w:rsidR="00C1510C" w:rsidRDefault="00C1510C"/>
    <w:p w:rsidR="00C1510C" w:rsidRDefault="00C1510C">
      <w:pPr>
        <w:rPr>
          <w:noProof/>
        </w:rPr>
      </w:pPr>
      <w:r>
        <w:rPr>
          <w:noProof/>
        </w:rPr>
        <w:lastRenderedPageBreak/>
        <w:drawing>
          <wp:inline distT="0" distB="0" distL="0" distR="0" wp14:anchorId="39AD55C2">
            <wp:extent cx="4733925" cy="501923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1271" cy="5037628"/>
                    </a:xfrm>
                    <a:prstGeom prst="rect">
                      <a:avLst/>
                    </a:prstGeom>
                    <a:noFill/>
                  </pic:spPr>
                </pic:pic>
              </a:graphicData>
            </a:graphic>
          </wp:inline>
        </w:drawing>
      </w:r>
    </w:p>
    <w:p w:rsidR="00763024" w:rsidRDefault="00C1510C">
      <w:r w:rsidRPr="0039179F">
        <w:rPr>
          <w:noProof/>
        </w:rPr>
        <w:drawing>
          <wp:inline distT="0" distB="0" distL="0" distR="0" wp14:anchorId="150B1086" wp14:editId="6485ABA3">
            <wp:extent cx="4749728" cy="336740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70590" cy="3382196"/>
                    </a:xfrm>
                    <a:prstGeom prst="rect">
                      <a:avLst/>
                    </a:prstGeom>
                  </pic:spPr>
                </pic:pic>
              </a:graphicData>
            </a:graphic>
          </wp:inline>
        </w:drawing>
      </w:r>
    </w:p>
    <w:sectPr w:rsidR="007630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0C"/>
    <w:rsid w:val="006F3AC6"/>
    <w:rsid w:val="00763024"/>
    <w:rsid w:val="00C151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22111"/>
  <w15:chartTrackingRefBased/>
  <w15:docId w15:val="{5EABCD80-AA00-4192-BCAA-97643A1C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368</Words>
  <Characters>2213</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Nadleśnictwo Olsztynek</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N.Olsztynek Iwona Jóźwicka</dc:creator>
  <cp:keywords/>
  <dc:description/>
  <cp:lastModifiedBy>N.Olsztynek Iwona Jóźwicka</cp:lastModifiedBy>
  <cp:revision>3</cp:revision>
  <dcterms:created xsi:type="dcterms:W3CDTF">2025-03-19T11:57:00Z</dcterms:created>
  <dcterms:modified xsi:type="dcterms:W3CDTF">2025-03-28T07:01:00Z</dcterms:modified>
</cp:coreProperties>
</file>