
<file path=[Content_Types].xml><?xml version="1.0" encoding="utf-8"?>
<Types xmlns="http://schemas.openxmlformats.org/package/2006/content-types">
  <Default Extension="webp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0736D" w14:textId="77777777" w:rsidR="0067528D" w:rsidRPr="003A0AEA" w:rsidRDefault="0067528D" w:rsidP="0067528D">
      <w:pPr>
        <w:pStyle w:val="Nagwek"/>
        <w:spacing w:line="276" w:lineRule="auto"/>
        <w:rPr>
          <w:rFonts w:asciiTheme="minorHAnsi" w:hAnsiTheme="minorHAnsi" w:cstheme="minorHAnsi"/>
          <w:vertAlign w:val="baseline"/>
          <w:lang w:val="pl-PL"/>
        </w:rPr>
      </w:pPr>
      <w:r w:rsidRPr="003A0AEA">
        <w:rPr>
          <w:rFonts w:asciiTheme="minorHAnsi" w:hAnsiTheme="minorHAnsi" w:cstheme="minorHAnsi"/>
          <w:vertAlign w:val="baseline"/>
          <w:lang w:val="pl-PL"/>
        </w:rPr>
        <w:t>ZP.26.1.18.2025</w:t>
      </w:r>
    </w:p>
    <w:p w14:paraId="63A92B09" w14:textId="77777777" w:rsidR="0067528D" w:rsidRPr="003A0AEA" w:rsidRDefault="0067528D" w:rsidP="0067528D">
      <w:pPr>
        <w:pStyle w:val="Nagwek"/>
        <w:spacing w:line="276" w:lineRule="auto"/>
        <w:rPr>
          <w:rFonts w:asciiTheme="minorHAnsi" w:hAnsiTheme="minorHAnsi" w:cstheme="minorHAnsi"/>
          <w:vertAlign w:val="baseline"/>
          <w:lang w:val="pl-PL"/>
        </w:rPr>
      </w:pPr>
      <w:r w:rsidRPr="003A0AEA">
        <w:rPr>
          <w:rFonts w:asciiTheme="minorHAnsi" w:hAnsiTheme="minorHAnsi" w:cstheme="minorHAnsi"/>
          <w:vertAlign w:val="baseline"/>
          <w:lang w:val="pl-PL"/>
        </w:rPr>
        <w:t>Załącznik numer 3 do Specyfikacji Warunków Zamówienia</w:t>
      </w:r>
    </w:p>
    <w:p w14:paraId="6BE4DDA5" w14:textId="77777777" w:rsidR="0067528D" w:rsidRPr="003A0AEA" w:rsidRDefault="0067528D" w:rsidP="0067528D">
      <w:pPr>
        <w:pStyle w:val="Nagwek"/>
        <w:spacing w:before="240" w:line="276" w:lineRule="auto"/>
        <w:jc w:val="center"/>
        <w:rPr>
          <w:rFonts w:asciiTheme="minorHAnsi" w:hAnsiTheme="minorHAnsi" w:cstheme="minorHAnsi"/>
          <w:vertAlign w:val="baseline"/>
          <w:lang w:val="pl-PL"/>
        </w:rPr>
      </w:pPr>
    </w:p>
    <w:p w14:paraId="4617F9ED" w14:textId="77777777" w:rsidR="0067528D" w:rsidRPr="003A0AEA" w:rsidRDefault="0067528D" w:rsidP="0067528D">
      <w:pPr>
        <w:pStyle w:val="Nagwek"/>
        <w:spacing w:line="276" w:lineRule="auto"/>
        <w:jc w:val="center"/>
        <w:rPr>
          <w:rFonts w:asciiTheme="minorHAnsi" w:hAnsiTheme="minorHAnsi" w:cstheme="minorHAnsi"/>
          <w:b/>
          <w:vertAlign w:val="baseline"/>
          <w:lang w:val="pl-PL"/>
        </w:rPr>
      </w:pPr>
      <w:r w:rsidRPr="003A0AEA">
        <w:rPr>
          <w:rFonts w:asciiTheme="minorHAnsi" w:hAnsiTheme="minorHAnsi" w:cstheme="minorHAnsi"/>
          <w:b/>
          <w:vertAlign w:val="baseline"/>
          <w:lang w:val="pl-PL"/>
        </w:rPr>
        <w:t>Specyfikacja techniczna</w:t>
      </w:r>
    </w:p>
    <w:p w14:paraId="20DBE406" w14:textId="77777777" w:rsidR="0067528D" w:rsidRPr="003A0AEA" w:rsidRDefault="0067528D" w:rsidP="0067528D">
      <w:pPr>
        <w:pStyle w:val="Nagwek"/>
        <w:spacing w:line="276" w:lineRule="auto"/>
        <w:jc w:val="center"/>
        <w:rPr>
          <w:rFonts w:asciiTheme="minorHAnsi" w:hAnsiTheme="minorHAnsi" w:cstheme="minorHAnsi"/>
          <w:b/>
          <w:vertAlign w:val="baseline"/>
          <w:lang w:val="pl-PL"/>
        </w:rPr>
      </w:pPr>
    </w:p>
    <w:p w14:paraId="2EC77560" w14:textId="47CEF117" w:rsidR="0067528D" w:rsidRPr="003A0AEA" w:rsidRDefault="0067528D" w:rsidP="0067528D">
      <w:pPr>
        <w:spacing w:line="276" w:lineRule="auto"/>
        <w:rPr>
          <w:rFonts w:cstheme="minorHAnsi"/>
          <w:b/>
          <w:sz w:val="24"/>
          <w:szCs w:val="24"/>
        </w:rPr>
      </w:pPr>
      <w:r w:rsidRPr="003A0AEA">
        <w:rPr>
          <w:rFonts w:cstheme="minorHAnsi"/>
          <w:b/>
          <w:sz w:val="24"/>
          <w:szCs w:val="24"/>
        </w:rPr>
        <w:t>Zadanie 2:</w:t>
      </w:r>
      <w:r w:rsidRPr="003A0AEA">
        <w:rPr>
          <w:rFonts w:cstheme="minorHAnsi"/>
          <w:sz w:val="24"/>
          <w:szCs w:val="24"/>
        </w:rPr>
        <w:t xml:space="preserve"> </w:t>
      </w:r>
      <w:r w:rsidRPr="003A0AEA">
        <w:rPr>
          <w:rFonts w:cstheme="minorHAnsi"/>
          <w:b/>
          <w:sz w:val="24"/>
          <w:szCs w:val="24"/>
        </w:rPr>
        <w:t xml:space="preserve">Fotel obrotowy </w:t>
      </w:r>
      <w:r w:rsidR="00106B3C">
        <w:rPr>
          <w:rFonts w:cstheme="minorHAnsi"/>
          <w:b/>
          <w:sz w:val="24"/>
          <w:szCs w:val="24"/>
        </w:rPr>
        <w:t>biurowy</w:t>
      </w:r>
      <w:bookmarkStart w:id="0" w:name="_GoBack"/>
      <w:bookmarkEnd w:id="0"/>
      <w:r w:rsidRPr="003A0AEA">
        <w:rPr>
          <w:rFonts w:cstheme="minorHAnsi"/>
          <w:b/>
          <w:sz w:val="24"/>
          <w:szCs w:val="24"/>
        </w:rPr>
        <w:t>– 3 sztuki</w:t>
      </w:r>
    </w:p>
    <w:p w14:paraId="6830CDD4" w14:textId="242563C0" w:rsidR="0067528D" w:rsidRPr="003A0AEA" w:rsidRDefault="0067528D" w:rsidP="0067528D">
      <w:pPr>
        <w:rPr>
          <w:sz w:val="24"/>
          <w:szCs w:val="24"/>
        </w:rPr>
      </w:pPr>
      <w:r w:rsidRPr="003A0AEA">
        <w:rPr>
          <w:sz w:val="24"/>
          <w:szCs w:val="24"/>
        </w:rPr>
        <w:t xml:space="preserve">Siedzisko – Szerokość: </w:t>
      </w:r>
      <w:r w:rsidR="008545E0">
        <w:rPr>
          <w:sz w:val="24"/>
          <w:szCs w:val="24"/>
        </w:rPr>
        <w:t xml:space="preserve"> </w:t>
      </w:r>
      <w:r w:rsidRPr="003A0AEA">
        <w:rPr>
          <w:sz w:val="24"/>
          <w:szCs w:val="24"/>
        </w:rPr>
        <w:t>50 – 60 cm</w:t>
      </w:r>
    </w:p>
    <w:p w14:paraId="33553830" w14:textId="7D26095B" w:rsidR="0067528D" w:rsidRPr="003A0AEA" w:rsidRDefault="0067528D" w:rsidP="0067528D">
      <w:pPr>
        <w:rPr>
          <w:sz w:val="24"/>
          <w:szCs w:val="24"/>
        </w:rPr>
      </w:pPr>
      <w:r w:rsidRPr="003A0AEA">
        <w:rPr>
          <w:sz w:val="24"/>
          <w:szCs w:val="24"/>
        </w:rPr>
        <w:t>Siedzisko - Głębokość:</w:t>
      </w:r>
      <w:r w:rsidR="008545E0">
        <w:rPr>
          <w:sz w:val="24"/>
          <w:szCs w:val="24"/>
        </w:rPr>
        <w:t xml:space="preserve"> </w:t>
      </w:r>
      <w:r w:rsidRPr="003A0AEA">
        <w:rPr>
          <w:sz w:val="24"/>
          <w:szCs w:val="24"/>
        </w:rPr>
        <w:t>50 – 60 cm</w:t>
      </w:r>
    </w:p>
    <w:p w14:paraId="67595676" w14:textId="1D64F3E9" w:rsidR="0067528D" w:rsidRPr="003A0AEA" w:rsidRDefault="0067528D" w:rsidP="0067528D">
      <w:pPr>
        <w:rPr>
          <w:sz w:val="24"/>
          <w:szCs w:val="24"/>
        </w:rPr>
      </w:pPr>
      <w:r w:rsidRPr="003A0AEA">
        <w:rPr>
          <w:sz w:val="24"/>
          <w:szCs w:val="24"/>
        </w:rPr>
        <w:t>Regulowana wysokość siedziska: Minimalna wysokość 40 cm; maksymalna wysokość 70 cm</w:t>
      </w:r>
    </w:p>
    <w:p w14:paraId="6956E294" w14:textId="412860D0" w:rsidR="0067528D" w:rsidRPr="003A0AEA" w:rsidRDefault="0067528D" w:rsidP="0067528D">
      <w:pPr>
        <w:rPr>
          <w:sz w:val="24"/>
          <w:szCs w:val="24"/>
        </w:rPr>
      </w:pPr>
      <w:r w:rsidRPr="003A0AEA">
        <w:rPr>
          <w:sz w:val="24"/>
          <w:szCs w:val="24"/>
        </w:rPr>
        <w:t>Oparcie – wysokość: 80-100 cm</w:t>
      </w:r>
    </w:p>
    <w:p w14:paraId="453F2F51" w14:textId="561F748F" w:rsidR="0067528D" w:rsidRPr="003A0AEA" w:rsidRDefault="0067528D" w:rsidP="0067528D">
      <w:pPr>
        <w:rPr>
          <w:sz w:val="24"/>
          <w:szCs w:val="24"/>
        </w:rPr>
      </w:pPr>
      <w:r w:rsidRPr="003A0AEA">
        <w:rPr>
          <w:sz w:val="24"/>
          <w:szCs w:val="24"/>
        </w:rPr>
        <w:t>Funkcja regulacji nachylenia oparcia z blokadą: Tak</w:t>
      </w:r>
    </w:p>
    <w:p w14:paraId="24071151" w14:textId="7895ED7F" w:rsidR="0067528D" w:rsidRPr="003A0AEA" w:rsidRDefault="0067528D" w:rsidP="0067528D">
      <w:pPr>
        <w:rPr>
          <w:sz w:val="24"/>
          <w:szCs w:val="24"/>
        </w:rPr>
      </w:pPr>
      <w:r w:rsidRPr="003A0AEA">
        <w:rPr>
          <w:sz w:val="24"/>
          <w:szCs w:val="24"/>
        </w:rPr>
        <w:t>Regulowane podparcie lędźwiowe: Tak</w:t>
      </w:r>
    </w:p>
    <w:p w14:paraId="3E301091" w14:textId="47DA0CDF" w:rsidR="0067528D" w:rsidRPr="003A0AEA" w:rsidRDefault="0067528D" w:rsidP="0067528D">
      <w:pPr>
        <w:rPr>
          <w:sz w:val="24"/>
          <w:szCs w:val="24"/>
        </w:rPr>
      </w:pPr>
      <w:r w:rsidRPr="003A0AEA">
        <w:rPr>
          <w:sz w:val="24"/>
          <w:szCs w:val="24"/>
        </w:rPr>
        <w:t>Regulowane podłokietniki: Tak</w:t>
      </w:r>
    </w:p>
    <w:p w14:paraId="54F850BC" w14:textId="5C393C12" w:rsidR="0067528D" w:rsidRPr="003A0AEA" w:rsidRDefault="0067528D" w:rsidP="0067528D">
      <w:pPr>
        <w:rPr>
          <w:sz w:val="24"/>
          <w:szCs w:val="24"/>
        </w:rPr>
      </w:pPr>
      <w:r w:rsidRPr="003A0AEA">
        <w:rPr>
          <w:sz w:val="24"/>
          <w:szCs w:val="24"/>
        </w:rPr>
        <w:t>Tapicerka siedziska i oparcia: skóra ekologiczna/ ekoskóra perforowana</w:t>
      </w:r>
    </w:p>
    <w:p w14:paraId="553E0FC4" w14:textId="2929AB25" w:rsidR="0067528D" w:rsidRPr="003A0AEA" w:rsidRDefault="0067528D" w:rsidP="0067528D">
      <w:pPr>
        <w:rPr>
          <w:sz w:val="24"/>
          <w:szCs w:val="24"/>
        </w:rPr>
      </w:pPr>
      <w:r w:rsidRPr="003A0AEA">
        <w:rPr>
          <w:sz w:val="24"/>
          <w:szCs w:val="24"/>
        </w:rPr>
        <w:t>Kolor : Czarny/szary (tapicerka jednokolorowa, bez wzorów)</w:t>
      </w:r>
    </w:p>
    <w:p w14:paraId="75368884" w14:textId="57345AF5" w:rsidR="001F1565" w:rsidRPr="003A0AEA" w:rsidRDefault="0067528D" w:rsidP="0067528D">
      <w:pPr>
        <w:rPr>
          <w:sz w:val="24"/>
          <w:szCs w:val="24"/>
        </w:rPr>
      </w:pPr>
      <w:r w:rsidRPr="003A0AEA">
        <w:rPr>
          <w:sz w:val="24"/>
          <w:szCs w:val="24"/>
        </w:rPr>
        <w:t>Nogi/stopki: Aluminium/stal, epoksydowa/poliestrowa, powłoka proszkowa</w:t>
      </w:r>
    </w:p>
    <w:p w14:paraId="1D90D955" w14:textId="1007DA11" w:rsidR="003A0AEA" w:rsidRPr="003A0AEA" w:rsidRDefault="003A0AEA" w:rsidP="003A0AEA">
      <w:pPr>
        <w:spacing w:line="276" w:lineRule="auto"/>
        <w:rPr>
          <w:rFonts w:cstheme="minorHAnsi"/>
          <w:sz w:val="24"/>
          <w:szCs w:val="24"/>
        </w:rPr>
      </w:pPr>
      <w:r w:rsidRPr="003A0AEA">
        <w:rPr>
          <w:rFonts w:cstheme="minorHAnsi"/>
          <w:sz w:val="24"/>
          <w:szCs w:val="24"/>
        </w:rPr>
        <w:t xml:space="preserve">Fotel </w:t>
      </w:r>
      <w:r w:rsidR="00445993">
        <w:rPr>
          <w:rFonts w:cstheme="minorHAnsi"/>
          <w:sz w:val="24"/>
          <w:szCs w:val="24"/>
        </w:rPr>
        <w:t>po</w:t>
      </w:r>
      <w:r w:rsidRPr="003A0AEA">
        <w:rPr>
          <w:rFonts w:cstheme="minorHAnsi"/>
          <w:sz w:val="24"/>
          <w:szCs w:val="24"/>
        </w:rPr>
        <w:t>winien być zgodny z Rozporządzeniem Ministra Rodziny i Polityki Społecznej z dnia 18 października 2023 r. zmieniającym rozporządzenie w sprawie bezpieczeństwa i higieny pracy na stanowiskach wyposażonych w monitory ekranowe (Dz.U. 2023 poz. 2367)</w:t>
      </w:r>
    </w:p>
    <w:p w14:paraId="0E924C96" w14:textId="77777777" w:rsidR="003A0AEA" w:rsidRPr="003A0AEA" w:rsidRDefault="003A0AEA" w:rsidP="0067528D">
      <w:pPr>
        <w:rPr>
          <w:sz w:val="24"/>
          <w:szCs w:val="24"/>
        </w:rPr>
      </w:pPr>
    </w:p>
    <w:sectPr w:rsidR="003A0AEA" w:rsidRPr="003A0A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C91A9" w14:textId="77777777" w:rsidR="002627C7" w:rsidRDefault="002627C7" w:rsidP="00995420">
      <w:pPr>
        <w:spacing w:after="0"/>
      </w:pPr>
      <w:r>
        <w:separator/>
      </w:r>
    </w:p>
  </w:endnote>
  <w:endnote w:type="continuationSeparator" w:id="0">
    <w:p w14:paraId="31FBAD71" w14:textId="77777777" w:rsidR="002627C7" w:rsidRDefault="002627C7" w:rsidP="0099542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97D72" w14:textId="77777777" w:rsidR="00995420" w:rsidRDefault="009954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FF856" w14:textId="77777777" w:rsidR="00995420" w:rsidRDefault="009954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24439" w14:textId="77777777" w:rsidR="00995420" w:rsidRDefault="009954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C82602" w14:textId="77777777" w:rsidR="002627C7" w:rsidRDefault="002627C7" w:rsidP="00995420">
      <w:pPr>
        <w:spacing w:after="0"/>
      </w:pPr>
      <w:r>
        <w:separator/>
      </w:r>
    </w:p>
  </w:footnote>
  <w:footnote w:type="continuationSeparator" w:id="0">
    <w:p w14:paraId="239C5490" w14:textId="77777777" w:rsidR="002627C7" w:rsidRDefault="002627C7" w:rsidP="0099542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CCD93" w14:textId="77777777" w:rsidR="00995420" w:rsidRDefault="009954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9951" w14:textId="44A9F5FD" w:rsidR="00995420" w:rsidRDefault="00995420">
    <w:pPr>
      <w:pStyle w:val="Nagwek"/>
    </w:pPr>
    <w:r>
      <w:rPr>
        <w:rFonts w:ascii="Calibri" w:hAnsi="Calibri" w:cs="Calibri"/>
        <w:noProof/>
      </w:rPr>
      <w:drawing>
        <wp:inline distT="0" distB="0" distL="0" distR="0" wp14:anchorId="474ED4DC" wp14:editId="3648CF9E">
          <wp:extent cx="2897609" cy="586740"/>
          <wp:effectExtent l="0" t="0" r="0" b="3810"/>
          <wp:docPr id="5" name="Obraz 5" descr="Logotypy projektu, z którego finansowany jest przedmiot zamówienia: w ramach zadania 1 pozycja 1 (1 sztuka), zadania 3 pozycja 2 (1 sztuka), zadania 5 pozycja 5, -  projekt Erasmus+ nr 2023-1-PL01-KA131-HED-000133271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ofinansowane przez Unię Europejską-4.web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0436" cy="5873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0767A" w14:textId="77777777" w:rsidR="00995420" w:rsidRDefault="009954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565"/>
    <w:rsid w:val="00106B3C"/>
    <w:rsid w:val="001F1565"/>
    <w:rsid w:val="002627C7"/>
    <w:rsid w:val="003A0AEA"/>
    <w:rsid w:val="00445993"/>
    <w:rsid w:val="005B5403"/>
    <w:rsid w:val="0067528D"/>
    <w:rsid w:val="006C06A2"/>
    <w:rsid w:val="008545E0"/>
    <w:rsid w:val="008D2C47"/>
    <w:rsid w:val="00995420"/>
    <w:rsid w:val="00A4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EAA62"/>
  <w15:chartTrackingRefBased/>
  <w15:docId w15:val="{3D5E527C-CB50-46C9-A6DD-069CE39DE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528D"/>
    <w:pPr>
      <w:spacing w:after="20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67528D"/>
    <w:pPr>
      <w:tabs>
        <w:tab w:val="center" w:pos="4536"/>
        <w:tab w:val="right" w:pos="9072"/>
      </w:tabs>
      <w:spacing w:after="0"/>
      <w:jc w:val="both"/>
    </w:pPr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Znak">
    <w:name w:val="Nagłówek Znak"/>
    <w:basedOn w:val="Domylnaczcionkaakapitu"/>
    <w:uiPriority w:val="99"/>
    <w:semiHidden/>
    <w:rsid w:val="0067528D"/>
  </w:style>
  <w:style w:type="character" w:customStyle="1" w:styleId="NagwekZnak1">
    <w:name w:val="Nagłówek Znak1"/>
    <w:basedOn w:val="Domylnaczcionkaakapitu"/>
    <w:link w:val="Nagwek"/>
    <w:uiPriority w:val="99"/>
    <w:locked/>
    <w:rsid w:val="0067528D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99542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95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eb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h.maruszczyk</dc:creator>
  <cp:keywords/>
  <dc:description/>
  <cp:lastModifiedBy>h.maruszczyk</cp:lastModifiedBy>
  <cp:revision>8</cp:revision>
  <dcterms:created xsi:type="dcterms:W3CDTF">2025-04-29T07:22:00Z</dcterms:created>
  <dcterms:modified xsi:type="dcterms:W3CDTF">2025-04-29T10:20:00Z</dcterms:modified>
</cp:coreProperties>
</file>