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519CAB55" w14:textId="77777777" w:rsidR="00721C3A" w:rsidRPr="00283F81" w:rsidRDefault="00721C3A" w:rsidP="00721C3A">
      <w:pPr>
        <w:adjustRightInd w:val="0"/>
        <w:spacing w:line="276" w:lineRule="auto"/>
        <w:rPr>
          <w:b/>
          <w:bCs/>
        </w:rPr>
      </w:pPr>
    </w:p>
    <w:p w14:paraId="0265B6B2" w14:textId="77777777" w:rsidR="00721C3A" w:rsidRPr="009D06E2" w:rsidRDefault="00721C3A" w:rsidP="00721C3A">
      <w:pPr>
        <w:spacing w:line="360" w:lineRule="auto"/>
        <w:contextualSpacing/>
        <w:jc w:val="center"/>
        <w:rPr>
          <w:b/>
        </w:rPr>
      </w:pPr>
      <w:r>
        <w:t>„Dostawa fabrycznie nowej ładowarki kołowej”</w:t>
      </w:r>
    </w:p>
    <w:p w14:paraId="4D00EDB2" w14:textId="77777777" w:rsidR="00BB09A8" w:rsidRPr="009A254E" w:rsidRDefault="00BB09A8" w:rsidP="00BB09A8">
      <w:pPr>
        <w:jc w:val="center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21C3A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2024-06-11T13:14:00Z</cp:lastPrinted>
  <dcterms:created xsi:type="dcterms:W3CDTF">2025-06-05T20:00:00Z</dcterms:created>
  <dcterms:modified xsi:type="dcterms:W3CDTF">2025-06-05T20:00:00Z</dcterms:modified>
</cp:coreProperties>
</file>