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47B4" w14:textId="2C8B9B63" w:rsidR="00525D87" w:rsidRPr="00173437" w:rsidRDefault="00173437" w:rsidP="00525D87">
      <w:pPr>
        <w:pStyle w:val="Standard"/>
        <w:widowControl/>
        <w:jc w:val="left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b/>
          <w:bCs/>
          <w:szCs w:val="22"/>
          <w:lang w:eastAsia="pl-PL"/>
        </w:rPr>
        <w:tab/>
      </w:r>
      <w:r w:rsidRPr="00173437">
        <w:rPr>
          <w:rFonts w:ascii="Verdana" w:hAnsi="Verdana"/>
          <w:b/>
          <w:bCs/>
          <w:szCs w:val="22"/>
          <w:lang w:eastAsia="pl-PL"/>
        </w:rPr>
        <w:tab/>
      </w:r>
      <w:r w:rsidRPr="00173437">
        <w:rPr>
          <w:rFonts w:ascii="Verdana" w:hAnsi="Verdana"/>
          <w:b/>
          <w:bCs/>
          <w:szCs w:val="22"/>
          <w:lang w:eastAsia="pl-PL"/>
        </w:rPr>
        <w:tab/>
      </w:r>
      <w:r w:rsidRPr="00173437">
        <w:rPr>
          <w:rFonts w:ascii="Verdana" w:hAnsi="Verdana"/>
          <w:b/>
          <w:bCs/>
          <w:szCs w:val="22"/>
          <w:lang w:eastAsia="pl-PL"/>
        </w:rPr>
        <w:tab/>
      </w:r>
      <w:r w:rsidRPr="00173437">
        <w:rPr>
          <w:rFonts w:ascii="Verdana" w:hAnsi="Verdana"/>
          <w:b/>
          <w:bCs/>
          <w:szCs w:val="22"/>
          <w:lang w:eastAsia="pl-PL"/>
        </w:rPr>
        <w:tab/>
      </w:r>
      <w:r w:rsidRPr="00173437">
        <w:rPr>
          <w:rFonts w:ascii="Verdana" w:hAnsi="Verdana"/>
          <w:b/>
          <w:bCs/>
          <w:szCs w:val="22"/>
          <w:lang w:eastAsia="pl-PL"/>
        </w:rPr>
        <w:tab/>
        <w:t xml:space="preserve">     </w:t>
      </w:r>
      <w:r w:rsidRPr="00173437">
        <w:rPr>
          <w:rFonts w:ascii="Verdana" w:hAnsi="Verdana"/>
          <w:szCs w:val="22"/>
          <w:lang w:eastAsia="pl-PL"/>
        </w:rPr>
        <w:t>Załącznik nr 8 do SWZ- projekt umowy</w:t>
      </w:r>
    </w:p>
    <w:p w14:paraId="26FA0838" w14:textId="77777777" w:rsidR="00173437" w:rsidRPr="00173437" w:rsidRDefault="00173437" w:rsidP="00525D87">
      <w:pPr>
        <w:pStyle w:val="Standard"/>
        <w:widowControl/>
        <w:jc w:val="left"/>
        <w:rPr>
          <w:rFonts w:ascii="Verdana" w:hAnsi="Verdana"/>
          <w:b/>
          <w:bCs/>
          <w:szCs w:val="22"/>
          <w:lang w:eastAsia="pl-PL"/>
        </w:rPr>
      </w:pPr>
    </w:p>
    <w:p w14:paraId="3E49C385" w14:textId="77777777" w:rsidR="00173437" w:rsidRPr="00173437" w:rsidRDefault="00173437" w:rsidP="00525D87">
      <w:pPr>
        <w:pStyle w:val="Standard"/>
        <w:widowControl/>
        <w:jc w:val="left"/>
        <w:rPr>
          <w:rFonts w:ascii="Verdana" w:hAnsi="Verdana"/>
          <w:b/>
          <w:bCs/>
          <w:szCs w:val="22"/>
          <w:lang w:eastAsia="pl-PL"/>
        </w:rPr>
      </w:pPr>
    </w:p>
    <w:p w14:paraId="574A6DFA" w14:textId="77777777" w:rsidR="00525D87" w:rsidRPr="00173437" w:rsidRDefault="00525D87" w:rsidP="00525D87">
      <w:pPr>
        <w:pStyle w:val="Standard"/>
        <w:widowControl/>
        <w:jc w:val="center"/>
        <w:rPr>
          <w:rFonts w:ascii="Verdana" w:hAnsi="Verdana"/>
          <w:b/>
          <w:bCs/>
          <w:szCs w:val="22"/>
          <w:lang w:eastAsia="pl-PL"/>
        </w:rPr>
      </w:pPr>
      <w:r w:rsidRPr="00173437">
        <w:rPr>
          <w:rFonts w:ascii="Verdana" w:hAnsi="Verdana"/>
          <w:b/>
          <w:bCs/>
          <w:szCs w:val="22"/>
          <w:lang w:eastAsia="pl-PL"/>
        </w:rPr>
        <w:t>UMOWA Nr ……./2025 PROJEKT</w:t>
      </w:r>
    </w:p>
    <w:p w14:paraId="5D69E264" w14:textId="77777777" w:rsidR="00525D87" w:rsidRPr="00173437" w:rsidRDefault="00525D87" w:rsidP="00525D87">
      <w:pPr>
        <w:pStyle w:val="Standard"/>
        <w:widowControl/>
        <w:jc w:val="center"/>
        <w:textAlignment w:val="auto"/>
        <w:rPr>
          <w:rFonts w:ascii="Verdana" w:hAnsi="Verdana"/>
          <w:b/>
          <w:bCs/>
          <w:szCs w:val="22"/>
          <w:lang w:eastAsia="pl-PL"/>
        </w:rPr>
      </w:pPr>
      <w:r w:rsidRPr="00173437">
        <w:rPr>
          <w:rFonts w:ascii="Verdana" w:hAnsi="Verdana"/>
          <w:b/>
          <w:bCs/>
          <w:szCs w:val="22"/>
          <w:lang w:eastAsia="pl-PL"/>
        </w:rPr>
        <w:t>o wykonanie robót budowlanych</w:t>
      </w:r>
    </w:p>
    <w:p w14:paraId="421F0213" w14:textId="77777777" w:rsidR="00525D87" w:rsidRPr="00173437" w:rsidRDefault="00525D87" w:rsidP="00525D87">
      <w:pPr>
        <w:pStyle w:val="Standard"/>
        <w:widowControl/>
        <w:jc w:val="center"/>
        <w:textAlignment w:val="auto"/>
        <w:rPr>
          <w:rFonts w:ascii="Verdana" w:hAnsi="Verdana"/>
          <w:b/>
          <w:bCs/>
          <w:szCs w:val="22"/>
          <w:lang w:eastAsia="pl-PL"/>
        </w:rPr>
      </w:pPr>
      <w:r w:rsidRPr="00173437">
        <w:rPr>
          <w:rFonts w:ascii="Verdana" w:hAnsi="Verdana"/>
          <w:b/>
          <w:bCs/>
          <w:szCs w:val="22"/>
          <w:lang w:eastAsia="pl-PL"/>
        </w:rPr>
        <w:t xml:space="preserve"> </w:t>
      </w:r>
    </w:p>
    <w:p w14:paraId="3A9F7462" w14:textId="77777777" w:rsidR="00525D87" w:rsidRPr="00173437" w:rsidRDefault="00525D87" w:rsidP="00525D87">
      <w:pPr>
        <w:pStyle w:val="Standard"/>
        <w:widowControl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 dniu ……………2025 r. w Gostyniu pomiędzy :</w:t>
      </w:r>
    </w:p>
    <w:p w14:paraId="1240B982" w14:textId="77777777" w:rsidR="00525D87" w:rsidRPr="00173437" w:rsidRDefault="00525D87" w:rsidP="00525D87">
      <w:pPr>
        <w:pStyle w:val="Standard"/>
        <w:widowControl/>
        <w:jc w:val="left"/>
        <w:textAlignment w:val="auto"/>
        <w:rPr>
          <w:rFonts w:ascii="Verdana" w:hAnsi="Verdana"/>
          <w:szCs w:val="22"/>
        </w:rPr>
      </w:pPr>
      <w:r w:rsidRPr="00173437">
        <w:rPr>
          <w:rFonts w:ascii="Verdana" w:hAnsi="Verdana"/>
          <w:b/>
          <w:bCs/>
          <w:szCs w:val="22"/>
          <w:lang w:eastAsia="pl-PL"/>
        </w:rPr>
        <w:t>POWIATEM GOSTYŃSKIM</w:t>
      </w:r>
      <w:r w:rsidRPr="00173437">
        <w:rPr>
          <w:rFonts w:ascii="Verdana" w:hAnsi="Verdana"/>
          <w:szCs w:val="22"/>
          <w:lang w:eastAsia="pl-PL"/>
        </w:rPr>
        <w:t>, 63-800 Gostyń, ul. Wrocławska 256</w:t>
      </w:r>
      <w:r w:rsidRPr="00173437">
        <w:rPr>
          <w:rFonts w:ascii="Verdana" w:hAnsi="Verdana"/>
          <w:szCs w:val="22"/>
        </w:rPr>
        <w:t xml:space="preserve">, </w:t>
      </w:r>
      <w:r w:rsidRPr="00173437">
        <w:rPr>
          <w:rFonts w:ascii="Verdana" w:hAnsi="Verdana"/>
          <w:szCs w:val="22"/>
          <w:lang w:eastAsia="pl-PL"/>
        </w:rPr>
        <w:t>NIP: 696-185-25-46; nr REGON: 411050480,</w:t>
      </w:r>
      <w:r w:rsidRPr="00173437">
        <w:rPr>
          <w:rFonts w:ascii="Verdana" w:hAnsi="Verdana"/>
          <w:szCs w:val="22"/>
        </w:rPr>
        <w:t xml:space="preserve"> </w:t>
      </w:r>
      <w:r w:rsidRPr="00173437">
        <w:rPr>
          <w:rFonts w:ascii="Verdana" w:hAnsi="Verdana"/>
          <w:szCs w:val="22"/>
          <w:lang w:eastAsia="pl-PL"/>
        </w:rPr>
        <w:t>reprezentowanym przez Zarząd Powiatu w imieniu którego działają:</w:t>
      </w:r>
    </w:p>
    <w:p w14:paraId="581964E6" w14:textId="77777777" w:rsidR="00525D87" w:rsidRPr="00173437" w:rsidRDefault="00525D87" w:rsidP="00525D87">
      <w:pPr>
        <w:widowControl/>
        <w:suppressAutoHyphens w:val="0"/>
        <w:autoSpaceDN/>
        <w:spacing w:line="360" w:lineRule="auto"/>
        <w:jc w:val="both"/>
        <w:textAlignment w:val="auto"/>
        <w:rPr>
          <w:rFonts w:ascii="Verdana" w:hAnsi="Verdana"/>
          <w:kern w:val="1"/>
          <w:sz w:val="22"/>
          <w:szCs w:val="22"/>
        </w:rPr>
      </w:pPr>
      <w:r w:rsidRPr="00173437">
        <w:rPr>
          <w:rFonts w:ascii="Verdana" w:hAnsi="Verdana" w:cs="Arial"/>
          <w:kern w:val="1"/>
          <w:sz w:val="22"/>
          <w:szCs w:val="22"/>
          <w:lang w:eastAsia="pl-PL" w:bidi="ar-SA"/>
        </w:rPr>
        <w:t xml:space="preserve">1) Robert Marcinkowski </w:t>
      </w:r>
      <w:r w:rsidRPr="00173437">
        <w:rPr>
          <w:rFonts w:ascii="Verdana" w:hAnsi="Verdana" w:cs="Arial"/>
          <w:kern w:val="1"/>
          <w:sz w:val="22"/>
          <w:szCs w:val="22"/>
          <w:lang w:eastAsia="pl-PL" w:bidi="ar-SA"/>
        </w:rPr>
        <w:tab/>
        <w:t>–  Starosta Gostyński</w:t>
      </w:r>
    </w:p>
    <w:p w14:paraId="6140BFFE" w14:textId="77777777" w:rsidR="00525D87" w:rsidRPr="00173437" w:rsidRDefault="00525D87" w:rsidP="00525D87">
      <w:pPr>
        <w:widowControl/>
        <w:suppressAutoHyphens w:val="0"/>
        <w:autoSpaceDN/>
        <w:spacing w:line="360" w:lineRule="auto"/>
        <w:jc w:val="both"/>
        <w:textAlignment w:val="auto"/>
        <w:rPr>
          <w:rFonts w:ascii="Verdana" w:hAnsi="Verdana"/>
          <w:kern w:val="1"/>
          <w:sz w:val="22"/>
          <w:szCs w:val="22"/>
        </w:rPr>
      </w:pPr>
      <w:r w:rsidRPr="00173437">
        <w:rPr>
          <w:rFonts w:ascii="Verdana" w:hAnsi="Verdana" w:cs="Arial"/>
          <w:kern w:val="1"/>
          <w:sz w:val="22"/>
          <w:szCs w:val="22"/>
          <w:lang w:eastAsia="pl-PL" w:bidi="ar-SA"/>
        </w:rPr>
        <w:t xml:space="preserve">2) Janusz Sikora </w:t>
      </w:r>
      <w:r w:rsidRPr="00173437">
        <w:rPr>
          <w:rFonts w:ascii="Verdana" w:hAnsi="Verdana" w:cs="Arial"/>
          <w:kern w:val="1"/>
          <w:sz w:val="22"/>
          <w:szCs w:val="22"/>
          <w:lang w:eastAsia="pl-PL" w:bidi="ar-SA"/>
        </w:rPr>
        <w:tab/>
        <w:t xml:space="preserve"> </w:t>
      </w:r>
      <w:r w:rsidRPr="00173437">
        <w:rPr>
          <w:rFonts w:ascii="Verdana" w:hAnsi="Verdana" w:cs="Arial"/>
          <w:kern w:val="1"/>
          <w:sz w:val="22"/>
          <w:szCs w:val="22"/>
          <w:lang w:eastAsia="pl-PL" w:bidi="ar-SA"/>
        </w:rPr>
        <w:tab/>
        <w:t xml:space="preserve">–  Wicestarosta Gostyński  </w:t>
      </w:r>
      <w:r w:rsidRPr="00173437">
        <w:rPr>
          <w:rFonts w:ascii="Verdana" w:hAnsi="Verdana" w:cs="Arial"/>
          <w:kern w:val="1"/>
          <w:sz w:val="22"/>
          <w:szCs w:val="22"/>
          <w:lang w:eastAsia="pl-PL" w:bidi="ar-SA"/>
        </w:rPr>
        <w:tab/>
      </w:r>
    </w:p>
    <w:p w14:paraId="0C125775" w14:textId="77777777" w:rsidR="00525D87" w:rsidRPr="00173437" w:rsidRDefault="00525D87" w:rsidP="00525D87">
      <w:pPr>
        <w:widowControl/>
        <w:suppressAutoHyphens w:val="0"/>
        <w:autoSpaceDN/>
        <w:spacing w:line="360" w:lineRule="auto"/>
        <w:jc w:val="both"/>
        <w:textAlignment w:val="auto"/>
        <w:rPr>
          <w:rFonts w:ascii="Verdana" w:hAnsi="Verdana"/>
          <w:kern w:val="1"/>
          <w:sz w:val="22"/>
          <w:szCs w:val="22"/>
        </w:rPr>
      </w:pPr>
      <w:r w:rsidRPr="00173437">
        <w:rPr>
          <w:rFonts w:ascii="Verdana" w:hAnsi="Verdana" w:cs="Arial"/>
          <w:kern w:val="1"/>
          <w:sz w:val="22"/>
          <w:szCs w:val="22"/>
          <w:lang w:eastAsia="pl-PL" w:bidi="ar-SA"/>
        </w:rPr>
        <w:t xml:space="preserve">przy kontrasygnacie Hanny Danek – Skarbnika Powiatu, </w:t>
      </w:r>
    </w:p>
    <w:p w14:paraId="36B1D15C" w14:textId="77777777" w:rsidR="00525D87" w:rsidRPr="00173437" w:rsidRDefault="00525D87" w:rsidP="00525D87">
      <w:pPr>
        <w:pStyle w:val="Standard"/>
        <w:widowControl/>
        <w:jc w:val="left"/>
        <w:textAlignment w:val="auto"/>
        <w:rPr>
          <w:rFonts w:ascii="Verdana" w:hAnsi="Verdana"/>
          <w:szCs w:val="22"/>
        </w:rPr>
      </w:pPr>
      <w:r w:rsidRPr="00173437">
        <w:rPr>
          <w:rFonts w:ascii="Verdana" w:hAnsi="Verdana"/>
          <w:szCs w:val="22"/>
          <w:lang w:eastAsia="pl-PL"/>
        </w:rPr>
        <w:t xml:space="preserve">zwanym w dalszej części umowy </w:t>
      </w:r>
      <w:r w:rsidRPr="00173437">
        <w:rPr>
          <w:rFonts w:ascii="Verdana" w:hAnsi="Verdana"/>
          <w:b/>
          <w:bCs/>
          <w:szCs w:val="22"/>
          <w:lang w:eastAsia="pl-PL"/>
        </w:rPr>
        <w:t>„ Zamawiającym ”</w:t>
      </w:r>
      <w:r w:rsidRPr="00173437">
        <w:rPr>
          <w:rFonts w:ascii="Verdana" w:hAnsi="Verdana"/>
          <w:szCs w:val="22"/>
          <w:lang w:eastAsia="pl-PL"/>
        </w:rPr>
        <w:t xml:space="preserve"> z jednej strony,</w:t>
      </w:r>
    </w:p>
    <w:p w14:paraId="5EB9968E" w14:textId="77777777" w:rsidR="00525D87" w:rsidRPr="00173437" w:rsidRDefault="00525D87" w:rsidP="00525D87">
      <w:pPr>
        <w:pStyle w:val="Standard"/>
        <w:widowControl/>
        <w:jc w:val="left"/>
        <w:textAlignment w:val="auto"/>
        <w:rPr>
          <w:rFonts w:ascii="Verdana" w:hAnsi="Verdana"/>
          <w:szCs w:val="22"/>
        </w:rPr>
      </w:pPr>
    </w:p>
    <w:p w14:paraId="10D1A127" w14:textId="77777777" w:rsidR="00525D87" w:rsidRPr="00173437" w:rsidRDefault="00525D87" w:rsidP="00525D87">
      <w:pPr>
        <w:pStyle w:val="Standard"/>
        <w:widowControl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a</w:t>
      </w:r>
    </w:p>
    <w:p w14:paraId="5520074B" w14:textId="77777777" w:rsidR="00525D87" w:rsidRPr="00173437" w:rsidRDefault="00525D87" w:rsidP="00525D87">
      <w:pPr>
        <w:tabs>
          <w:tab w:val="left" w:pos="4536"/>
        </w:tabs>
        <w:spacing w:line="360" w:lineRule="auto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……………………………….</w:t>
      </w:r>
    </w:p>
    <w:p w14:paraId="48C4B5F1" w14:textId="77777777" w:rsidR="00525D87" w:rsidRPr="00173437" w:rsidRDefault="00525D87" w:rsidP="00525D87">
      <w:pPr>
        <w:tabs>
          <w:tab w:val="left" w:pos="4536"/>
        </w:tabs>
        <w:spacing w:line="360" w:lineRule="auto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……………………………..</w:t>
      </w:r>
    </w:p>
    <w:p w14:paraId="3D84B565" w14:textId="77777777" w:rsidR="00525D87" w:rsidRPr="00173437" w:rsidRDefault="00525D87" w:rsidP="00525D87">
      <w:pPr>
        <w:pStyle w:val="Standard"/>
        <w:widowControl/>
        <w:jc w:val="left"/>
        <w:textAlignment w:val="auto"/>
        <w:rPr>
          <w:rFonts w:ascii="Verdana" w:hAnsi="Verdana"/>
          <w:szCs w:val="22"/>
          <w:lang w:eastAsia="pl-PL" w:bidi="ar-SA"/>
        </w:rPr>
      </w:pPr>
      <w:r w:rsidRPr="00173437">
        <w:rPr>
          <w:rFonts w:ascii="Verdana" w:hAnsi="Verdana"/>
          <w:szCs w:val="22"/>
          <w:lang w:eastAsia="pl-PL" w:bidi="ar-SA"/>
        </w:rPr>
        <w:t>nr identyfikacyjny NIP: ……………………..;  nr REGON: …………………</w:t>
      </w:r>
    </w:p>
    <w:p w14:paraId="272FAB2D" w14:textId="77777777" w:rsidR="00525D87" w:rsidRPr="00173437" w:rsidRDefault="00525D87" w:rsidP="00525D87">
      <w:pPr>
        <w:pStyle w:val="Standard"/>
        <w:widowControl/>
        <w:jc w:val="left"/>
        <w:textAlignment w:val="auto"/>
        <w:rPr>
          <w:rFonts w:ascii="Verdana" w:hAnsi="Verdana"/>
          <w:szCs w:val="22"/>
          <w:lang w:eastAsia="pl-PL" w:bidi="ar-SA"/>
        </w:rPr>
      </w:pPr>
      <w:r w:rsidRPr="00173437">
        <w:rPr>
          <w:rFonts w:ascii="Verdana" w:hAnsi="Verdana"/>
          <w:szCs w:val="22"/>
          <w:lang w:eastAsia="pl-PL" w:bidi="ar-SA"/>
        </w:rPr>
        <w:t>reprezentowanym przez:</w:t>
      </w:r>
    </w:p>
    <w:p w14:paraId="6AC69BC3" w14:textId="77777777" w:rsidR="00525D87" w:rsidRPr="00173437" w:rsidRDefault="00525D87" w:rsidP="00525D87">
      <w:pPr>
        <w:pStyle w:val="Standard"/>
        <w:widowControl/>
        <w:jc w:val="left"/>
        <w:textAlignment w:val="auto"/>
        <w:rPr>
          <w:rFonts w:ascii="Verdana" w:hAnsi="Verdana"/>
          <w:szCs w:val="22"/>
          <w:lang w:eastAsia="pl-PL" w:bidi="ar-SA"/>
        </w:rPr>
      </w:pPr>
      <w:r w:rsidRPr="00173437">
        <w:rPr>
          <w:rFonts w:ascii="Verdana" w:hAnsi="Verdana"/>
          <w:szCs w:val="22"/>
          <w:lang w:eastAsia="pl-PL" w:bidi="ar-SA"/>
        </w:rPr>
        <w:t>………………………………..</w:t>
      </w:r>
    </w:p>
    <w:p w14:paraId="60526D71" w14:textId="77777777" w:rsidR="00525D87" w:rsidRPr="00173437" w:rsidRDefault="00525D87" w:rsidP="00525D87">
      <w:pPr>
        <w:pStyle w:val="Standard"/>
        <w:widowControl/>
        <w:jc w:val="left"/>
        <w:textAlignment w:val="auto"/>
        <w:rPr>
          <w:rFonts w:ascii="Verdana" w:hAnsi="Verdana"/>
          <w:szCs w:val="22"/>
          <w:lang w:eastAsia="pl-PL" w:bidi="ar-SA"/>
        </w:rPr>
      </w:pPr>
      <w:r w:rsidRPr="00173437">
        <w:rPr>
          <w:rFonts w:ascii="Verdana" w:hAnsi="Verdana"/>
          <w:szCs w:val="22"/>
          <w:lang w:eastAsia="pl-PL" w:bidi="ar-SA"/>
        </w:rPr>
        <w:t xml:space="preserve">zwanym w dalszej części umowy </w:t>
      </w:r>
      <w:r w:rsidRPr="00173437">
        <w:rPr>
          <w:rFonts w:ascii="Verdana" w:hAnsi="Verdana"/>
          <w:b/>
          <w:bCs/>
          <w:szCs w:val="22"/>
          <w:lang w:eastAsia="pl-PL" w:bidi="ar-SA"/>
        </w:rPr>
        <w:t>„ Wykonawcą”</w:t>
      </w:r>
      <w:r w:rsidRPr="00173437">
        <w:rPr>
          <w:rFonts w:ascii="Verdana" w:hAnsi="Verdana"/>
          <w:szCs w:val="22"/>
          <w:lang w:eastAsia="pl-PL" w:bidi="ar-SA"/>
        </w:rPr>
        <w:t xml:space="preserve"> z drugiej strony</w:t>
      </w:r>
    </w:p>
    <w:p w14:paraId="553D6D94" w14:textId="77777777" w:rsidR="00525D87" w:rsidRPr="00173437" w:rsidRDefault="00525D87" w:rsidP="00525D87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szCs w:val="22"/>
          <w:lang w:eastAsia="pl-PL"/>
        </w:rPr>
      </w:pPr>
    </w:p>
    <w:p w14:paraId="30A1A554" w14:textId="44D3E176" w:rsidR="00525D87" w:rsidRPr="00173437" w:rsidRDefault="00525D87" w:rsidP="00525D87">
      <w:pPr>
        <w:pStyle w:val="Standard"/>
        <w:widowControl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w rezultacie wyboru Wykonawcy w zamówieniu </w:t>
      </w:r>
      <w:r w:rsidRPr="00173437">
        <w:rPr>
          <w:rFonts w:ascii="Verdana" w:hAnsi="Verdana"/>
          <w:szCs w:val="22"/>
        </w:rPr>
        <w:t xml:space="preserve">publicznym w trybie podstawowym, o którym mowa w art. 275 ustawy z dnia 11 września 2021 r. Prawo zamówień publicznych </w:t>
      </w:r>
      <w:r w:rsidR="00D4165D" w:rsidRPr="00173437">
        <w:rPr>
          <w:rFonts w:ascii="Verdana" w:hAnsi="Verdana"/>
          <w:szCs w:val="22"/>
        </w:rPr>
        <w:t>(t.j. Dz.U. z 2024 r. poz. 1320)</w:t>
      </w:r>
      <w:r w:rsidRPr="00173437">
        <w:rPr>
          <w:rFonts w:ascii="Verdana" w:hAnsi="Verdana"/>
          <w:szCs w:val="22"/>
        </w:rPr>
        <w:t xml:space="preserve"> </w:t>
      </w:r>
      <w:r w:rsidRPr="00173437">
        <w:rPr>
          <w:rFonts w:ascii="Verdana" w:hAnsi="Verdana"/>
          <w:szCs w:val="22"/>
          <w:lang w:eastAsia="pl-PL"/>
        </w:rPr>
        <w:t>została zawarta umowa o następującej treści:</w:t>
      </w:r>
    </w:p>
    <w:p w14:paraId="445043D5" w14:textId="77777777" w:rsidR="00525D87" w:rsidRPr="00173437" w:rsidRDefault="00525D87" w:rsidP="00525D87">
      <w:pPr>
        <w:pStyle w:val="Standard"/>
        <w:widowControl/>
        <w:jc w:val="left"/>
        <w:textAlignment w:val="auto"/>
        <w:rPr>
          <w:rFonts w:ascii="Verdana" w:hAnsi="Verdana"/>
          <w:szCs w:val="22"/>
          <w:lang w:eastAsia="pl-PL"/>
        </w:rPr>
      </w:pPr>
    </w:p>
    <w:p w14:paraId="564724AF" w14:textId="77777777" w:rsidR="00525D87" w:rsidRPr="00173437" w:rsidRDefault="00525D87" w:rsidP="00525D87">
      <w:pPr>
        <w:pStyle w:val="Standard"/>
        <w:widowControl/>
        <w:spacing w:line="240" w:lineRule="auto"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 xml:space="preserve">§ 1. </w:t>
      </w:r>
    </w:p>
    <w:p w14:paraId="02573368" w14:textId="77777777" w:rsidR="00525D87" w:rsidRPr="00173437" w:rsidRDefault="00525D87" w:rsidP="00525D87">
      <w:pPr>
        <w:pStyle w:val="Standard"/>
        <w:widowControl/>
        <w:spacing w:line="240" w:lineRule="auto"/>
        <w:jc w:val="center"/>
        <w:textAlignment w:val="auto"/>
        <w:rPr>
          <w:rFonts w:ascii="Verdana" w:hAnsi="Verdana"/>
          <w:b/>
          <w:szCs w:val="22"/>
          <w:lang w:eastAsia="pl-PL"/>
        </w:rPr>
      </w:pPr>
    </w:p>
    <w:p w14:paraId="665BCA7C" w14:textId="77777777" w:rsidR="00525D87" w:rsidRPr="00173437" w:rsidRDefault="00525D87" w:rsidP="00525D87">
      <w:pPr>
        <w:pStyle w:val="Standard"/>
        <w:widowControl/>
        <w:spacing w:line="240" w:lineRule="auto"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 xml:space="preserve">Przedmiot zamówienia </w:t>
      </w:r>
    </w:p>
    <w:p w14:paraId="6A73EF9B" w14:textId="77777777" w:rsidR="00525D87" w:rsidRPr="00173437" w:rsidRDefault="00525D87" w:rsidP="00525D87">
      <w:pPr>
        <w:pStyle w:val="Standard"/>
        <w:widowControl/>
        <w:spacing w:line="240" w:lineRule="auto"/>
        <w:jc w:val="center"/>
        <w:textAlignment w:val="auto"/>
        <w:rPr>
          <w:rFonts w:ascii="Verdana" w:hAnsi="Verdana"/>
          <w:b/>
          <w:szCs w:val="22"/>
          <w:lang w:eastAsia="pl-PL"/>
        </w:rPr>
      </w:pPr>
    </w:p>
    <w:p w14:paraId="7CBC081D" w14:textId="4F9C3926" w:rsidR="00525D87" w:rsidRPr="00173437" w:rsidRDefault="00525D87" w:rsidP="00525D87">
      <w:pPr>
        <w:widowControl/>
        <w:numPr>
          <w:ilvl w:val="1"/>
          <w:numId w:val="20"/>
        </w:numPr>
        <w:suppressAutoHyphens w:val="0"/>
        <w:autoSpaceDN/>
        <w:spacing w:line="360" w:lineRule="auto"/>
        <w:ind w:right="-105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Zamawiający zleca a Wykonawca przyjmuje do wykonania zadanie pn. „</w:t>
      </w:r>
      <w:r w:rsidR="00A974B6" w:rsidRPr="00173437">
        <w:rPr>
          <w:rFonts w:ascii="Verdana" w:hAnsi="Verdana" w:cs="Arial"/>
          <w:sz w:val="22"/>
          <w:szCs w:val="22"/>
        </w:rPr>
        <w:t>Remont dróg poprzez profilowanie mieszanką mineralno-asfaltową na gorąco przy średniej grubości w-wy 5cm oraz emulsją asfaltową i grysami przy użyciu remontera drogowego na terenie powiatu gostyńskiego</w:t>
      </w:r>
      <w:r w:rsidR="0007229C" w:rsidRPr="00173437">
        <w:rPr>
          <w:rFonts w:ascii="Verdana" w:hAnsi="Verdana" w:cs="Arial"/>
          <w:sz w:val="22"/>
          <w:szCs w:val="22"/>
          <w:lang w:eastAsia="pl-PL"/>
        </w:rPr>
        <w:t>”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, w zakresie Części I  - </w:t>
      </w:r>
      <w:r w:rsidRPr="00173437"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  <w:t>remont przez profilowanie nawierzchni bitumicznych dróg powiatowych  mieszanką mineralno-asfaltową przy średniej grubości w-wy 5 cm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, zgodnie ze złożoną ofertą. </w:t>
      </w:r>
    </w:p>
    <w:p w14:paraId="54903592" w14:textId="233B46C3" w:rsidR="00525D87" w:rsidRPr="00173437" w:rsidRDefault="00525D87" w:rsidP="00525D87">
      <w:pPr>
        <w:widowControl/>
        <w:numPr>
          <w:ilvl w:val="1"/>
          <w:numId w:val="20"/>
        </w:numPr>
        <w:suppressAutoHyphens w:val="0"/>
        <w:autoSpaceDN/>
        <w:spacing w:line="360" w:lineRule="auto"/>
        <w:ind w:right="-105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lastRenderedPageBreak/>
        <w:t>Zakres robót obejmuje</w:t>
      </w:r>
      <w:bookmarkStart w:id="0" w:name="_Hlk536515046"/>
      <w:bookmarkStart w:id="1" w:name="_Hlk536791688"/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remont </w:t>
      </w:r>
      <w:bookmarkEnd w:id="0"/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przez profilowanie nawierzchni bitumicznej </w:t>
      </w:r>
      <w:bookmarkStart w:id="2" w:name="_Hlk536519060"/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dróg powiatowych mieszanką mineralno-asfaltową na gorąco </w:t>
      </w:r>
      <w:bookmarkEnd w:id="2"/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przy średniej grubości w-wy  5cm, w ilości 4 645 m2</w:t>
      </w:r>
      <w:r w:rsidR="00D4165D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w następujących lokalizacjach:</w:t>
      </w:r>
    </w:p>
    <w:p w14:paraId="5B3728B4" w14:textId="28843E82" w:rsidR="00D4165D" w:rsidRPr="00173437" w:rsidRDefault="00D4165D" w:rsidP="00D4165D">
      <w:pPr>
        <w:pStyle w:val="Akapitzlist"/>
        <w:widowControl/>
        <w:numPr>
          <w:ilvl w:val="3"/>
          <w:numId w:val="20"/>
        </w:numPr>
        <w:suppressAutoHyphens w:val="0"/>
        <w:autoSpaceDN/>
        <w:spacing w:line="360" w:lineRule="auto"/>
        <w:ind w:left="426" w:right="-105" w:firstLine="0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droga nr 4949P w Sikorzynie – ok</w:t>
      </w:r>
      <w:r w:rsidR="0096242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2500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m</w:t>
      </w:r>
      <w:r w:rsidRPr="00173437">
        <w:rPr>
          <w:rFonts w:ascii="Verdana" w:eastAsia="Times New Roman" w:hAnsi="Verdana" w:cs="Arial"/>
          <w:kern w:val="0"/>
          <w:sz w:val="22"/>
          <w:szCs w:val="22"/>
          <w:vertAlign w:val="superscript"/>
          <w:lang w:eastAsia="pl-PL" w:bidi="ar-SA"/>
        </w:rPr>
        <w:t>2</w:t>
      </w:r>
    </w:p>
    <w:p w14:paraId="39EA4AE2" w14:textId="2ACA2390" w:rsidR="00D4165D" w:rsidRPr="00173437" w:rsidRDefault="00D4165D" w:rsidP="00D4165D">
      <w:pPr>
        <w:pStyle w:val="Akapitzlist"/>
        <w:widowControl/>
        <w:numPr>
          <w:ilvl w:val="3"/>
          <w:numId w:val="20"/>
        </w:numPr>
        <w:suppressAutoHyphens w:val="0"/>
        <w:autoSpaceDN/>
        <w:spacing w:line="360" w:lineRule="auto"/>
        <w:ind w:left="426" w:right="-105" w:firstLine="0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droga nr 4946P – ok </w:t>
      </w:r>
      <w:r w:rsidR="0096242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2150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m</w:t>
      </w:r>
      <w:r w:rsidRPr="00173437">
        <w:rPr>
          <w:rFonts w:ascii="Verdana" w:eastAsia="Times New Roman" w:hAnsi="Verdana" w:cs="Arial"/>
          <w:kern w:val="0"/>
          <w:sz w:val="22"/>
          <w:szCs w:val="22"/>
          <w:vertAlign w:val="superscript"/>
          <w:lang w:eastAsia="pl-PL" w:bidi="ar-SA"/>
        </w:rPr>
        <w:t>2</w:t>
      </w:r>
    </w:p>
    <w:p w14:paraId="53A0072E" w14:textId="29E53E1A" w:rsidR="00D4165D" w:rsidRPr="00173437" w:rsidRDefault="00D4165D" w:rsidP="00D4165D">
      <w:pPr>
        <w:pStyle w:val="Akapitzlist"/>
        <w:widowControl/>
        <w:numPr>
          <w:ilvl w:val="3"/>
          <w:numId w:val="20"/>
        </w:numPr>
        <w:suppressAutoHyphens w:val="0"/>
        <w:autoSpaceDN/>
        <w:spacing w:line="360" w:lineRule="auto"/>
        <w:ind w:left="426" w:right="-105" w:firstLine="0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droga nr 4921P w Gumienicach – ok </w:t>
      </w:r>
      <w:r w:rsidR="0096242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1000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m</w:t>
      </w:r>
      <w:r w:rsidRPr="00173437">
        <w:rPr>
          <w:rFonts w:ascii="Verdana" w:eastAsia="Times New Roman" w:hAnsi="Verdana" w:cs="Arial"/>
          <w:kern w:val="0"/>
          <w:sz w:val="22"/>
          <w:szCs w:val="22"/>
          <w:vertAlign w:val="superscript"/>
          <w:lang w:eastAsia="pl-PL" w:bidi="ar-SA"/>
        </w:rPr>
        <w:t>2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.</w:t>
      </w:r>
    </w:p>
    <w:bookmarkEnd w:id="1"/>
    <w:p w14:paraId="58E325E2" w14:textId="5067E478" w:rsidR="00AF01CC" w:rsidRPr="00173437" w:rsidRDefault="00AF01CC" w:rsidP="00525D87">
      <w:pPr>
        <w:widowControl/>
        <w:numPr>
          <w:ilvl w:val="1"/>
          <w:numId w:val="20"/>
        </w:numPr>
        <w:suppressAutoHyphens w:val="0"/>
        <w:autoSpaceDN/>
        <w:spacing w:line="360" w:lineRule="auto"/>
        <w:ind w:right="-105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Iloś</w:t>
      </w:r>
      <w:r w:rsidR="00525D8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ć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m</w:t>
      </w:r>
      <w:r w:rsidRPr="00173437">
        <w:rPr>
          <w:rFonts w:ascii="Verdana" w:eastAsia="Times New Roman" w:hAnsi="Verdana" w:cs="Arial"/>
          <w:kern w:val="0"/>
          <w:sz w:val="22"/>
          <w:szCs w:val="22"/>
          <w:vertAlign w:val="superscript"/>
          <w:lang w:eastAsia="pl-PL" w:bidi="ar-SA"/>
        </w:rPr>
        <w:t>2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nawierzchni planowanej do wykonania remontów</w:t>
      </w:r>
      <w:r w:rsidR="00525D8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,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o któr</w:t>
      </w:r>
      <w:r w:rsidR="00525D8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ej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mowa w ust. </w:t>
      </w:r>
      <w:r w:rsidR="001A2C73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2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 </w:t>
      </w:r>
      <w:r w:rsidR="00525D8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jest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ilości</w:t>
      </w:r>
      <w:r w:rsidR="00525D8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ą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orientacyjn</w:t>
      </w:r>
      <w:r w:rsidR="00525D8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ą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i mo</w:t>
      </w:r>
      <w:r w:rsidR="00525D8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że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ulec zmianie. Zamawiający zastrzega sobie prawo do zmniejszenia lub zwiększenia ilościowego przedmiotu umowy, a wynagrodzenie należne będzie za faktyczną ilość m</w:t>
      </w:r>
      <w:r w:rsidRPr="00173437">
        <w:rPr>
          <w:rFonts w:ascii="Verdana" w:eastAsia="Times New Roman" w:hAnsi="Verdana" w:cs="Arial"/>
          <w:kern w:val="0"/>
          <w:sz w:val="22"/>
          <w:szCs w:val="22"/>
          <w:vertAlign w:val="superscript"/>
          <w:lang w:eastAsia="pl-PL" w:bidi="ar-SA"/>
        </w:rPr>
        <w:t>2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powierzchni wykonanego </w:t>
      </w:r>
      <w:r w:rsidR="00525D8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remontu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wg cen jednostkowych, o których mowa w § 4 ust. 1 umowy. </w:t>
      </w:r>
    </w:p>
    <w:p w14:paraId="1D312665" w14:textId="0C7CFD71" w:rsidR="00BC64B3" w:rsidRPr="00173437" w:rsidRDefault="00BC64B3" w:rsidP="00525D87">
      <w:pPr>
        <w:widowControl/>
        <w:numPr>
          <w:ilvl w:val="1"/>
          <w:numId w:val="20"/>
        </w:numPr>
        <w:suppressAutoHyphens w:val="0"/>
        <w:autoSpaceDN/>
        <w:spacing w:line="360" w:lineRule="auto"/>
        <w:ind w:right="-105"/>
        <w:textAlignment w:val="auto"/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Wykonawca zobowiązuje się wykonać przedmiot </w:t>
      </w:r>
      <w:r w:rsidR="00BD0F5E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zmówienia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umowy zgodnie z</w:t>
      </w:r>
      <w:r w:rsidR="00BD0F5E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e współczesną wiedzą techniczną, obowiązującymi w tym zakresie przepisami, a w szczególności ustawą z dnia 7 lipca 1994r – Prawo budowlane </w:t>
      </w:r>
      <w:r w:rsidR="00D4165D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(</w:t>
      </w:r>
      <w:r w:rsidR="00D4165D" w:rsidRPr="00173437">
        <w:rPr>
          <w:rFonts w:ascii="Verdana" w:hAnsi="Verdana" w:cs="Arial"/>
          <w:sz w:val="22"/>
          <w:szCs w:val="22"/>
          <w:lang w:eastAsia="pl-PL"/>
        </w:rPr>
        <w:t>t.j. Dz.U z 2024 r. poz. 725 ze zm.</w:t>
      </w:r>
      <w:r w:rsidR="00D4165D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)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, </w:t>
      </w:r>
      <w:r w:rsidR="007B729E" w:rsidRPr="00173437">
        <w:rPr>
          <w:rFonts w:ascii="Verdana" w:eastAsia="Times New Roman" w:hAnsi="Verdana"/>
          <w:sz w:val="22"/>
          <w:szCs w:val="22"/>
        </w:rPr>
        <w:t>szczegółową specyfikacją techniczną wykonawstwa i odbioru robót</w:t>
      </w:r>
      <w:r w:rsidR="00AB7ECB" w:rsidRPr="00173437">
        <w:rPr>
          <w:rFonts w:ascii="Verdana" w:eastAsia="Times New Roman" w:hAnsi="Verdana"/>
          <w:sz w:val="22"/>
          <w:szCs w:val="22"/>
        </w:rPr>
        <w:t xml:space="preserve"> stanowiącą załącznik nr 2 do umowy</w:t>
      </w:r>
      <w:r w:rsidR="007B729E" w:rsidRPr="00173437">
        <w:rPr>
          <w:rFonts w:ascii="Verdana" w:eastAsia="Times New Roman" w:hAnsi="Verdana"/>
          <w:sz w:val="22"/>
          <w:szCs w:val="22"/>
        </w:rPr>
        <w:t xml:space="preserve">, zasadami BHP, normami technicznymi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oraz na warunkach określonych </w:t>
      </w:r>
      <w:r w:rsidR="00BD0F5E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w niniejszej umowie.</w:t>
      </w:r>
    </w:p>
    <w:p w14:paraId="019ABBA0" w14:textId="77777777" w:rsidR="00BC64B3" w:rsidRPr="00173437" w:rsidRDefault="00BC64B3" w:rsidP="0095447A">
      <w:pPr>
        <w:widowControl/>
        <w:numPr>
          <w:ilvl w:val="1"/>
          <w:numId w:val="20"/>
        </w:numPr>
        <w:suppressAutoHyphens w:val="0"/>
        <w:autoSpaceDN/>
        <w:spacing w:line="360" w:lineRule="auto"/>
        <w:ind w:right="-105"/>
        <w:textAlignment w:val="auto"/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Wykonawca oświadcza, że posiada konieczne doświadczenie i odpowiednie kwalifikacje niezbędne do prawidłowego wykonania przedmiotu umowy.</w:t>
      </w:r>
    </w:p>
    <w:p w14:paraId="0A332369" w14:textId="3CB4B99E" w:rsidR="001B0A2B" w:rsidRPr="00173437" w:rsidRDefault="001B0A2B" w:rsidP="0095447A">
      <w:pPr>
        <w:widowControl/>
        <w:numPr>
          <w:ilvl w:val="1"/>
          <w:numId w:val="20"/>
        </w:numPr>
        <w:suppressAutoHyphens w:val="0"/>
        <w:autoSpaceDN/>
        <w:spacing w:line="360" w:lineRule="auto"/>
        <w:ind w:right="-105"/>
        <w:textAlignment w:val="auto"/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</w:pPr>
      <w:r w:rsidRPr="00173437">
        <w:rPr>
          <w:rFonts w:ascii="Verdana" w:eastAsia="Calibri" w:hAnsi="Verdana" w:cs="Arial"/>
          <w:kern w:val="0"/>
          <w:sz w:val="22"/>
          <w:szCs w:val="22"/>
          <w:lang w:eastAsia="en-US" w:bidi="ar-SA"/>
        </w:rPr>
        <w:t xml:space="preserve">Wykonawca </w:t>
      </w:r>
      <w:r w:rsidR="00AF01CC" w:rsidRPr="00173437">
        <w:rPr>
          <w:rFonts w:ascii="Verdana" w:eastAsia="Calibri" w:hAnsi="Verdana" w:cs="Arial"/>
          <w:kern w:val="0"/>
          <w:sz w:val="22"/>
          <w:szCs w:val="22"/>
          <w:lang w:eastAsia="en-US" w:bidi="ar-SA"/>
        </w:rPr>
        <w:t xml:space="preserve">ponosi </w:t>
      </w:r>
      <w:r w:rsidRPr="00173437">
        <w:rPr>
          <w:rFonts w:ascii="Verdana" w:eastAsia="Calibri" w:hAnsi="Verdana" w:cs="Arial"/>
          <w:kern w:val="0"/>
          <w:sz w:val="22"/>
          <w:szCs w:val="22"/>
          <w:lang w:eastAsia="en-US" w:bidi="ar-SA"/>
        </w:rPr>
        <w:t>odpowiedzialność za wszelkie zdarzenia wynikające</w:t>
      </w:r>
      <w:r w:rsidRPr="00173437">
        <w:rPr>
          <w:rFonts w:ascii="Verdana" w:eastAsia="Calibri" w:hAnsi="Verdana" w:cs="Arial"/>
          <w:iCs/>
          <w:kern w:val="0"/>
          <w:sz w:val="22"/>
          <w:szCs w:val="22"/>
          <w:lang w:eastAsia="en-US" w:bidi="ar-SA"/>
        </w:rPr>
        <w:t xml:space="preserve"> </w:t>
      </w:r>
      <w:r w:rsidR="00AF01CC" w:rsidRPr="00173437">
        <w:rPr>
          <w:rFonts w:ascii="Verdana" w:eastAsia="Calibri" w:hAnsi="Verdana" w:cs="Arial"/>
          <w:iCs/>
          <w:kern w:val="0"/>
          <w:sz w:val="22"/>
          <w:szCs w:val="22"/>
          <w:lang w:eastAsia="en-US" w:bidi="ar-SA"/>
        </w:rPr>
        <w:t xml:space="preserve">z prowadzonych robót </w:t>
      </w:r>
      <w:r w:rsidRPr="00173437">
        <w:rPr>
          <w:rFonts w:ascii="Verdana" w:eastAsia="Calibri" w:hAnsi="Verdana" w:cs="Arial"/>
          <w:iCs/>
          <w:kern w:val="0"/>
          <w:sz w:val="22"/>
          <w:szCs w:val="22"/>
          <w:lang w:eastAsia="en-US" w:bidi="ar-SA"/>
        </w:rPr>
        <w:t>od momentu przekazania placu budowy.</w:t>
      </w:r>
    </w:p>
    <w:p w14:paraId="66E2317C" w14:textId="77777777" w:rsidR="0025607D" w:rsidRPr="00173437" w:rsidRDefault="0025607D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§ 2.</w:t>
      </w:r>
    </w:p>
    <w:p w14:paraId="0E9140AF" w14:textId="77777777" w:rsidR="0050223B" w:rsidRPr="00173437" w:rsidRDefault="0050223B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Termin wykonania.</w:t>
      </w:r>
    </w:p>
    <w:p w14:paraId="2E0AA21C" w14:textId="482B7AA5" w:rsidR="00BC64B3" w:rsidRPr="00173437" w:rsidRDefault="00AF01CC" w:rsidP="00D1619F">
      <w:pPr>
        <w:widowControl/>
        <w:numPr>
          <w:ilvl w:val="0"/>
          <w:numId w:val="34"/>
        </w:numPr>
        <w:suppressAutoHyphens w:val="0"/>
        <w:autoSpaceDN/>
        <w:spacing w:line="360" w:lineRule="auto"/>
        <w:ind w:left="284" w:hanging="284"/>
        <w:contextualSpacing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Przedmiot umowy realizowany będzie </w:t>
      </w:r>
      <w:r w:rsidR="007D668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w </w:t>
      </w:r>
      <w:r w:rsidR="00E50F9B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terminie</w:t>
      </w:r>
      <w:r w:rsidR="007D668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  <w:bookmarkStart w:id="3" w:name="_Hlk536516666"/>
      <w:bookmarkStart w:id="4" w:name="_Hlk29894156"/>
      <w:bookmarkStart w:id="5" w:name="_Hlk105488596"/>
      <w:bookmarkStart w:id="6" w:name="_Hlk125529699"/>
      <w:r w:rsidR="007D668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60 dni </w:t>
      </w:r>
      <w:r w:rsidR="006302A6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od podpisania umowy</w:t>
      </w:r>
      <w:r w:rsidR="00E50F9B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w czasie nie dłuższym niż 21 dni</w:t>
      </w:r>
      <w:r w:rsidR="007D668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,</w:t>
      </w:r>
      <w:bookmarkStart w:id="7" w:name="_Hlk132363688"/>
      <w:r w:rsidR="007D668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zgodnie z harmonogramem wykonania robót</w:t>
      </w:r>
      <w:r w:rsidR="004F44DB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sporządzonym przez Wykonawcę w terminie 7 dni od dnia zawarcia umowy i zatwierdzonym przez Zamawiającego</w:t>
      </w:r>
      <w:bookmarkEnd w:id="7"/>
      <w:r w:rsidR="00D1619F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.</w:t>
      </w:r>
    </w:p>
    <w:bookmarkEnd w:id="3"/>
    <w:bookmarkEnd w:id="4"/>
    <w:bookmarkEnd w:id="5"/>
    <w:bookmarkEnd w:id="6"/>
    <w:p w14:paraId="60EC3E0F" w14:textId="4507764D" w:rsidR="007671CF" w:rsidRPr="00173437" w:rsidRDefault="00BC64B3" w:rsidP="00D1619F">
      <w:pPr>
        <w:widowControl/>
        <w:numPr>
          <w:ilvl w:val="0"/>
          <w:numId w:val="34"/>
        </w:numPr>
        <w:suppressAutoHyphens w:val="0"/>
        <w:autoSpaceDN/>
        <w:spacing w:line="360" w:lineRule="auto"/>
        <w:ind w:left="284" w:hanging="284"/>
        <w:contextualSpacing/>
        <w:textAlignment w:val="auto"/>
        <w:rPr>
          <w:rFonts w:ascii="Verdana" w:hAnsi="Verdana" w:cs="Arial"/>
          <w:b/>
          <w:sz w:val="22"/>
          <w:szCs w:val="22"/>
          <w:lang w:eastAsia="pl-PL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Przekazanie placu budowy</w:t>
      </w:r>
      <w:r w:rsidR="00BC094A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  <w:r w:rsidR="00AF01C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nastąpi w terminach określonych w harmonogram</w:t>
      </w:r>
      <w:r w:rsidR="00D4165D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ie</w:t>
      </w:r>
      <w:r w:rsidR="00AF01C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robót, o który</w:t>
      </w:r>
      <w:r w:rsidR="00D4165D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m</w:t>
      </w:r>
      <w:r w:rsidR="00AF01C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mowa w ust. 1</w:t>
      </w:r>
      <w:r w:rsidR="00D1619F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.</w:t>
      </w:r>
    </w:p>
    <w:p w14:paraId="6215AB80" w14:textId="77777777" w:rsidR="00C941C4" w:rsidRPr="00173437" w:rsidRDefault="00C941C4" w:rsidP="0095447A">
      <w:pPr>
        <w:widowControl/>
        <w:numPr>
          <w:ilvl w:val="0"/>
          <w:numId w:val="34"/>
        </w:numPr>
        <w:suppressAutoHyphens w:val="0"/>
        <w:autoSpaceDN/>
        <w:spacing w:line="360" w:lineRule="auto"/>
        <w:ind w:left="284" w:hanging="284"/>
        <w:contextualSpacing/>
        <w:textAlignment w:val="auto"/>
        <w:rPr>
          <w:rFonts w:ascii="Verdana" w:hAnsi="Verdana"/>
          <w:b/>
          <w:sz w:val="22"/>
          <w:szCs w:val="22"/>
          <w:lang w:eastAsia="pl-PL"/>
        </w:rPr>
      </w:pPr>
      <w:r w:rsidRPr="00173437">
        <w:rPr>
          <w:rFonts w:ascii="Verdana" w:hAnsi="Verdana" w:cs="Arial"/>
          <w:sz w:val="22"/>
          <w:szCs w:val="22"/>
          <w:lang w:eastAsia="pl-PL"/>
        </w:rPr>
        <w:t xml:space="preserve">W przypadku gdy roboty zostaną przerwane przez Zamawiającego, z przyczyn niezależnych od Wykonawcy, termin wykonania umowy zostanie wydłużony o taką ilość dni, na jaką roboty zostały </w:t>
      </w:r>
      <w:r w:rsidR="005E222A" w:rsidRPr="00173437">
        <w:rPr>
          <w:rFonts w:ascii="Verdana" w:hAnsi="Verdana" w:cs="Arial"/>
          <w:sz w:val="22"/>
          <w:szCs w:val="22"/>
          <w:lang w:eastAsia="pl-PL"/>
        </w:rPr>
        <w:t>przerwane</w:t>
      </w:r>
      <w:r w:rsidR="00471728" w:rsidRPr="00173437">
        <w:rPr>
          <w:rFonts w:ascii="Verdana" w:hAnsi="Verdana"/>
          <w:sz w:val="22"/>
          <w:szCs w:val="22"/>
          <w:lang w:eastAsia="pl-PL"/>
        </w:rPr>
        <w:t>.</w:t>
      </w:r>
    </w:p>
    <w:p w14:paraId="74613679" w14:textId="77777777" w:rsidR="00AD0460" w:rsidRPr="00173437" w:rsidRDefault="00AD0460" w:rsidP="0095447A">
      <w:pPr>
        <w:widowControl/>
        <w:numPr>
          <w:ilvl w:val="0"/>
          <w:numId w:val="34"/>
        </w:numPr>
        <w:suppressAutoHyphens w:val="0"/>
        <w:autoSpaceDN/>
        <w:spacing w:line="360" w:lineRule="auto"/>
        <w:ind w:left="284" w:hanging="284"/>
        <w:contextualSpacing/>
        <w:textAlignment w:val="auto"/>
        <w:rPr>
          <w:rFonts w:ascii="Verdana" w:hAnsi="Verdana" w:cs="Arial"/>
          <w:b/>
          <w:sz w:val="22"/>
          <w:szCs w:val="22"/>
          <w:lang w:eastAsia="pl-PL"/>
        </w:rPr>
      </w:pPr>
      <w:r w:rsidRPr="00173437">
        <w:rPr>
          <w:rFonts w:ascii="Verdana" w:hAnsi="Verdana" w:cs="Arial"/>
          <w:sz w:val="22"/>
          <w:szCs w:val="22"/>
        </w:rPr>
        <w:t>O przyczynach i niemożności dotrzymania terminu wykonania umowy, Wykonawca jest zobowiązany zawiadomić Zamawiającego pisemnie najpóźniej na 14 dni przed upływem terminu realizacji umowy.</w:t>
      </w:r>
    </w:p>
    <w:p w14:paraId="1B3D3016" w14:textId="77777777" w:rsidR="00173437" w:rsidRDefault="00173437" w:rsidP="00173437">
      <w:pPr>
        <w:widowControl/>
        <w:suppressAutoHyphens w:val="0"/>
        <w:autoSpaceDN/>
        <w:spacing w:line="360" w:lineRule="auto"/>
        <w:contextualSpacing/>
        <w:textAlignment w:val="auto"/>
        <w:rPr>
          <w:rFonts w:ascii="Verdana" w:hAnsi="Verdana" w:cs="Arial"/>
          <w:sz w:val="22"/>
          <w:szCs w:val="22"/>
        </w:rPr>
      </w:pPr>
    </w:p>
    <w:p w14:paraId="33FBD9E3" w14:textId="77777777" w:rsidR="00173437" w:rsidRPr="00173437" w:rsidRDefault="00173437" w:rsidP="00173437">
      <w:pPr>
        <w:widowControl/>
        <w:suppressAutoHyphens w:val="0"/>
        <w:autoSpaceDN/>
        <w:spacing w:line="360" w:lineRule="auto"/>
        <w:contextualSpacing/>
        <w:textAlignment w:val="auto"/>
        <w:rPr>
          <w:rFonts w:ascii="Verdana" w:hAnsi="Verdana" w:cs="Arial"/>
          <w:b/>
          <w:sz w:val="22"/>
          <w:szCs w:val="22"/>
          <w:lang w:eastAsia="pl-PL"/>
        </w:rPr>
      </w:pPr>
    </w:p>
    <w:p w14:paraId="5073AC27" w14:textId="77777777" w:rsidR="00DF6646" w:rsidRPr="00173437" w:rsidRDefault="00DF6646" w:rsidP="0095447A">
      <w:pPr>
        <w:pStyle w:val="Standard"/>
        <w:widowControl/>
        <w:jc w:val="left"/>
        <w:textAlignment w:val="auto"/>
        <w:rPr>
          <w:rFonts w:ascii="Verdana" w:hAnsi="Verdana"/>
          <w:b/>
          <w:szCs w:val="22"/>
          <w:lang w:eastAsia="pl-PL"/>
        </w:rPr>
      </w:pPr>
    </w:p>
    <w:p w14:paraId="00A0391A" w14:textId="77777777" w:rsidR="008D6BF5" w:rsidRPr="00173437" w:rsidRDefault="008D6BF5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lastRenderedPageBreak/>
        <w:t xml:space="preserve">§ </w:t>
      </w:r>
      <w:r w:rsidR="00CC6B52" w:rsidRPr="00173437">
        <w:rPr>
          <w:rFonts w:ascii="Verdana" w:hAnsi="Verdana"/>
          <w:b/>
          <w:szCs w:val="22"/>
          <w:lang w:eastAsia="pl-PL"/>
        </w:rPr>
        <w:t>3</w:t>
      </w:r>
      <w:r w:rsidRPr="00173437">
        <w:rPr>
          <w:rFonts w:ascii="Verdana" w:hAnsi="Verdana"/>
          <w:b/>
          <w:szCs w:val="22"/>
          <w:lang w:eastAsia="pl-PL"/>
        </w:rPr>
        <w:t>.</w:t>
      </w:r>
    </w:p>
    <w:p w14:paraId="1DBB4143" w14:textId="77777777" w:rsidR="002645BB" w:rsidRPr="00173437" w:rsidRDefault="002645BB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Prawa i obowiązki stron</w:t>
      </w:r>
    </w:p>
    <w:p w14:paraId="33C35E44" w14:textId="77777777" w:rsidR="006E4D8F" w:rsidRPr="00173437" w:rsidRDefault="006E4D8F" w:rsidP="0095447A">
      <w:pPr>
        <w:pStyle w:val="Standard"/>
        <w:widowControl/>
        <w:spacing w:line="240" w:lineRule="auto"/>
        <w:jc w:val="left"/>
        <w:textAlignment w:val="auto"/>
        <w:rPr>
          <w:rFonts w:ascii="Verdana" w:hAnsi="Verdana"/>
          <w:b/>
          <w:szCs w:val="22"/>
          <w:lang w:eastAsia="pl-PL"/>
        </w:rPr>
      </w:pPr>
    </w:p>
    <w:p w14:paraId="69041B26" w14:textId="77777777" w:rsidR="0025607D" w:rsidRPr="00173437" w:rsidRDefault="00ED1A61" w:rsidP="0095447A">
      <w:pPr>
        <w:pStyle w:val="Standard"/>
        <w:widowControl/>
        <w:numPr>
          <w:ilvl w:val="0"/>
          <w:numId w:val="3"/>
        </w:numPr>
        <w:tabs>
          <w:tab w:val="left" w:pos="426"/>
        </w:tabs>
        <w:ind w:firstLine="0"/>
        <w:jc w:val="left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 xml:space="preserve">Do obowiązków </w:t>
      </w:r>
      <w:r w:rsidR="00AD0460" w:rsidRPr="00173437">
        <w:rPr>
          <w:rFonts w:ascii="Verdana" w:hAnsi="Verdana"/>
          <w:b/>
          <w:szCs w:val="22"/>
          <w:lang w:eastAsia="pl-PL"/>
        </w:rPr>
        <w:t>Zamawiającego</w:t>
      </w:r>
      <w:r w:rsidRPr="00173437">
        <w:rPr>
          <w:rFonts w:ascii="Verdana" w:hAnsi="Verdana"/>
          <w:b/>
          <w:szCs w:val="22"/>
          <w:lang w:eastAsia="pl-PL"/>
        </w:rPr>
        <w:t xml:space="preserve"> </w:t>
      </w:r>
      <w:r w:rsidR="0025607D" w:rsidRPr="00173437">
        <w:rPr>
          <w:rFonts w:ascii="Verdana" w:hAnsi="Verdana"/>
          <w:b/>
          <w:szCs w:val="22"/>
          <w:lang w:eastAsia="pl-PL"/>
        </w:rPr>
        <w:t>należy</w:t>
      </w:r>
      <w:r w:rsidRPr="00173437">
        <w:rPr>
          <w:rFonts w:ascii="Verdana" w:hAnsi="Verdana"/>
          <w:b/>
          <w:szCs w:val="22"/>
          <w:lang w:eastAsia="pl-PL"/>
        </w:rPr>
        <w:t xml:space="preserve"> w szczególności</w:t>
      </w:r>
      <w:r w:rsidR="0025607D" w:rsidRPr="00173437">
        <w:rPr>
          <w:rFonts w:ascii="Verdana" w:hAnsi="Verdana"/>
          <w:b/>
          <w:szCs w:val="22"/>
          <w:lang w:eastAsia="pl-PL"/>
        </w:rPr>
        <w:t>:</w:t>
      </w:r>
    </w:p>
    <w:p w14:paraId="5D926B17" w14:textId="5D8BCF16" w:rsidR="00857F3E" w:rsidRPr="00173437" w:rsidRDefault="00857F3E" w:rsidP="0095447A">
      <w:pPr>
        <w:pStyle w:val="western"/>
        <w:numPr>
          <w:ilvl w:val="2"/>
          <w:numId w:val="3"/>
        </w:numPr>
        <w:spacing w:before="0" w:beforeAutospacing="0" w:after="0"/>
        <w:ind w:hanging="141"/>
        <w:jc w:val="left"/>
        <w:rPr>
          <w:rFonts w:ascii="Verdana" w:hAnsi="Verdana"/>
        </w:rPr>
      </w:pPr>
      <w:r w:rsidRPr="00173437">
        <w:rPr>
          <w:rFonts w:ascii="Verdana" w:hAnsi="Verdana"/>
        </w:rPr>
        <w:t xml:space="preserve">przekazanie </w:t>
      </w:r>
      <w:r w:rsidR="00FB6DB5" w:rsidRPr="00173437">
        <w:rPr>
          <w:rFonts w:ascii="Verdana" w:hAnsi="Verdana"/>
        </w:rPr>
        <w:t>placu</w:t>
      </w:r>
      <w:r w:rsidRPr="00173437">
        <w:rPr>
          <w:rFonts w:ascii="Verdana" w:hAnsi="Verdana"/>
        </w:rPr>
        <w:t xml:space="preserve"> budowy</w:t>
      </w:r>
      <w:r w:rsidR="00EA1FE7" w:rsidRPr="00173437">
        <w:rPr>
          <w:rFonts w:ascii="Verdana" w:hAnsi="Verdana"/>
        </w:rPr>
        <w:t>;</w:t>
      </w:r>
    </w:p>
    <w:p w14:paraId="55233143" w14:textId="77777777" w:rsidR="00857F3E" w:rsidRPr="00173437" w:rsidRDefault="00857F3E" w:rsidP="0095447A">
      <w:pPr>
        <w:pStyle w:val="western"/>
        <w:numPr>
          <w:ilvl w:val="2"/>
          <w:numId w:val="3"/>
        </w:numPr>
        <w:spacing w:before="0" w:beforeAutospacing="0" w:after="0"/>
        <w:ind w:hanging="141"/>
        <w:jc w:val="left"/>
        <w:rPr>
          <w:rFonts w:ascii="Verdana" w:hAnsi="Verdana"/>
        </w:rPr>
      </w:pPr>
      <w:r w:rsidRPr="00173437">
        <w:rPr>
          <w:rFonts w:ascii="Verdana" w:hAnsi="Verdana"/>
        </w:rPr>
        <w:t>zapewnienie nadzoru nad realizacją zadania</w:t>
      </w:r>
      <w:r w:rsidR="00EA1FE7" w:rsidRPr="00173437">
        <w:rPr>
          <w:rFonts w:ascii="Verdana" w:hAnsi="Verdana"/>
        </w:rPr>
        <w:t>;</w:t>
      </w:r>
    </w:p>
    <w:p w14:paraId="4225C45C" w14:textId="77777777" w:rsidR="0083679B" w:rsidRPr="00173437" w:rsidRDefault="0083679B" w:rsidP="0095447A">
      <w:pPr>
        <w:pStyle w:val="western"/>
        <w:numPr>
          <w:ilvl w:val="2"/>
          <w:numId w:val="3"/>
        </w:numPr>
        <w:spacing w:before="0" w:beforeAutospacing="0" w:after="0"/>
        <w:ind w:hanging="141"/>
        <w:jc w:val="left"/>
        <w:rPr>
          <w:rFonts w:ascii="Verdana" w:hAnsi="Verdana"/>
        </w:rPr>
      </w:pPr>
      <w:r w:rsidRPr="00173437">
        <w:rPr>
          <w:rFonts w:ascii="Verdana" w:hAnsi="Verdana"/>
        </w:rPr>
        <w:t>zapłata wynagrodzenia za wykonane i odebrane roboty</w:t>
      </w:r>
      <w:r w:rsidR="00EA1FE7" w:rsidRPr="00173437">
        <w:rPr>
          <w:rFonts w:ascii="Verdana" w:hAnsi="Verdana"/>
        </w:rPr>
        <w:t>.</w:t>
      </w:r>
    </w:p>
    <w:p w14:paraId="3DEAE247" w14:textId="77777777" w:rsidR="0083679B" w:rsidRPr="00173437" w:rsidRDefault="0083679B" w:rsidP="0095447A">
      <w:pPr>
        <w:pStyle w:val="Standard"/>
        <w:widowControl/>
        <w:numPr>
          <w:ilvl w:val="0"/>
          <w:numId w:val="3"/>
        </w:numPr>
        <w:tabs>
          <w:tab w:val="left" w:pos="426"/>
        </w:tabs>
        <w:ind w:firstLine="0"/>
        <w:jc w:val="left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 xml:space="preserve">Do obowiązków </w:t>
      </w:r>
      <w:r w:rsidR="00AD0460" w:rsidRPr="00173437">
        <w:rPr>
          <w:rFonts w:ascii="Verdana" w:hAnsi="Verdana"/>
          <w:b/>
          <w:szCs w:val="22"/>
          <w:lang w:eastAsia="pl-PL"/>
        </w:rPr>
        <w:t>Wykonawcy</w:t>
      </w:r>
      <w:r w:rsidRPr="00173437">
        <w:rPr>
          <w:rFonts w:ascii="Verdana" w:hAnsi="Verdana"/>
          <w:b/>
          <w:szCs w:val="22"/>
          <w:lang w:eastAsia="pl-PL"/>
        </w:rPr>
        <w:t xml:space="preserve"> należy w szczególności:</w:t>
      </w:r>
    </w:p>
    <w:p w14:paraId="76F783FF" w14:textId="27A106F8" w:rsidR="00A82CD2" w:rsidRPr="00173437" w:rsidRDefault="00D62BA5" w:rsidP="0095447A">
      <w:pPr>
        <w:pStyle w:val="Standard"/>
        <w:widowControl/>
        <w:numPr>
          <w:ilvl w:val="2"/>
          <w:numId w:val="3"/>
        </w:numPr>
        <w:ind w:left="709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</w:t>
      </w:r>
      <w:r w:rsidR="00A82CD2" w:rsidRPr="00173437">
        <w:rPr>
          <w:rFonts w:ascii="Verdana" w:hAnsi="Verdana"/>
          <w:szCs w:val="22"/>
          <w:lang w:eastAsia="pl-PL"/>
        </w:rPr>
        <w:t xml:space="preserve">ykonanie przedmiotu umowy zgodnie </w:t>
      </w:r>
      <w:r w:rsidRPr="00173437">
        <w:rPr>
          <w:rFonts w:ascii="Verdana" w:hAnsi="Verdana"/>
          <w:szCs w:val="22"/>
          <w:lang w:eastAsia="pl-PL"/>
        </w:rPr>
        <w:t xml:space="preserve">ze złożoną ofertą Wykonawcy oraz z uwzględnieniem wymagań określonych w </w:t>
      </w:r>
      <w:r w:rsidR="00A82CD2" w:rsidRPr="00173437">
        <w:rPr>
          <w:rFonts w:ascii="Verdana" w:hAnsi="Verdana"/>
          <w:szCs w:val="22"/>
          <w:lang w:eastAsia="pl-PL"/>
        </w:rPr>
        <w:t>specyfikacjach technicznych wykonania i odbioru robót</w:t>
      </w:r>
      <w:r w:rsidR="00AB7F8A" w:rsidRPr="00173437">
        <w:rPr>
          <w:rFonts w:ascii="Verdana" w:hAnsi="Verdana"/>
          <w:szCs w:val="22"/>
          <w:lang w:eastAsia="pl-PL"/>
        </w:rPr>
        <w:t>,</w:t>
      </w:r>
      <w:r w:rsidR="00A82CD2" w:rsidRPr="00173437">
        <w:rPr>
          <w:rFonts w:ascii="Verdana" w:hAnsi="Verdana"/>
          <w:szCs w:val="22"/>
          <w:lang w:eastAsia="pl-PL"/>
        </w:rPr>
        <w:t xml:space="preserve"> </w:t>
      </w:r>
      <w:r w:rsidR="0066519D" w:rsidRPr="00173437">
        <w:rPr>
          <w:rFonts w:ascii="Verdana" w:hAnsi="Verdana"/>
          <w:szCs w:val="22"/>
          <w:lang w:eastAsia="pl-PL"/>
        </w:rPr>
        <w:t>stanowiących załącznik</w:t>
      </w:r>
      <w:r w:rsidR="00EB6960" w:rsidRPr="00173437">
        <w:rPr>
          <w:rFonts w:ascii="Verdana" w:hAnsi="Verdana"/>
          <w:szCs w:val="22"/>
          <w:lang w:eastAsia="pl-PL"/>
        </w:rPr>
        <w:t>i</w:t>
      </w:r>
      <w:r w:rsidR="0066519D" w:rsidRPr="00173437">
        <w:rPr>
          <w:rFonts w:ascii="Verdana" w:hAnsi="Verdana"/>
          <w:szCs w:val="22"/>
          <w:lang w:eastAsia="pl-PL"/>
        </w:rPr>
        <w:t xml:space="preserve"> nr </w:t>
      </w:r>
      <w:r w:rsidR="007757BA" w:rsidRPr="00173437">
        <w:rPr>
          <w:rFonts w:ascii="Verdana" w:hAnsi="Verdana"/>
          <w:szCs w:val="22"/>
          <w:lang w:eastAsia="pl-PL"/>
        </w:rPr>
        <w:t>1</w:t>
      </w:r>
      <w:r w:rsidR="00EB6960" w:rsidRPr="00173437">
        <w:rPr>
          <w:rFonts w:ascii="Verdana" w:hAnsi="Verdana"/>
          <w:szCs w:val="22"/>
          <w:lang w:eastAsia="pl-PL"/>
        </w:rPr>
        <w:t xml:space="preserve"> niniejszej umowy</w:t>
      </w:r>
      <w:r w:rsidR="00AF01CC" w:rsidRPr="00173437">
        <w:rPr>
          <w:rFonts w:ascii="Verdana" w:hAnsi="Verdana"/>
          <w:szCs w:val="22"/>
          <w:lang w:eastAsia="pl-PL"/>
        </w:rPr>
        <w:t>;</w:t>
      </w:r>
    </w:p>
    <w:p w14:paraId="108FD569" w14:textId="5D6DD741" w:rsidR="000E6A41" w:rsidRPr="00173437" w:rsidRDefault="000E6A41" w:rsidP="0095447A">
      <w:pPr>
        <w:pStyle w:val="Standard"/>
        <w:widowControl/>
        <w:numPr>
          <w:ilvl w:val="2"/>
          <w:numId w:val="3"/>
        </w:numPr>
        <w:ind w:left="709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sporządzenie harmonogramu wykonania robót</w:t>
      </w:r>
      <w:r w:rsidR="0098224B" w:rsidRPr="00173437">
        <w:rPr>
          <w:rFonts w:ascii="Verdana" w:hAnsi="Verdana"/>
          <w:szCs w:val="22"/>
          <w:lang w:eastAsia="pl-PL"/>
        </w:rPr>
        <w:t xml:space="preserve"> w terminie 7 dni od podpisania umowy</w:t>
      </w:r>
      <w:r w:rsidR="006A4AA6" w:rsidRPr="00173437">
        <w:rPr>
          <w:rFonts w:ascii="Verdana" w:hAnsi="Verdana"/>
          <w:szCs w:val="22"/>
          <w:lang w:eastAsia="pl-PL"/>
        </w:rPr>
        <w:t xml:space="preserve">. </w:t>
      </w:r>
      <w:r w:rsidR="00554F3C" w:rsidRPr="00173437">
        <w:rPr>
          <w:rFonts w:ascii="Verdana" w:hAnsi="Verdana"/>
          <w:szCs w:val="22"/>
          <w:lang w:eastAsia="pl-PL"/>
        </w:rPr>
        <w:t>H</w:t>
      </w:r>
      <w:r w:rsidR="006A4AA6" w:rsidRPr="00173437">
        <w:rPr>
          <w:rFonts w:ascii="Verdana" w:hAnsi="Verdana"/>
          <w:szCs w:val="22"/>
          <w:lang w:eastAsia="pl-PL"/>
        </w:rPr>
        <w:t>armonogram należy wykonać z podziałem na numery dróg</w:t>
      </w:r>
      <w:r w:rsidR="00D6311B" w:rsidRPr="00173437">
        <w:rPr>
          <w:rFonts w:ascii="Verdana" w:hAnsi="Verdana"/>
          <w:szCs w:val="22"/>
          <w:lang w:eastAsia="pl-PL"/>
        </w:rPr>
        <w:t xml:space="preserve">, stanowiący załącznik nr </w:t>
      </w:r>
      <w:r w:rsidR="00AC1676" w:rsidRPr="00173437">
        <w:rPr>
          <w:rFonts w:ascii="Verdana" w:hAnsi="Verdana"/>
          <w:szCs w:val="22"/>
          <w:lang w:eastAsia="pl-PL"/>
        </w:rPr>
        <w:t>3.</w:t>
      </w:r>
      <w:r w:rsidR="006A4AA6" w:rsidRPr="00173437">
        <w:rPr>
          <w:rFonts w:ascii="Verdana" w:hAnsi="Verdana"/>
          <w:szCs w:val="22"/>
          <w:lang w:eastAsia="pl-PL"/>
        </w:rPr>
        <w:t xml:space="preserve"> </w:t>
      </w:r>
    </w:p>
    <w:p w14:paraId="78FAD5B6" w14:textId="77777777" w:rsidR="0083679B" w:rsidRPr="00173437" w:rsidRDefault="00D62BA5" w:rsidP="0095447A">
      <w:pPr>
        <w:pStyle w:val="Standard"/>
        <w:widowControl/>
        <w:numPr>
          <w:ilvl w:val="2"/>
          <w:numId w:val="3"/>
        </w:numPr>
        <w:ind w:left="709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u</w:t>
      </w:r>
      <w:r w:rsidR="0083679B" w:rsidRPr="00173437">
        <w:rPr>
          <w:rFonts w:ascii="Verdana" w:hAnsi="Verdana"/>
          <w:szCs w:val="22"/>
          <w:lang w:eastAsia="pl-PL"/>
        </w:rPr>
        <w:t>trzymanie w gotowości sprzętu i maszyn przewidzianych do wykonania</w:t>
      </w:r>
      <w:r w:rsidR="00AF01CC" w:rsidRPr="00173437">
        <w:rPr>
          <w:rFonts w:ascii="Verdana" w:hAnsi="Verdana"/>
          <w:szCs w:val="22"/>
          <w:lang w:eastAsia="pl-PL"/>
        </w:rPr>
        <w:t xml:space="preserve"> przedmiotu umowy;</w:t>
      </w:r>
    </w:p>
    <w:p w14:paraId="49E5ACA4" w14:textId="65581D1F" w:rsidR="00DD4D28" w:rsidRPr="00173437" w:rsidRDefault="00554F3C" w:rsidP="005D3EAC">
      <w:pPr>
        <w:pStyle w:val="Standard"/>
        <w:widowControl/>
        <w:numPr>
          <w:ilvl w:val="2"/>
          <w:numId w:val="3"/>
        </w:numPr>
        <w:ind w:left="709"/>
        <w:jc w:val="left"/>
        <w:textAlignment w:val="auto"/>
        <w:rPr>
          <w:rFonts w:ascii="Verdana" w:hAnsi="Verdana"/>
          <w:szCs w:val="22"/>
          <w:lang w:eastAsia="pl-PL"/>
        </w:rPr>
      </w:pPr>
      <w:bookmarkStart w:id="8" w:name="_Hlk192833703"/>
      <w:r w:rsidRPr="00173437">
        <w:rPr>
          <w:rFonts w:ascii="Verdana" w:hAnsi="Verdana"/>
          <w:szCs w:val="22"/>
          <w:lang w:eastAsia="pl-PL"/>
        </w:rPr>
        <w:t>przedłożenie Zamawiającemu najpóźniej w dniu przekazania terenu budowy opracowanego na własny koszt projektu organizacji ruchu zgodnie z obowiązującymi przepisami prawa. P</w:t>
      </w:r>
      <w:r w:rsidR="00D62BA5" w:rsidRPr="00173437">
        <w:rPr>
          <w:rFonts w:ascii="Verdana" w:hAnsi="Verdana"/>
          <w:szCs w:val="22"/>
          <w:lang w:eastAsia="pl-PL"/>
        </w:rPr>
        <w:t xml:space="preserve">rawidłowe oznakowanie i zabezpieczenie miejsca robót zgodnie </w:t>
      </w:r>
      <w:r w:rsidR="0083679B" w:rsidRPr="00173437">
        <w:rPr>
          <w:rFonts w:ascii="Verdana" w:hAnsi="Verdana"/>
          <w:szCs w:val="22"/>
          <w:lang w:eastAsia="pl-PL"/>
        </w:rPr>
        <w:t>z obowiązującymi przepisami</w:t>
      </w:r>
      <w:r w:rsidR="00D62BA5" w:rsidRPr="00173437">
        <w:rPr>
          <w:rFonts w:ascii="Verdana" w:hAnsi="Verdana"/>
          <w:szCs w:val="22"/>
          <w:lang w:eastAsia="pl-PL"/>
        </w:rPr>
        <w:t xml:space="preserve"> prawa</w:t>
      </w:r>
      <w:r w:rsidR="00C65C8A" w:rsidRPr="00173437">
        <w:rPr>
          <w:rFonts w:ascii="Verdana" w:hAnsi="Verdana"/>
          <w:szCs w:val="22"/>
          <w:lang w:eastAsia="pl-PL"/>
        </w:rPr>
        <w:t xml:space="preserve"> od momentu przejęcia placu budowy</w:t>
      </w:r>
      <w:r w:rsidR="00D62BA5" w:rsidRPr="00173437">
        <w:rPr>
          <w:rFonts w:ascii="Verdana" w:hAnsi="Verdana"/>
          <w:szCs w:val="22"/>
          <w:lang w:eastAsia="pl-PL"/>
        </w:rPr>
        <w:t>. Znaki winny być czytelne, estetyczne wykonane z materiałów odblaskowych a oznakowanie zgodne z opracowanym na wł</w:t>
      </w:r>
      <w:r w:rsidR="00DD4D28" w:rsidRPr="00173437">
        <w:rPr>
          <w:rFonts w:ascii="Verdana" w:hAnsi="Verdana"/>
          <w:szCs w:val="22"/>
          <w:lang w:eastAsia="pl-PL"/>
        </w:rPr>
        <w:t>a</w:t>
      </w:r>
      <w:r w:rsidR="00D62BA5" w:rsidRPr="00173437">
        <w:rPr>
          <w:rFonts w:ascii="Verdana" w:hAnsi="Verdana"/>
          <w:szCs w:val="22"/>
          <w:lang w:eastAsia="pl-PL"/>
        </w:rPr>
        <w:t xml:space="preserve">sny koszt projektem organizacji ruchu </w:t>
      </w:r>
      <w:r w:rsidR="00DD4D28" w:rsidRPr="00173437">
        <w:rPr>
          <w:rFonts w:ascii="Verdana" w:hAnsi="Verdana"/>
          <w:szCs w:val="22"/>
          <w:lang w:eastAsia="pl-PL"/>
        </w:rPr>
        <w:t>zgodnie z obowiązującymi przepisami prawa</w:t>
      </w:r>
      <w:r w:rsidR="00AF01CC" w:rsidRPr="00173437">
        <w:rPr>
          <w:rFonts w:ascii="Verdana" w:hAnsi="Verdana"/>
          <w:szCs w:val="22"/>
          <w:lang w:eastAsia="pl-PL"/>
        </w:rPr>
        <w:t>;</w:t>
      </w:r>
    </w:p>
    <w:bookmarkEnd w:id="8"/>
    <w:p w14:paraId="0B1CDD6F" w14:textId="77777777" w:rsidR="00DD4D28" w:rsidRPr="00173437" w:rsidRDefault="0025607D" w:rsidP="0095447A">
      <w:pPr>
        <w:pStyle w:val="Standard"/>
        <w:widowControl/>
        <w:numPr>
          <w:ilvl w:val="2"/>
          <w:numId w:val="3"/>
        </w:numPr>
        <w:ind w:left="709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zabezpieczenia pod względem bhp wszystkich miejsc wykonywania robót oraz miejsc składowania materiałów</w:t>
      </w:r>
      <w:r w:rsidR="00DD4D28" w:rsidRPr="00173437">
        <w:rPr>
          <w:rFonts w:ascii="Verdana" w:hAnsi="Verdana"/>
          <w:szCs w:val="22"/>
          <w:lang w:eastAsia="pl-PL"/>
        </w:rPr>
        <w:t xml:space="preserve"> w sposób nie stwarzający przeszkód w ruchu drogowym, a ewentualne utrudnienia w ruchu wynikające z prowadzonych robót ograniczy do niezbędnych potrzeb</w:t>
      </w:r>
      <w:r w:rsidR="00AF01CC" w:rsidRPr="00173437">
        <w:rPr>
          <w:rFonts w:ascii="Verdana" w:hAnsi="Verdana"/>
          <w:szCs w:val="22"/>
          <w:lang w:eastAsia="pl-PL"/>
        </w:rPr>
        <w:t>;</w:t>
      </w:r>
    </w:p>
    <w:p w14:paraId="6D67943C" w14:textId="77777777" w:rsidR="0083679B" w:rsidRPr="00173437" w:rsidRDefault="0025607D" w:rsidP="0095447A">
      <w:pPr>
        <w:pStyle w:val="Standard"/>
        <w:widowControl/>
        <w:numPr>
          <w:ilvl w:val="2"/>
          <w:numId w:val="3"/>
        </w:numPr>
        <w:ind w:left="709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zabezpieczenie terenu, utrzymanie ładu i porządku na terenie budowy, a po zakończeniu </w:t>
      </w:r>
      <w:r w:rsidR="0083679B" w:rsidRPr="00173437">
        <w:rPr>
          <w:rFonts w:ascii="Verdana" w:hAnsi="Verdana"/>
          <w:szCs w:val="22"/>
          <w:lang w:eastAsia="pl-PL"/>
        </w:rPr>
        <w:t>robót usunięcie poza teren budowy wszelkich urządzeń tymczasowego zaplecza</w:t>
      </w:r>
      <w:r w:rsidR="00AF01CC" w:rsidRPr="00173437">
        <w:rPr>
          <w:rFonts w:ascii="Verdana" w:hAnsi="Verdana"/>
          <w:szCs w:val="22"/>
          <w:lang w:eastAsia="pl-PL"/>
        </w:rPr>
        <w:t>.</w:t>
      </w:r>
    </w:p>
    <w:p w14:paraId="39AEA261" w14:textId="77777777" w:rsidR="00AF01CC" w:rsidRPr="00173437" w:rsidRDefault="00DE75DC" w:rsidP="0095447A">
      <w:pPr>
        <w:pStyle w:val="Standard"/>
        <w:widowControl/>
        <w:numPr>
          <w:ilvl w:val="0"/>
          <w:numId w:val="3"/>
        </w:numPr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eastAsia="Times New Roman" w:hAnsi="Verdana"/>
          <w:kern w:val="0"/>
          <w:szCs w:val="22"/>
          <w:lang w:eastAsia="pl-PL" w:bidi="ar-SA"/>
        </w:rPr>
        <w:t xml:space="preserve">Wykonawca zobowiązany jest na bieżąco prowadzić księgę obmiarów </w:t>
      </w:r>
      <w:r w:rsidR="00AF01CC" w:rsidRPr="00173437">
        <w:rPr>
          <w:rFonts w:ascii="Verdana" w:eastAsia="Times New Roman" w:hAnsi="Verdana"/>
          <w:kern w:val="0"/>
          <w:szCs w:val="22"/>
          <w:lang w:eastAsia="pl-PL" w:bidi="ar-SA"/>
        </w:rPr>
        <w:t xml:space="preserve">powierzchni faktycznie </w:t>
      </w:r>
      <w:r w:rsidRPr="00173437">
        <w:rPr>
          <w:rFonts w:ascii="Verdana" w:eastAsia="Times New Roman" w:hAnsi="Verdana"/>
          <w:kern w:val="0"/>
          <w:szCs w:val="22"/>
          <w:lang w:eastAsia="pl-PL" w:bidi="ar-SA"/>
        </w:rPr>
        <w:t xml:space="preserve">wykonanych remontów </w:t>
      </w:r>
      <w:r w:rsidR="00AF01CC" w:rsidRPr="00173437">
        <w:rPr>
          <w:rFonts w:ascii="Verdana" w:eastAsia="Times New Roman" w:hAnsi="Verdana"/>
          <w:kern w:val="0"/>
          <w:szCs w:val="22"/>
          <w:lang w:eastAsia="pl-PL" w:bidi="ar-SA"/>
        </w:rPr>
        <w:t>nawierzchni.</w:t>
      </w:r>
    </w:p>
    <w:p w14:paraId="7B984252" w14:textId="77777777" w:rsidR="00090C5A" w:rsidRPr="00173437" w:rsidRDefault="00090C5A" w:rsidP="0095447A">
      <w:pPr>
        <w:pStyle w:val="Standard"/>
        <w:widowControl/>
        <w:numPr>
          <w:ilvl w:val="0"/>
          <w:numId w:val="3"/>
        </w:numPr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Wykonawca musi dysponować osobami posiadającymi uprawnienia do wykonania niektórych czynności związanych z ruchem drogowym przy realizacji zamówienia</w:t>
      </w:r>
      <w:r w:rsidR="00142131" w:rsidRPr="00173437">
        <w:rPr>
          <w:rFonts w:ascii="Verdana" w:hAnsi="Verdana"/>
          <w:szCs w:val="22"/>
          <w:lang w:eastAsia="pl-PL"/>
        </w:rPr>
        <w:t>,</w:t>
      </w:r>
    </w:p>
    <w:p w14:paraId="1B3530E3" w14:textId="41ADF2E0" w:rsidR="000F618B" w:rsidRPr="00173437" w:rsidRDefault="001E711E" w:rsidP="0095447A">
      <w:pPr>
        <w:pStyle w:val="Standard"/>
        <w:widowControl/>
        <w:numPr>
          <w:ilvl w:val="0"/>
          <w:numId w:val="3"/>
        </w:numPr>
        <w:tabs>
          <w:tab w:val="left" w:pos="426"/>
        </w:tabs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eastAsia="Calibri" w:hAnsi="Verdana"/>
          <w:kern w:val="0"/>
          <w:szCs w:val="22"/>
          <w:lang w:eastAsia="en-US" w:bidi="ar-SA"/>
        </w:rPr>
        <w:t>Wykonawc</w:t>
      </w:r>
      <w:r w:rsidR="0078505D" w:rsidRPr="00173437">
        <w:rPr>
          <w:rFonts w:ascii="Verdana" w:eastAsia="Calibri" w:hAnsi="Verdana"/>
          <w:kern w:val="0"/>
          <w:szCs w:val="22"/>
          <w:lang w:eastAsia="en-US" w:bidi="ar-SA"/>
        </w:rPr>
        <w:t>a</w:t>
      </w:r>
      <w:r w:rsidR="00471728" w:rsidRPr="00173437">
        <w:rPr>
          <w:rFonts w:ascii="Verdana" w:eastAsia="Calibri" w:hAnsi="Verdana"/>
          <w:kern w:val="0"/>
          <w:szCs w:val="22"/>
          <w:lang w:eastAsia="en-US" w:bidi="ar-SA"/>
        </w:rPr>
        <w:t xml:space="preserve"> </w:t>
      </w:r>
      <w:r w:rsidR="000167F4" w:rsidRPr="00173437">
        <w:rPr>
          <w:rFonts w:ascii="Verdana" w:eastAsia="Calibri" w:hAnsi="Verdana"/>
          <w:kern w:val="0"/>
          <w:szCs w:val="22"/>
          <w:lang w:eastAsia="en-US" w:bidi="ar-SA"/>
        </w:rPr>
        <w:t>zobowiązuj</w:t>
      </w:r>
      <w:r w:rsidR="00251EA5" w:rsidRPr="00173437">
        <w:rPr>
          <w:rFonts w:ascii="Verdana" w:eastAsia="Calibri" w:hAnsi="Verdana"/>
          <w:kern w:val="0"/>
          <w:szCs w:val="22"/>
          <w:lang w:eastAsia="en-US" w:bidi="ar-SA"/>
        </w:rPr>
        <w:t>e</w:t>
      </w:r>
      <w:r w:rsidR="000167F4" w:rsidRPr="00173437">
        <w:rPr>
          <w:rFonts w:ascii="Verdana" w:eastAsia="Calibri" w:hAnsi="Verdana"/>
          <w:kern w:val="0"/>
          <w:szCs w:val="22"/>
          <w:lang w:eastAsia="en-US" w:bidi="ar-SA"/>
        </w:rPr>
        <w:t xml:space="preserve"> się do zatrud</w:t>
      </w:r>
      <w:r w:rsidR="004B4B37" w:rsidRPr="00173437">
        <w:rPr>
          <w:rFonts w:ascii="Verdana" w:eastAsia="Calibri" w:hAnsi="Verdana"/>
          <w:kern w:val="0"/>
          <w:szCs w:val="22"/>
          <w:lang w:eastAsia="en-US" w:bidi="ar-SA"/>
        </w:rPr>
        <w:t>nie</w:t>
      </w:r>
      <w:r w:rsidR="000167F4" w:rsidRPr="00173437">
        <w:rPr>
          <w:rFonts w:ascii="Verdana" w:eastAsia="Calibri" w:hAnsi="Verdana"/>
          <w:kern w:val="0"/>
          <w:szCs w:val="22"/>
          <w:lang w:eastAsia="en-US" w:bidi="ar-SA"/>
        </w:rPr>
        <w:t xml:space="preserve">nia na umowę o pracę </w:t>
      </w:r>
      <w:r w:rsidR="00251EA5" w:rsidRPr="00173437">
        <w:rPr>
          <w:rFonts w:ascii="Verdana" w:eastAsia="Calibri" w:hAnsi="Verdana"/>
          <w:kern w:val="0"/>
          <w:szCs w:val="22"/>
          <w:lang w:eastAsia="en-US" w:bidi="ar-SA"/>
        </w:rPr>
        <w:t xml:space="preserve">w rozumieniu przepisów ustawy z dnia 26 czerwca 1974 r. Kodeks pracy </w:t>
      </w:r>
      <w:r w:rsidR="00DD0C9C" w:rsidRPr="00173437">
        <w:rPr>
          <w:rFonts w:ascii="Verdana" w:hAnsi="Verdana"/>
          <w:szCs w:val="22"/>
          <w:lang w:eastAsia="en-US"/>
        </w:rPr>
        <w:t>(t.j. Dz.U z 2025 r. poz. 277</w:t>
      </w:r>
      <w:r w:rsidR="00A02F0B" w:rsidRPr="00173437">
        <w:rPr>
          <w:rFonts w:ascii="Verdana" w:hAnsi="Verdana"/>
          <w:szCs w:val="22"/>
          <w:lang w:eastAsia="en-US"/>
        </w:rPr>
        <w:t xml:space="preserve">  ze zm.</w:t>
      </w:r>
      <w:r w:rsidR="00DD0C9C" w:rsidRPr="00173437">
        <w:rPr>
          <w:rFonts w:ascii="Verdana" w:hAnsi="Verdana"/>
          <w:szCs w:val="22"/>
          <w:lang w:eastAsia="en-US"/>
        </w:rPr>
        <w:t>)</w:t>
      </w:r>
      <w:r w:rsidR="008A20DD" w:rsidRPr="00173437">
        <w:rPr>
          <w:rFonts w:ascii="Verdana" w:hAnsi="Verdana"/>
          <w:szCs w:val="22"/>
          <w:lang w:eastAsia="en-US"/>
        </w:rPr>
        <w:t xml:space="preserve"> </w:t>
      </w:r>
      <w:r w:rsidR="00251EA5" w:rsidRPr="00173437">
        <w:rPr>
          <w:rFonts w:ascii="Verdana" w:eastAsia="Calibri" w:hAnsi="Verdana"/>
          <w:kern w:val="0"/>
          <w:szCs w:val="22"/>
          <w:lang w:eastAsia="en-US" w:bidi="ar-SA"/>
        </w:rPr>
        <w:t>os</w:t>
      </w:r>
      <w:r w:rsidR="00DD4D28" w:rsidRPr="00173437">
        <w:rPr>
          <w:rFonts w:ascii="Verdana" w:eastAsia="Calibri" w:hAnsi="Verdana"/>
          <w:kern w:val="0"/>
          <w:szCs w:val="22"/>
          <w:lang w:eastAsia="en-US" w:bidi="ar-SA"/>
        </w:rPr>
        <w:t>o</w:t>
      </w:r>
      <w:r w:rsidR="00251EA5" w:rsidRPr="00173437">
        <w:rPr>
          <w:rFonts w:ascii="Verdana" w:eastAsia="Calibri" w:hAnsi="Verdana"/>
          <w:kern w:val="0"/>
          <w:szCs w:val="22"/>
          <w:lang w:eastAsia="en-US" w:bidi="ar-SA"/>
        </w:rPr>
        <w:t>b</w:t>
      </w:r>
      <w:r w:rsidR="00DD4D28" w:rsidRPr="00173437">
        <w:rPr>
          <w:rFonts w:ascii="Verdana" w:eastAsia="Calibri" w:hAnsi="Verdana"/>
          <w:kern w:val="0"/>
          <w:szCs w:val="22"/>
          <w:lang w:eastAsia="en-US" w:bidi="ar-SA"/>
        </w:rPr>
        <w:t>y</w:t>
      </w:r>
      <w:r w:rsidR="00251EA5" w:rsidRPr="00173437">
        <w:rPr>
          <w:rFonts w:ascii="Verdana" w:eastAsia="Calibri" w:hAnsi="Verdana"/>
          <w:kern w:val="0"/>
          <w:szCs w:val="22"/>
          <w:lang w:eastAsia="en-US" w:bidi="ar-SA"/>
        </w:rPr>
        <w:t xml:space="preserve"> </w:t>
      </w:r>
      <w:r w:rsidR="000167F4" w:rsidRPr="00173437">
        <w:rPr>
          <w:rFonts w:ascii="Verdana" w:eastAsia="Calibri" w:hAnsi="Verdana"/>
          <w:kern w:val="0"/>
          <w:szCs w:val="22"/>
          <w:lang w:eastAsia="en-US" w:bidi="ar-SA"/>
        </w:rPr>
        <w:t>wykonując</w:t>
      </w:r>
      <w:r w:rsidR="00DD4D28" w:rsidRPr="00173437">
        <w:rPr>
          <w:rFonts w:ascii="Verdana" w:eastAsia="Calibri" w:hAnsi="Verdana"/>
          <w:kern w:val="0"/>
          <w:szCs w:val="22"/>
          <w:lang w:eastAsia="en-US" w:bidi="ar-SA"/>
        </w:rPr>
        <w:t>e</w:t>
      </w:r>
      <w:r w:rsidR="000167F4" w:rsidRPr="00173437">
        <w:rPr>
          <w:rFonts w:ascii="Verdana" w:eastAsia="Calibri" w:hAnsi="Verdana"/>
          <w:kern w:val="0"/>
          <w:szCs w:val="22"/>
          <w:lang w:eastAsia="en-US" w:bidi="ar-SA"/>
        </w:rPr>
        <w:t xml:space="preserve"> czynności  określone  w SWZ w zakresie</w:t>
      </w:r>
      <w:r w:rsidRPr="00173437">
        <w:rPr>
          <w:rFonts w:ascii="Verdana" w:eastAsia="Calibri" w:hAnsi="Verdana"/>
          <w:i/>
          <w:iCs/>
          <w:kern w:val="0"/>
          <w:szCs w:val="22"/>
          <w:lang w:eastAsia="en-US" w:bidi="ar-SA"/>
        </w:rPr>
        <w:t xml:space="preserve">: </w:t>
      </w:r>
      <w:r w:rsidR="00D015EC" w:rsidRPr="00173437">
        <w:rPr>
          <w:rFonts w:ascii="Verdana" w:hAnsi="Verdana"/>
          <w:szCs w:val="22"/>
          <w:lang w:eastAsia="en-US"/>
        </w:rPr>
        <w:t xml:space="preserve">pracowników fizycznych oraz operatorów sprzętu drogowego (maszyn i urządzeń) </w:t>
      </w:r>
      <w:r w:rsidR="00D015EC" w:rsidRPr="00173437">
        <w:rPr>
          <w:rFonts w:ascii="Verdana" w:hAnsi="Verdana"/>
          <w:szCs w:val="22"/>
          <w:lang w:eastAsia="en-US"/>
        </w:rPr>
        <w:lastRenderedPageBreak/>
        <w:t>wykorzystywanego do wykonania przedmiotu zamówienia, przeszkolonych pracowników do kierowania ruchem</w:t>
      </w:r>
      <w:r w:rsidR="00DD4D28" w:rsidRPr="00173437">
        <w:rPr>
          <w:rFonts w:ascii="Verdana" w:eastAsia="Calibri" w:hAnsi="Verdana"/>
          <w:kern w:val="0"/>
          <w:szCs w:val="22"/>
          <w:lang w:eastAsia="en-US" w:bidi="ar-SA"/>
        </w:rPr>
        <w:t xml:space="preserve">. </w:t>
      </w:r>
      <w:r w:rsidR="000F618B" w:rsidRPr="00173437">
        <w:rPr>
          <w:rFonts w:ascii="Verdana" w:eastAsia="Calibri" w:hAnsi="Verdana"/>
          <w:kern w:val="0"/>
          <w:szCs w:val="22"/>
          <w:lang w:eastAsia="en-US" w:bidi="ar-SA"/>
        </w:rPr>
        <w:t xml:space="preserve">Obowiązek ten dotyczy także podwykonawców. </w:t>
      </w:r>
    </w:p>
    <w:p w14:paraId="62A139EC" w14:textId="77777777" w:rsidR="0078505D" w:rsidRPr="00173437" w:rsidRDefault="0078505D" w:rsidP="0095447A">
      <w:pPr>
        <w:pStyle w:val="Standard"/>
        <w:widowControl/>
        <w:numPr>
          <w:ilvl w:val="0"/>
          <w:numId w:val="3"/>
        </w:numPr>
        <w:autoSpaceDE w:val="0"/>
        <w:adjustRightInd w:val="0"/>
        <w:ind w:left="426" w:hanging="426"/>
        <w:jc w:val="left"/>
        <w:textAlignment w:val="auto"/>
        <w:rPr>
          <w:rFonts w:ascii="Verdana" w:hAnsi="Verdana" w:cs="Times New Roman"/>
          <w:kern w:val="0"/>
          <w:szCs w:val="22"/>
          <w:lang w:eastAsia="pl-PL"/>
        </w:rPr>
      </w:pPr>
      <w:r w:rsidRPr="00173437">
        <w:rPr>
          <w:rFonts w:ascii="Verdana" w:hAnsi="Verdana" w:cs="Times New Roman"/>
          <w:szCs w:val="22"/>
          <w:lang w:eastAsia="ar-SA" w:bidi="ar-SA"/>
        </w:rPr>
        <w:t xml:space="preserve">Wykonawca korzystający przy realizacji zamówienia z podwykonawców zobowiązany jest zawrzeć w umowie z danym podwykonawcą zapisy zobowiązujące podwykonawcę do zatrudniania przy wykonywaniu robót osób na podstawie umowy o pracę. </w:t>
      </w:r>
    </w:p>
    <w:p w14:paraId="5E37FB2F" w14:textId="77777777" w:rsidR="00251EA5" w:rsidRPr="00173437" w:rsidRDefault="00251EA5" w:rsidP="0095447A">
      <w:pPr>
        <w:pStyle w:val="Standard"/>
        <w:widowControl/>
        <w:numPr>
          <w:ilvl w:val="0"/>
          <w:numId w:val="3"/>
        </w:numPr>
        <w:tabs>
          <w:tab w:val="left" w:pos="426"/>
        </w:tabs>
        <w:autoSpaceDE w:val="0"/>
        <w:adjustRightInd w:val="0"/>
        <w:ind w:left="426" w:hanging="426"/>
        <w:jc w:val="left"/>
        <w:textAlignment w:val="auto"/>
        <w:rPr>
          <w:rFonts w:ascii="Verdana" w:hAnsi="Verdana" w:cs="Times New Roman"/>
          <w:kern w:val="0"/>
          <w:szCs w:val="22"/>
          <w:lang w:eastAsia="pl-PL"/>
        </w:rPr>
      </w:pPr>
      <w:r w:rsidRPr="00173437">
        <w:rPr>
          <w:rFonts w:ascii="Verdana" w:hAnsi="Verdana"/>
          <w:szCs w:val="22"/>
        </w:rPr>
        <w:t xml:space="preserve">W trakcie realizacji zamówienia Zamawiający uprawniony jest do wykonywania czynności kontrolnych wobec wykonawcy odnośnie spełniania przez wykonawcę lub podwykonawcę wymogu określonego w ust. 4, w szczególności do: </w:t>
      </w:r>
    </w:p>
    <w:p w14:paraId="24AC1BDC" w14:textId="77777777" w:rsidR="00C6688E" w:rsidRPr="00173437" w:rsidRDefault="00C6688E" w:rsidP="0095447A">
      <w:pPr>
        <w:widowControl/>
        <w:numPr>
          <w:ilvl w:val="2"/>
          <w:numId w:val="18"/>
        </w:numPr>
        <w:shd w:val="clear" w:color="auto" w:fill="FFFFFF"/>
        <w:autoSpaceDN/>
        <w:spacing w:line="360" w:lineRule="auto"/>
        <w:ind w:left="709" w:right="-2" w:hanging="425"/>
        <w:textAlignment w:val="auto"/>
        <w:rPr>
          <w:rFonts w:ascii="Verdana" w:eastAsia="SimSun" w:hAnsi="Verdana" w:cs="Arial"/>
          <w:kern w:val="24"/>
          <w:sz w:val="22"/>
          <w:szCs w:val="22"/>
          <w:u w:color="FFFFFF"/>
        </w:rPr>
      </w:pPr>
      <w:r w:rsidRPr="00173437">
        <w:rPr>
          <w:rFonts w:ascii="Verdana" w:hAnsi="Verdana" w:cs="Arial"/>
          <w:sz w:val="22"/>
          <w:szCs w:val="22"/>
        </w:rPr>
        <w:t xml:space="preserve">żądania oświadczenia w zakresie potwierdzenia spełniania tego wymogu i dokonywania jego oceny. </w:t>
      </w:r>
      <w:r w:rsidRPr="00173437">
        <w:rPr>
          <w:rFonts w:ascii="Verdana" w:eastAsia="SimSun" w:hAnsi="Verdana" w:cs="Arial"/>
          <w:kern w:val="24"/>
          <w:sz w:val="22"/>
          <w:szCs w:val="22"/>
          <w:u w:color="FFFFFF"/>
        </w:rPr>
        <w:t xml:space="preserve">Każdorazowo na żądanie Zamawiającego lub inspektora nadzoru, w terminie wskazanym przez niego nie dłuższym niż 7 dni, Wykonawca zobowiązany jest do przedłożenia oświadczenia Wykonawcy lub podwykonawcy o zatrudnieniu na podstawie umowy o pracę osób wykonujących czynności, określonych w ust. 4.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 Zamawiający zastrzega sobie prawo żądania potwierdzonej za zgodność z oryginałem przez Wykonawcę kopii umów pracowników wskazanych w oświadczeniu  zawierających tylko imiona i nazwiska osób zatrudnionych oraz stanowiska na jakich te osoby </w:t>
      </w:r>
      <w:r w:rsidR="004A38D4" w:rsidRPr="00173437">
        <w:rPr>
          <w:rFonts w:ascii="Verdana" w:eastAsia="SimSun" w:hAnsi="Verdana" w:cs="Arial"/>
          <w:kern w:val="24"/>
          <w:sz w:val="22"/>
          <w:szCs w:val="22"/>
          <w:u w:color="FFFFFF"/>
        </w:rPr>
        <w:br/>
      </w:r>
      <w:r w:rsidRPr="00173437">
        <w:rPr>
          <w:rFonts w:ascii="Verdana" w:eastAsia="SimSun" w:hAnsi="Verdana" w:cs="Arial"/>
          <w:kern w:val="24"/>
          <w:sz w:val="22"/>
          <w:szCs w:val="22"/>
          <w:u w:color="FFFFFF"/>
        </w:rPr>
        <w:t>są zatrudnione. Pozostałe dane należy zanonimizować,</w:t>
      </w:r>
    </w:p>
    <w:p w14:paraId="79B57BF8" w14:textId="77777777" w:rsidR="00251EA5" w:rsidRPr="00173437" w:rsidRDefault="00251EA5" w:rsidP="0095447A">
      <w:pPr>
        <w:widowControl/>
        <w:numPr>
          <w:ilvl w:val="2"/>
          <w:numId w:val="18"/>
        </w:numPr>
        <w:shd w:val="clear" w:color="auto" w:fill="FFFFFF"/>
        <w:autoSpaceDN/>
        <w:spacing w:line="360" w:lineRule="auto"/>
        <w:ind w:left="709" w:right="-2" w:hanging="283"/>
        <w:textAlignment w:val="auto"/>
        <w:rPr>
          <w:rFonts w:ascii="Verdana" w:eastAsia="SimSun" w:hAnsi="Verdana" w:cs="Arial"/>
          <w:kern w:val="24"/>
          <w:sz w:val="22"/>
          <w:szCs w:val="22"/>
          <w:u w:color="FFFFFF"/>
        </w:rPr>
      </w:pPr>
      <w:r w:rsidRPr="00173437">
        <w:rPr>
          <w:rFonts w:ascii="Verdana" w:hAnsi="Verdana" w:cs="Arial"/>
          <w:sz w:val="22"/>
          <w:szCs w:val="22"/>
        </w:rPr>
        <w:t>żądania wyjaśnień w przypadku wątpliwości w zakresie potwierdzenia spełniania tego wymogu,</w:t>
      </w:r>
    </w:p>
    <w:p w14:paraId="4261CA03" w14:textId="77777777" w:rsidR="00251EA5" w:rsidRPr="00173437" w:rsidRDefault="00251EA5" w:rsidP="0095447A">
      <w:pPr>
        <w:widowControl/>
        <w:numPr>
          <w:ilvl w:val="2"/>
          <w:numId w:val="18"/>
        </w:numPr>
        <w:shd w:val="clear" w:color="auto" w:fill="FFFFFF"/>
        <w:autoSpaceDN/>
        <w:spacing w:line="360" w:lineRule="auto"/>
        <w:ind w:left="709" w:right="-2" w:hanging="283"/>
        <w:textAlignment w:val="auto"/>
        <w:rPr>
          <w:rFonts w:ascii="Verdana" w:eastAsia="SimSun" w:hAnsi="Verdana" w:cs="Arial"/>
          <w:kern w:val="24"/>
          <w:sz w:val="22"/>
          <w:szCs w:val="22"/>
          <w:u w:color="FFFFFF"/>
        </w:rPr>
      </w:pPr>
      <w:r w:rsidRPr="00173437">
        <w:rPr>
          <w:rFonts w:ascii="Verdana" w:hAnsi="Verdana" w:cs="Arial"/>
          <w:sz w:val="22"/>
          <w:szCs w:val="22"/>
        </w:rPr>
        <w:t>przeprowadzania kontroli na miejscu wykonywania świadczenia.</w:t>
      </w:r>
    </w:p>
    <w:p w14:paraId="3C8FA4BD" w14:textId="77777777" w:rsidR="009F41AA" w:rsidRPr="00173437" w:rsidRDefault="009F41AA" w:rsidP="0095447A">
      <w:pPr>
        <w:pStyle w:val="Standard"/>
        <w:widowControl/>
        <w:numPr>
          <w:ilvl w:val="0"/>
          <w:numId w:val="3"/>
        </w:numPr>
        <w:tabs>
          <w:tab w:val="left" w:pos="426"/>
        </w:tabs>
        <w:autoSpaceDE w:val="0"/>
        <w:adjustRightInd w:val="0"/>
        <w:ind w:left="426" w:hanging="426"/>
        <w:jc w:val="left"/>
        <w:textAlignment w:val="auto"/>
        <w:rPr>
          <w:rFonts w:ascii="Verdana" w:hAnsi="Verdana"/>
          <w:kern w:val="0"/>
          <w:szCs w:val="22"/>
          <w:lang w:eastAsia="pl-PL"/>
        </w:rPr>
      </w:pPr>
      <w:r w:rsidRPr="00173437">
        <w:rPr>
          <w:rFonts w:ascii="Verdana" w:hAnsi="Verdana"/>
          <w:szCs w:val="22"/>
        </w:rPr>
        <w:t xml:space="preserve">W celu weryfikacji zatrudniania, przez Wykonawcę lub podwykonawcę, na podstawie umowy o pracę, osób wykonujących wskazane przez Zamawiającego czynności w zakresie realizacji zamówienia, wprowadza się możliwość żądania przez Zamawiającego: </w:t>
      </w:r>
    </w:p>
    <w:p w14:paraId="6DAFC3B8" w14:textId="77777777" w:rsidR="009F41AA" w:rsidRPr="00173437" w:rsidRDefault="009F41AA" w:rsidP="0095447A">
      <w:pPr>
        <w:numPr>
          <w:ilvl w:val="2"/>
          <w:numId w:val="36"/>
        </w:numPr>
        <w:tabs>
          <w:tab w:val="left" w:pos="851"/>
        </w:tabs>
        <w:spacing w:line="360" w:lineRule="auto"/>
        <w:ind w:left="851" w:hanging="425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oświadczenia zatrudnionego pracownika, </w:t>
      </w:r>
    </w:p>
    <w:p w14:paraId="0AF45A9D" w14:textId="77777777" w:rsidR="009F41AA" w:rsidRPr="00173437" w:rsidRDefault="009F41AA" w:rsidP="0095447A">
      <w:pPr>
        <w:numPr>
          <w:ilvl w:val="2"/>
          <w:numId w:val="36"/>
        </w:numPr>
        <w:tabs>
          <w:tab w:val="left" w:pos="851"/>
        </w:tabs>
        <w:spacing w:line="360" w:lineRule="auto"/>
        <w:ind w:left="851" w:hanging="425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oświadczenia Wykonawcy lub podwykonawcy o zatrudnieniu pracownika na podstawie umowy o pracę, </w:t>
      </w:r>
    </w:p>
    <w:p w14:paraId="5B44FABF" w14:textId="77777777" w:rsidR="009F41AA" w:rsidRPr="00173437" w:rsidRDefault="009F41AA" w:rsidP="0095447A">
      <w:pPr>
        <w:numPr>
          <w:ilvl w:val="2"/>
          <w:numId w:val="36"/>
        </w:numPr>
        <w:tabs>
          <w:tab w:val="left" w:pos="851"/>
        </w:tabs>
        <w:spacing w:line="360" w:lineRule="auto"/>
        <w:ind w:left="851" w:hanging="425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poświadczonej za zgodność z oryginałem kopii umowy o pracę zatrudnionego pracownika, </w:t>
      </w:r>
    </w:p>
    <w:p w14:paraId="005456B2" w14:textId="77777777" w:rsidR="009F41AA" w:rsidRPr="00173437" w:rsidRDefault="009F41AA" w:rsidP="0095447A">
      <w:pPr>
        <w:numPr>
          <w:ilvl w:val="2"/>
          <w:numId w:val="36"/>
        </w:numPr>
        <w:tabs>
          <w:tab w:val="left" w:pos="851"/>
        </w:tabs>
        <w:spacing w:line="360" w:lineRule="auto"/>
        <w:ind w:left="851" w:hanging="425"/>
        <w:rPr>
          <w:rFonts w:ascii="Verdana" w:hAnsi="Verdana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innych dokumentów zawierających informacje, w tym dane osobowe, </w:t>
      </w:r>
      <w:r w:rsidRPr="00173437">
        <w:rPr>
          <w:rFonts w:ascii="Verdana" w:hAnsi="Verdana" w:cs="Arial"/>
          <w:sz w:val="22"/>
          <w:szCs w:val="22"/>
        </w:rPr>
        <w:lastRenderedPageBreak/>
        <w:t>niezbędne do weryfikacji zatrudnienia na podstawie umowy o pracę, w szczególności imię i nazwisko zatrudnionego pracownika, datę zawarcia umowy o pracę, rodzaj umowy o pracę i zakres obowiązków pracownika</w:t>
      </w:r>
      <w:r w:rsidRPr="00173437">
        <w:rPr>
          <w:rFonts w:ascii="Verdana" w:hAnsi="Verdana"/>
          <w:sz w:val="22"/>
          <w:szCs w:val="22"/>
        </w:rPr>
        <w:t>.</w:t>
      </w:r>
    </w:p>
    <w:p w14:paraId="3E8E8DF5" w14:textId="36CFB080" w:rsidR="0078505D" w:rsidRPr="00173437" w:rsidRDefault="00251EA5" w:rsidP="0095447A">
      <w:pPr>
        <w:pStyle w:val="Standard"/>
        <w:widowControl/>
        <w:numPr>
          <w:ilvl w:val="0"/>
          <w:numId w:val="3"/>
        </w:numPr>
        <w:tabs>
          <w:tab w:val="left" w:pos="426"/>
        </w:tabs>
        <w:autoSpaceDE w:val="0"/>
        <w:adjustRightInd w:val="0"/>
        <w:ind w:left="426" w:hanging="426"/>
        <w:jc w:val="left"/>
        <w:textAlignment w:val="auto"/>
        <w:rPr>
          <w:rFonts w:ascii="Verdana" w:hAnsi="Verdana" w:cs="Times New Roman"/>
          <w:kern w:val="0"/>
          <w:szCs w:val="22"/>
          <w:lang w:eastAsia="pl-PL"/>
        </w:rPr>
      </w:pPr>
      <w:r w:rsidRPr="00173437">
        <w:rPr>
          <w:rFonts w:ascii="Verdana" w:eastAsia="SimSun" w:hAnsi="Verdana"/>
          <w:kern w:val="24"/>
          <w:szCs w:val="22"/>
          <w:u w:color="FFFFFF"/>
        </w:rPr>
        <w:t>Ni</w:t>
      </w:r>
      <w:r w:rsidR="00C6688E" w:rsidRPr="00173437">
        <w:rPr>
          <w:rFonts w:ascii="Verdana" w:eastAsia="SimSun" w:hAnsi="Verdana"/>
          <w:kern w:val="24"/>
          <w:szCs w:val="22"/>
          <w:u w:color="FFFFFF"/>
        </w:rPr>
        <w:t>e</w:t>
      </w:r>
      <w:r w:rsidRPr="00173437">
        <w:rPr>
          <w:rFonts w:ascii="Verdana" w:eastAsia="SimSun" w:hAnsi="Verdana"/>
          <w:kern w:val="24"/>
          <w:szCs w:val="22"/>
          <w:u w:color="FFFFFF"/>
        </w:rPr>
        <w:t xml:space="preserve">przedłożenie przez Wykonawcę dokumentów określonych w ust. </w:t>
      </w:r>
      <w:r w:rsidR="009F41AA" w:rsidRPr="00173437">
        <w:rPr>
          <w:rFonts w:ascii="Verdana" w:eastAsia="SimSun" w:hAnsi="Verdana"/>
          <w:kern w:val="24"/>
          <w:szCs w:val="22"/>
          <w:u w:color="FFFFFF"/>
        </w:rPr>
        <w:t xml:space="preserve">5, </w:t>
      </w:r>
      <w:r w:rsidR="00C6688E" w:rsidRPr="00173437">
        <w:rPr>
          <w:rFonts w:ascii="Verdana" w:eastAsia="SimSun" w:hAnsi="Verdana"/>
          <w:kern w:val="24"/>
          <w:szCs w:val="22"/>
          <w:u w:color="FFFFFF"/>
        </w:rPr>
        <w:t>6 i 7</w:t>
      </w:r>
      <w:r w:rsidRPr="00173437">
        <w:rPr>
          <w:rFonts w:ascii="Verdana" w:eastAsia="SimSun" w:hAnsi="Verdana"/>
          <w:kern w:val="24"/>
          <w:szCs w:val="22"/>
          <w:u w:color="FFFFFF"/>
        </w:rPr>
        <w:t>, w terminie wskazanym przez Zamawiającego będzie traktowane, jako niewypełnienie obowiązku zatrudnienia pracowników świadczących czynności na podstawie umowy o pracę</w:t>
      </w:r>
      <w:r w:rsidR="0078505D" w:rsidRPr="00173437">
        <w:rPr>
          <w:rFonts w:ascii="Verdana" w:hAnsi="Verdana" w:cs="Times New Roman"/>
          <w:szCs w:val="22"/>
          <w:lang w:eastAsia="ar-SA" w:bidi="ar-SA"/>
        </w:rPr>
        <w:t>, a Wykonawcy nałożyć kary umowne za zatrudnianie osób nieupoważnionych, w wysokości o których mowa w § 1</w:t>
      </w:r>
      <w:r w:rsidR="00534392" w:rsidRPr="00173437">
        <w:rPr>
          <w:rFonts w:ascii="Verdana" w:hAnsi="Verdana" w:cs="Times New Roman"/>
          <w:szCs w:val="22"/>
          <w:lang w:eastAsia="ar-SA" w:bidi="ar-SA"/>
        </w:rPr>
        <w:t>1</w:t>
      </w:r>
      <w:r w:rsidR="0078505D" w:rsidRPr="00173437">
        <w:rPr>
          <w:rFonts w:ascii="Verdana" w:hAnsi="Verdana" w:cs="Times New Roman"/>
          <w:szCs w:val="22"/>
          <w:lang w:eastAsia="ar-SA" w:bidi="ar-SA"/>
        </w:rPr>
        <w:t xml:space="preserve"> ust.1 pkt </w:t>
      </w:r>
      <w:r w:rsidR="009E20C9" w:rsidRPr="00173437">
        <w:rPr>
          <w:rFonts w:ascii="Verdana" w:hAnsi="Verdana" w:cs="Times New Roman"/>
          <w:szCs w:val="22"/>
          <w:lang w:eastAsia="ar-SA" w:bidi="ar-SA"/>
        </w:rPr>
        <w:t>10</w:t>
      </w:r>
      <w:r w:rsidR="0078505D" w:rsidRPr="00173437">
        <w:rPr>
          <w:rFonts w:ascii="Verdana" w:hAnsi="Verdana" w:cs="Times New Roman"/>
          <w:szCs w:val="22"/>
          <w:lang w:eastAsia="ar-SA" w:bidi="ar-SA"/>
        </w:rPr>
        <w:t xml:space="preserve"> i 1</w:t>
      </w:r>
      <w:r w:rsidR="009E20C9" w:rsidRPr="00173437">
        <w:rPr>
          <w:rFonts w:ascii="Verdana" w:hAnsi="Verdana" w:cs="Times New Roman"/>
          <w:szCs w:val="22"/>
          <w:lang w:eastAsia="ar-SA" w:bidi="ar-SA"/>
        </w:rPr>
        <w:t>1</w:t>
      </w:r>
      <w:r w:rsidR="0078505D" w:rsidRPr="00173437">
        <w:rPr>
          <w:rFonts w:ascii="Verdana" w:hAnsi="Verdana" w:cs="Times New Roman"/>
          <w:szCs w:val="22"/>
          <w:lang w:eastAsia="ar-SA" w:bidi="ar-SA"/>
        </w:rPr>
        <w:t xml:space="preserve"> niniejszej umowy. </w:t>
      </w:r>
    </w:p>
    <w:p w14:paraId="7DE8B8AF" w14:textId="77777777" w:rsidR="00AD0460" w:rsidRPr="00173437" w:rsidRDefault="00AD0460" w:rsidP="0095447A">
      <w:pPr>
        <w:pStyle w:val="Standard"/>
        <w:widowControl/>
        <w:tabs>
          <w:tab w:val="left" w:pos="426"/>
        </w:tabs>
        <w:autoSpaceDE w:val="0"/>
        <w:adjustRightInd w:val="0"/>
        <w:ind w:left="426"/>
        <w:jc w:val="left"/>
        <w:textAlignment w:val="auto"/>
        <w:rPr>
          <w:rFonts w:ascii="Verdana" w:hAnsi="Verdana" w:cs="Times New Roman"/>
          <w:kern w:val="0"/>
          <w:szCs w:val="22"/>
          <w:lang w:eastAsia="pl-PL"/>
        </w:rPr>
      </w:pPr>
    </w:p>
    <w:p w14:paraId="64020124" w14:textId="77777777" w:rsidR="0025607D" w:rsidRPr="00173437" w:rsidRDefault="0025607D" w:rsidP="00DD3205">
      <w:pPr>
        <w:pStyle w:val="Standard"/>
        <w:widowControl/>
        <w:autoSpaceDE w:val="0"/>
        <w:adjustRightInd w:val="0"/>
        <w:jc w:val="center"/>
        <w:textAlignment w:val="auto"/>
        <w:rPr>
          <w:rFonts w:ascii="Verdana" w:hAnsi="Verdana"/>
          <w:b/>
          <w:szCs w:val="22"/>
          <w:lang w:eastAsia="pl-PL"/>
        </w:rPr>
      </w:pPr>
      <w:bookmarkStart w:id="9" w:name="_Hlk20222213"/>
      <w:r w:rsidRPr="00173437">
        <w:rPr>
          <w:rFonts w:ascii="Verdana" w:hAnsi="Verdana"/>
          <w:b/>
          <w:szCs w:val="22"/>
          <w:lang w:eastAsia="pl-PL"/>
        </w:rPr>
        <w:t xml:space="preserve">§ </w:t>
      </w:r>
      <w:r w:rsidR="0042640B" w:rsidRPr="00173437">
        <w:rPr>
          <w:rFonts w:ascii="Verdana" w:hAnsi="Verdana"/>
          <w:b/>
          <w:szCs w:val="22"/>
          <w:lang w:eastAsia="pl-PL"/>
        </w:rPr>
        <w:t>4</w:t>
      </w:r>
      <w:r w:rsidRPr="00173437">
        <w:rPr>
          <w:rFonts w:ascii="Verdana" w:hAnsi="Verdana"/>
          <w:b/>
          <w:szCs w:val="22"/>
          <w:lang w:eastAsia="pl-PL"/>
        </w:rPr>
        <w:t>.</w:t>
      </w:r>
    </w:p>
    <w:bookmarkEnd w:id="9"/>
    <w:p w14:paraId="3BF2ADC0" w14:textId="77777777" w:rsidR="0050223B" w:rsidRPr="00173437" w:rsidRDefault="0050223B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Wynagrodzenie</w:t>
      </w:r>
    </w:p>
    <w:p w14:paraId="68007943" w14:textId="512E58AB" w:rsidR="00407227" w:rsidRPr="00173437" w:rsidRDefault="00407227" w:rsidP="0095447A">
      <w:pPr>
        <w:widowControl/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/>
        <w:adjustRightInd w:val="0"/>
        <w:spacing w:line="360" w:lineRule="auto"/>
        <w:ind w:left="426" w:hanging="426"/>
        <w:textAlignment w:val="auto"/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Za wykonanie </w:t>
      </w:r>
      <w:r w:rsidR="009F41AA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przedmiotu zamówienia,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o któr</w:t>
      </w:r>
      <w:r w:rsidR="009F41AA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ym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mowa w § 1 Zamawiający zapłaci wynagrodzenie w wysokości: </w:t>
      </w:r>
    </w:p>
    <w:p w14:paraId="7538E95C" w14:textId="60ED45F7" w:rsidR="00407227" w:rsidRPr="00173437" w:rsidRDefault="00AF01CC" w:rsidP="00DD0C9C">
      <w:pPr>
        <w:widowControl/>
        <w:suppressAutoHyphens w:val="0"/>
        <w:autoSpaceDN/>
        <w:spacing w:line="360" w:lineRule="auto"/>
        <w:ind w:left="851" w:right="-18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>cena jednostkowa 1 m</w:t>
      </w:r>
      <w:r w:rsidRPr="00173437">
        <w:rPr>
          <w:rFonts w:ascii="Verdana" w:eastAsia="Times New Roman" w:hAnsi="Verdana" w:cs="Arial"/>
          <w:bCs/>
          <w:kern w:val="0"/>
          <w:sz w:val="22"/>
          <w:szCs w:val="22"/>
          <w:vertAlign w:val="superscript"/>
          <w:lang w:eastAsia="pl-PL" w:bidi="ar-SA"/>
        </w:rPr>
        <w:t>2</w:t>
      </w:r>
      <w:r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 xml:space="preserve"> profilowanej powierzchni </w:t>
      </w:r>
      <w:r w:rsidR="00D40AC5"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 xml:space="preserve">kwota </w:t>
      </w:r>
      <w:r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>netto …… zł plus należny 23% podatek VAT w kwocie ……. zł. tj brutto za 1 m</w:t>
      </w:r>
      <w:r w:rsidRPr="00173437">
        <w:rPr>
          <w:rFonts w:ascii="Verdana" w:eastAsia="Times New Roman" w:hAnsi="Verdana" w:cs="Arial"/>
          <w:bCs/>
          <w:kern w:val="0"/>
          <w:sz w:val="22"/>
          <w:szCs w:val="22"/>
          <w:vertAlign w:val="superscript"/>
          <w:lang w:eastAsia="pl-PL" w:bidi="ar-SA"/>
        </w:rPr>
        <w:t xml:space="preserve">2 </w:t>
      </w:r>
      <w:r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 xml:space="preserve"> kwota …………… zł. </w:t>
      </w:r>
      <w:r w:rsidRPr="00173437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 xml:space="preserve"> </w:t>
      </w:r>
      <w:r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>Razem wynag</w:t>
      </w:r>
      <w:r w:rsidR="003867EB"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>r</w:t>
      </w:r>
      <w:r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 xml:space="preserve">odzenie za </w:t>
      </w:r>
      <w:r w:rsidR="00DD0C9C"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>…………….</w:t>
      </w:r>
      <w:r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 xml:space="preserve"> m</w:t>
      </w:r>
      <w:r w:rsidRPr="00173437">
        <w:rPr>
          <w:rFonts w:ascii="Verdana" w:eastAsia="Times New Roman" w:hAnsi="Verdana" w:cs="Arial"/>
          <w:bCs/>
          <w:kern w:val="0"/>
          <w:sz w:val="22"/>
          <w:szCs w:val="22"/>
          <w:vertAlign w:val="superscript"/>
          <w:lang w:eastAsia="pl-PL" w:bidi="ar-SA"/>
        </w:rPr>
        <w:t>2</w:t>
      </w:r>
      <w:r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 xml:space="preserve"> stanowi kwotę</w:t>
      </w:r>
      <w:r w:rsidRPr="00173437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 xml:space="preserve"> </w:t>
      </w:r>
      <w:r w:rsidR="00407227" w:rsidRPr="00173437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 xml:space="preserve">brutto  </w:t>
      </w:r>
      <w:r w:rsidR="00F63822" w:rsidRPr="00173437"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  <w:t>…………</w:t>
      </w:r>
      <w:r w:rsidR="00407227" w:rsidRPr="00173437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 xml:space="preserve"> zł </w:t>
      </w:r>
      <w:r w:rsidR="00407227"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 xml:space="preserve">(słownie: </w:t>
      </w:r>
      <w:r w:rsidR="00F63822"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>…………………..0</w:t>
      </w:r>
      <w:r w:rsidR="00B201A9"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>0/100</w:t>
      </w:r>
      <w:r w:rsidR="00407227"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 xml:space="preserve">) tj. kwota </w:t>
      </w:r>
      <w:r w:rsidR="0040722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netto </w:t>
      </w:r>
      <w:r w:rsidR="00F63822" w:rsidRPr="00173437"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  <w:t>…………………….</w:t>
      </w:r>
      <w:r w:rsidR="00B201A9" w:rsidRPr="00173437"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  <w:t xml:space="preserve"> </w:t>
      </w:r>
      <w:r w:rsidR="00407227" w:rsidRPr="00173437"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  <w:t>zł</w:t>
      </w:r>
      <w:r w:rsidR="0040722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(słownie:</w:t>
      </w:r>
      <w:r w:rsidR="00B201A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  <w:r w:rsidR="00F63822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…………………………………………</w:t>
      </w:r>
      <w:r w:rsidR="00B201A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00/100</w:t>
      </w:r>
      <w:r w:rsidR="0040722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) oraz  23% podatek VAT w kwocie</w:t>
      </w:r>
      <w:r w:rsidR="00B201A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  <w:r w:rsidR="00F63822" w:rsidRPr="00173437"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  <w:t>………………..</w:t>
      </w:r>
      <w:r w:rsidR="00B201A9" w:rsidRPr="00173437"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  <w:t xml:space="preserve"> </w:t>
      </w:r>
      <w:r w:rsidR="00407227" w:rsidRPr="00173437"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  <w:t>zł</w:t>
      </w:r>
      <w:r w:rsidR="0040722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(sło</w:t>
      </w:r>
      <w:r w:rsidR="00B201A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wn</w:t>
      </w:r>
      <w:r w:rsidR="0040722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ie</w:t>
      </w:r>
      <w:r w:rsidR="008834D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:</w:t>
      </w:r>
      <w:r w:rsidR="00B201A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  <w:r w:rsidR="00F63822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……………………</w:t>
      </w:r>
      <w:r w:rsidR="00B201A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  <w:r w:rsidR="00F63822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0</w:t>
      </w:r>
      <w:r w:rsidR="00B201A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0/100</w:t>
      </w:r>
      <w:r w:rsidR="00407227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)</w:t>
      </w:r>
    </w:p>
    <w:p w14:paraId="3421AABD" w14:textId="77777777" w:rsidR="00F63822" w:rsidRPr="00173437" w:rsidRDefault="00F63822" w:rsidP="0095447A">
      <w:pPr>
        <w:widowControl/>
        <w:suppressAutoHyphens w:val="0"/>
        <w:autoSpaceDN/>
        <w:spacing w:line="360" w:lineRule="auto"/>
        <w:ind w:right="-18"/>
        <w:textAlignment w:val="auto"/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</w:pPr>
    </w:p>
    <w:p w14:paraId="0A9FE0DE" w14:textId="2A25CD43" w:rsidR="00C97A9C" w:rsidRPr="00173437" w:rsidRDefault="00905A2A" w:rsidP="0095447A">
      <w:pPr>
        <w:widowControl/>
        <w:numPr>
          <w:ilvl w:val="0"/>
          <w:numId w:val="24"/>
        </w:numPr>
        <w:suppressAutoHyphens w:val="0"/>
        <w:autoSpaceDN/>
        <w:spacing w:line="360" w:lineRule="auto"/>
        <w:ind w:right="-18" w:hanging="786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hAnsi="Verdana" w:cs="Arial"/>
          <w:sz w:val="22"/>
          <w:szCs w:val="22"/>
          <w:lang w:eastAsia="pl-PL"/>
        </w:rPr>
        <w:t>Wynagrodzenie, o którym mowa w ust. 1 jest tzw. „wynagrodzeniem kosztorysowym”</w:t>
      </w:r>
      <w:r w:rsidR="00AF01CC" w:rsidRPr="00173437">
        <w:rPr>
          <w:rFonts w:ascii="Verdana" w:hAnsi="Verdana" w:cs="Arial"/>
          <w:sz w:val="22"/>
          <w:szCs w:val="22"/>
          <w:lang w:eastAsia="pl-PL"/>
        </w:rPr>
        <w:t xml:space="preserve"> </w:t>
      </w:r>
      <w:r w:rsidRPr="00173437">
        <w:rPr>
          <w:rFonts w:ascii="Verdana" w:hAnsi="Verdana" w:cs="Arial"/>
          <w:sz w:val="22"/>
          <w:szCs w:val="22"/>
          <w:lang w:eastAsia="pl-PL"/>
        </w:rPr>
        <w:t xml:space="preserve">i zostało </w:t>
      </w:r>
      <w:r w:rsidR="004A38D4" w:rsidRPr="00173437">
        <w:rPr>
          <w:rFonts w:ascii="Verdana" w:hAnsi="Verdana" w:cs="Arial"/>
          <w:sz w:val="22"/>
          <w:szCs w:val="22"/>
          <w:lang w:eastAsia="pl-PL"/>
        </w:rPr>
        <w:t xml:space="preserve"> </w:t>
      </w:r>
      <w:r w:rsidRPr="00173437">
        <w:rPr>
          <w:rFonts w:ascii="Verdana" w:hAnsi="Verdana" w:cs="Arial"/>
          <w:sz w:val="22"/>
          <w:szCs w:val="22"/>
          <w:lang w:eastAsia="pl-PL"/>
        </w:rPr>
        <w:t xml:space="preserve">wyliczone w oparciu o </w:t>
      </w:r>
      <w:r w:rsidR="00022B84" w:rsidRPr="00173437">
        <w:rPr>
          <w:rFonts w:ascii="Verdana" w:hAnsi="Verdana" w:cs="Arial"/>
          <w:sz w:val="22"/>
          <w:szCs w:val="22"/>
          <w:lang w:eastAsia="pl-PL"/>
        </w:rPr>
        <w:t xml:space="preserve">formularze cenowe. </w:t>
      </w:r>
      <w:r w:rsidR="00C97A9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Ceny jednostkowe </w:t>
      </w:r>
      <w:r w:rsidR="007168D4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określone w ofercie stanowią załącznik nr </w:t>
      </w:r>
      <w:r w:rsidR="008A20DD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1</w:t>
      </w:r>
      <w:r w:rsidR="00DD4D28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  <w:r w:rsidR="00EB6960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niniejszej</w:t>
      </w:r>
      <w:r w:rsidR="007168D4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umowy i </w:t>
      </w:r>
      <w:r w:rsidR="00C97A9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zostają ustalone na okres ważności umowy i nie będą podlegały waloryzacji poza przypadkiem zmiany podatku od towarów i usług VAT.</w:t>
      </w:r>
    </w:p>
    <w:p w14:paraId="32824DB6" w14:textId="77777777" w:rsidR="00C97A9C" w:rsidRPr="00173437" w:rsidRDefault="00C97A9C" w:rsidP="0095447A">
      <w:pPr>
        <w:widowControl/>
        <w:numPr>
          <w:ilvl w:val="0"/>
          <w:numId w:val="24"/>
        </w:numPr>
        <w:suppressAutoHyphens w:val="0"/>
        <w:autoSpaceDN/>
        <w:spacing w:line="360" w:lineRule="auto"/>
        <w:ind w:right="-18" w:hanging="786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Wynagrodzenie, o którym mowa w ust. 1 zawiera wszystkie koszty  jakie Wykonawca ponosi z tytułu realizacji  przedmiotu umowy w o którym mowa w § 1 umowy.</w:t>
      </w:r>
    </w:p>
    <w:p w14:paraId="4BEC0746" w14:textId="77777777" w:rsidR="00905A2A" w:rsidRPr="00173437" w:rsidRDefault="00905A2A" w:rsidP="0095447A">
      <w:pPr>
        <w:widowControl/>
        <w:numPr>
          <w:ilvl w:val="0"/>
          <w:numId w:val="24"/>
        </w:numPr>
        <w:suppressAutoHyphens w:val="0"/>
        <w:autoSpaceDN/>
        <w:spacing w:line="360" w:lineRule="auto"/>
        <w:ind w:right="-18" w:hanging="786"/>
        <w:textAlignment w:val="auto"/>
        <w:rPr>
          <w:rFonts w:ascii="Verdana" w:eastAsia="Times New Roman" w:hAnsi="Verdana" w:cs="Arial"/>
          <w:strike/>
          <w:kern w:val="0"/>
          <w:sz w:val="22"/>
          <w:szCs w:val="22"/>
          <w:lang w:eastAsia="pl-PL" w:bidi="ar-SA"/>
        </w:rPr>
      </w:pPr>
      <w:r w:rsidRPr="00173437">
        <w:rPr>
          <w:rFonts w:ascii="Verdana" w:hAnsi="Verdana" w:cs="Arial"/>
          <w:sz w:val="22"/>
          <w:szCs w:val="22"/>
        </w:rPr>
        <w:t xml:space="preserve">W przypadku, gdy ilości rzeczywiście wykonanych i odebranych robót odbiegały będą od </w:t>
      </w:r>
      <w:r w:rsidR="00AF01CC" w:rsidRPr="00173437">
        <w:rPr>
          <w:rFonts w:ascii="Verdana" w:hAnsi="Verdana" w:cs="Arial"/>
          <w:sz w:val="22"/>
          <w:szCs w:val="22"/>
        </w:rPr>
        <w:t xml:space="preserve">ilości określonych w § 1 ust. </w:t>
      </w:r>
      <w:r w:rsidR="001A2C73" w:rsidRPr="00173437">
        <w:rPr>
          <w:rFonts w:ascii="Verdana" w:hAnsi="Verdana" w:cs="Arial"/>
          <w:sz w:val="22"/>
          <w:szCs w:val="22"/>
        </w:rPr>
        <w:t>2</w:t>
      </w:r>
      <w:r w:rsidR="00AF01CC" w:rsidRPr="00173437">
        <w:rPr>
          <w:rFonts w:ascii="Verdana" w:hAnsi="Verdana" w:cs="Arial"/>
          <w:sz w:val="22"/>
          <w:szCs w:val="22"/>
        </w:rPr>
        <w:t xml:space="preserve"> oraz ust. 1 umowy</w:t>
      </w:r>
      <w:r w:rsidRPr="00173437">
        <w:rPr>
          <w:rFonts w:ascii="Verdana" w:hAnsi="Verdana" w:cs="Arial"/>
          <w:sz w:val="22"/>
          <w:szCs w:val="22"/>
        </w:rPr>
        <w:t>, Wykonawca otrzyma zapłatę wynikającą z przemnożenia ilości faktycznie wykonanych robót przez ceny jednostkowe</w:t>
      </w:r>
      <w:r w:rsidR="00AF01CC" w:rsidRPr="00173437">
        <w:rPr>
          <w:rFonts w:ascii="Verdana" w:hAnsi="Verdana" w:cs="Arial"/>
          <w:sz w:val="22"/>
          <w:szCs w:val="22"/>
        </w:rPr>
        <w:t>, o których mowa w ust. 1</w:t>
      </w:r>
      <w:r w:rsidR="006A4AA6" w:rsidRPr="00173437">
        <w:rPr>
          <w:rFonts w:ascii="Verdana" w:hAnsi="Verdana" w:cs="Arial"/>
          <w:strike/>
          <w:sz w:val="22"/>
          <w:szCs w:val="22"/>
        </w:rPr>
        <w:t>.</w:t>
      </w:r>
    </w:p>
    <w:p w14:paraId="38DFDF33" w14:textId="77777777" w:rsidR="00905A2A" w:rsidRPr="00173437" w:rsidRDefault="004A38D4" w:rsidP="0095447A">
      <w:pPr>
        <w:widowControl/>
        <w:numPr>
          <w:ilvl w:val="0"/>
          <w:numId w:val="24"/>
        </w:numPr>
        <w:suppressAutoHyphens w:val="0"/>
        <w:autoSpaceDN/>
        <w:spacing w:line="360" w:lineRule="auto"/>
        <w:ind w:right="-18" w:hanging="786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hAnsi="Verdana" w:cs="Arial"/>
          <w:bCs/>
          <w:sz w:val="22"/>
          <w:szCs w:val="22"/>
        </w:rPr>
        <w:t xml:space="preserve">Rzeczywista ilość </w:t>
      </w:r>
      <w:r w:rsidR="00905A2A" w:rsidRPr="00173437">
        <w:rPr>
          <w:rFonts w:ascii="Verdana" w:hAnsi="Verdana" w:cs="Arial"/>
          <w:sz w:val="22"/>
          <w:szCs w:val="22"/>
        </w:rPr>
        <w:t xml:space="preserve">remontów wynikać będzie z dokonanych obmiarów łat, obejmująca ilość wykonanych robót oraz lokalizację i zatwierdzona przez Zamawiającego. </w:t>
      </w:r>
    </w:p>
    <w:p w14:paraId="3FBD5EBD" w14:textId="77777777" w:rsidR="00173437" w:rsidRPr="00173437" w:rsidRDefault="00173437" w:rsidP="00173437">
      <w:pPr>
        <w:widowControl/>
        <w:suppressAutoHyphens w:val="0"/>
        <w:autoSpaceDN/>
        <w:spacing w:line="360" w:lineRule="auto"/>
        <w:ind w:right="-18"/>
        <w:textAlignment w:val="auto"/>
        <w:rPr>
          <w:rFonts w:ascii="Verdana" w:hAnsi="Verdana" w:cs="Arial"/>
          <w:sz w:val="22"/>
          <w:szCs w:val="22"/>
        </w:rPr>
      </w:pPr>
    </w:p>
    <w:p w14:paraId="0E75EF6C" w14:textId="77777777" w:rsidR="00173437" w:rsidRPr="00173437" w:rsidRDefault="00173437" w:rsidP="00173437">
      <w:pPr>
        <w:widowControl/>
        <w:suppressAutoHyphens w:val="0"/>
        <w:autoSpaceDN/>
        <w:spacing w:line="360" w:lineRule="auto"/>
        <w:ind w:right="-18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7F826809" w14:textId="77777777" w:rsidR="000D5A19" w:rsidRPr="00173437" w:rsidRDefault="000D5A19" w:rsidP="0095447A">
      <w:pPr>
        <w:widowControl/>
        <w:tabs>
          <w:tab w:val="left" w:pos="426"/>
        </w:tabs>
        <w:suppressAutoHyphens w:val="0"/>
        <w:autoSpaceDE w:val="0"/>
        <w:autoSpaceDN/>
        <w:adjustRightInd w:val="0"/>
        <w:ind w:left="426" w:right="139" w:hanging="426"/>
        <w:textAlignment w:val="auto"/>
        <w:rPr>
          <w:rFonts w:ascii="Verdana" w:hAnsi="Verdana" w:cs="Arial"/>
          <w:bCs/>
          <w:sz w:val="22"/>
          <w:szCs w:val="22"/>
        </w:rPr>
      </w:pPr>
    </w:p>
    <w:p w14:paraId="61241001" w14:textId="77777777" w:rsidR="003870AC" w:rsidRPr="00173437" w:rsidRDefault="003870AC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</w:p>
    <w:p w14:paraId="48DE3088" w14:textId="799841DF" w:rsidR="0050223B" w:rsidRPr="00173437" w:rsidRDefault="0025607D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 xml:space="preserve">§ </w:t>
      </w:r>
      <w:r w:rsidR="0042640B" w:rsidRPr="00173437">
        <w:rPr>
          <w:rFonts w:ascii="Verdana" w:hAnsi="Verdana"/>
          <w:b/>
          <w:szCs w:val="22"/>
          <w:lang w:eastAsia="pl-PL"/>
        </w:rPr>
        <w:t>5</w:t>
      </w:r>
      <w:r w:rsidRPr="00173437">
        <w:rPr>
          <w:rFonts w:ascii="Verdana" w:hAnsi="Verdana"/>
          <w:b/>
          <w:szCs w:val="22"/>
          <w:lang w:eastAsia="pl-PL"/>
        </w:rPr>
        <w:t>.</w:t>
      </w:r>
    </w:p>
    <w:p w14:paraId="0EF8B6A3" w14:textId="77777777" w:rsidR="00F64DFA" w:rsidRPr="00173437" w:rsidRDefault="00F64DFA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Polecenia zamawiającego</w:t>
      </w:r>
    </w:p>
    <w:p w14:paraId="2624E600" w14:textId="084304A0" w:rsidR="00905A2A" w:rsidRPr="00173437" w:rsidRDefault="00905A2A" w:rsidP="0081154B">
      <w:pPr>
        <w:pStyle w:val="western"/>
        <w:numPr>
          <w:ilvl w:val="3"/>
          <w:numId w:val="24"/>
        </w:numPr>
        <w:tabs>
          <w:tab w:val="num" w:pos="426"/>
          <w:tab w:val="num" w:pos="786"/>
        </w:tabs>
        <w:spacing w:before="0" w:beforeAutospacing="0" w:after="0"/>
        <w:ind w:left="426" w:hanging="426"/>
        <w:jc w:val="left"/>
        <w:rPr>
          <w:rFonts w:ascii="Verdana" w:hAnsi="Verdana"/>
          <w:strike/>
        </w:rPr>
      </w:pPr>
      <w:r w:rsidRPr="00173437">
        <w:rPr>
          <w:rFonts w:ascii="Verdana" w:hAnsi="Verdana"/>
        </w:rPr>
        <w:t>Zakres ilościowy, lokalizacja oraz termin wykonania remontów</w:t>
      </w:r>
      <w:r w:rsidR="00AF01CC" w:rsidRPr="00173437">
        <w:rPr>
          <w:rFonts w:ascii="Verdana" w:hAnsi="Verdana"/>
        </w:rPr>
        <w:t xml:space="preserve"> określony jest przez strony umowy w harmonogram</w:t>
      </w:r>
      <w:r w:rsidR="00935BC7" w:rsidRPr="00173437">
        <w:rPr>
          <w:rFonts w:ascii="Verdana" w:hAnsi="Verdana"/>
        </w:rPr>
        <w:t>ie</w:t>
      </w:r>
      <w:r w:rsidR="00AF01CC" w:rsidRPr="00173437">
        <w:rPr>
          <w:rFonts w:ascii="Verdana" w:hAnsi="Verdana"/>
        </w:rPr>
        <w:t>, o który</w:t>
      </w:r>
      <w:r w:rsidR="00935BC7" w:rsidRPr="00173437">
        <w:rPr>
          <w:rFonts w:ascii="Verdana" w:hAnsi="Verdana"/>
        </w:rPr>
        <w:t>m</w:t>
      </w:r>
      <w:r w:rsidR="00AF01CC" w:rsidRPr="00173437">
        <w:rPr>
          <w:rFonts w:ascii="Verdana" w:hAnsi="Verdana"/>
        </w:rPr>
        <w:t xml:space="preserve"> mowa w § 2 ust. 1 umowy.</w:t>
      </w:r>
      <w:r w:rsidR="003867EB" w:rsidRPr="00173437">
        <w:rPr>
          <w:rFonts w:ascii="Verdana" w:hAnsi="Verdana"/>
        </w:rPr>
        <w:t xml:space="preserve"> Ustala się następujące </w:t>
      </w:r>
      <w:r w:rsidR="006A4AA6" w:rsidRPr="00173437">
        <w:rPr>
          <w:rFonts w:ascii="Verdana" w:hAnsi="Verdana"/>
        </w:rPr>
        <w:t>maksymaln</w:t>
      </w:r>
      <w:r w:rsidR="00935BC7" w:rsidRPr="00173437">
        <w:rPr>
          <w:rFonts w:ascii="Verdana" w:hAnsi="Verdana"/>
        </w:rPr>
        <w:t>y termin wykonania robót -</w:t>
      </w:r>
      <w:r w:rsidR="006A4AA6" w:rsidRPr="00173437">
        <w:rPr>
          <w:rFonts w:ascii="Verdana" w:hAnsi="Verdana"/>
        </w:rPr>
        <w:t xml:space="preserve"> 21 dni</w:t>
      </w:r>
      <w:r w:rsidR="00935BC7" w:rsidRPr="00173437">
        <w:rPr>
          <w:rFonts w:ascii="Verdana" w:hAnsi="Verdana"/>
        </w:rPr>
        <w:t>.</w:t>
      </w:r>
    </w:p>
    <w:p w14:paraId="70985913" w14:textId="7E37B8A1" w:rsidR="00905A2A" w:rsidRPr="00173437" w:rsidRDefault="00905A2A" w:rsidP="0095447A">
      <w:pPr>
        <w:pStyle w:val="western"/>
        <w:numPr>
          <w:ilvl w:val="3"/>
          <w:numId w:val="24"/>
        </w:numPr>
        <w:tabs>
          <w:tab w:val="num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W przypadku niedotrzymania termin</w:t>
      </w:r>
      <w:r w:rsidR="00AF01CC" w:rsidRPr="00173437">
        <w:rPr>
          <w:rFonts w:ascii="Verdana" w:hAnsi="Verdana"/>
        </w:rPr>
        <w:t>ów określonych w harmon</w:t>
      </w:r>
      <w:r w:rsidR="000E6A41" w:rsidRPr="00173437">
        <w:rPr>
          <w:rFonts w:ascii="Verdana" w:hAnsi="Verdana"/>
        </w:rPr>
        <w:t>o</w:t>
      </w:r>
      <w:r w:rsidR="00AF01CC" w:rsidRPr="00173437">
        <w:rPr>
          <w:rFonts w:ascii="Verdana" w:hAnsi="Verdana"/>
        </w:rPr>
        <w:t>gram</w:t>
      </w:r>
      <w:r w:rsidR="00935BC7" w:rsidRPr="00173437">
        <w:rPr>
          <w:rFonts w:ascii="Verdana" w:hAnsi="Verdana"/>
        </w:rPr>
        <w:t>ie</w:t>
      </w:r>
      <w:r w:rsidR="00AF01CC" w:rsidRPr="00173437">
        <w:rPr>
          <w:rFonts w:ascii="Verdana" w:hAnsi="Verdana"/>
        </w:rPr>
        <w:t xml:space="preserve"> </w:t>
      </w:r>
      <w:r w:rsidRPr="00173437">
        <w:rPr>
          <w:rFonts w:ascii="Verdana" w:hAnsi="Verdana"/>
        </w:rPr>
        <w:t xml:space="preserve">(rozpoczęcia lub realizacji zamówienia) Zamawiający będzie naliczał kary umowne zgodnie z postanowieniami zawartymi w </w:t>
      </w:r>
      <w:bookmarkStart w:id="10" w:name="_Hlk132365742"/>
      <w:r w:rsidRPr="00173437">
        <w:rPr>
          <w:rFonts w:ascii="Verdana" w:hAnsi="Verdana"/>
        </w:rPr>
        <w:t>§ 1</w:t>
      </w:r>
      <w:r w:rsidR="00534392" w:rsidRPr="00173437">
        <w:rPr>
          <w:rFonts w:ascii="Verdana" w:hAnsi="Verdana"/>
        </w:rPr>
        <w:t>1</w:t>
      </w:r>
      <w:r w:rsidRPr="00173437">
        <w:rPr>
          <w:rFonts w:ascii="Verdana" w:hAnsi="Verdana"/>
        </w:rPr>
        <w:t xml:space="preserve"> umowy</w:t>
      </w:r>
      <w:r w:rsidR="00AF01CC" w:rsidRPr="00173437">
        <w:rPr>
          <w:rFonts w:ascii="Verdana" w:hAnsi="Verdana"/>
        </w:rPr>
        <w:t xml:space="preserve">, </w:t>
      </w:r>
      <w:r w:rsidR="00800332" w:rsidRPr="00173437">
        <w:rPr>
          <w:rFonts w:ascii="Verdana" w:hAnsi="Verdana"/>
        </w:rPr>
        <w:t>z</w:t>
      </w:r>
      <w:r w:rsidR="00AF01CC" w:rsidRPr="00173437">
        <w:rPr>
          <w:rFonts w:ascii="Verdana" w:hAnsi="Verdana"/>
        </w:rPr>
        <w:t xml:space="preserve"> zastrzeżeniem ust. </w:t>
      </w:r>
      <w:r w:rsidR="00A50226" w:rsidRPr="00173437">
        <w:rPr>
          <w:rFonts w:ascii="Verdana" w:hAnsi="Verdana"/>
        </w:rPr>
        <w:t>5</w:t>
      </w:r>
      <w:r w:rsidR="00AF01CC" w:rsidRPr="00173437">
        <w:rPr>
          <w:rFonts w:ascii="Verdana" w:hAnsi="Verdana"/>
        </w:rPr>
        <w:t>.</w:t>
      </w:r>
    </w:p>
    <w:bookmarkEnd w:id="10"/>
    <w:p w14:paraId="1F9E2E42" w14:textId="7CCDC922" w:rsidR="00800332" w:rsidRPr="00173437" w:rsidRDefault="00800332" w:rsidP="0095447A">
      <w:pPr>
        <w:pStyle w:val="western"/>
        <w:numPr>
          <w:ilvl w:val="3"/>
          <w:numId w:val="24"/>
        </w:numPr>
        <w:tabs>
          <w:tab w:val="num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W przypadku nie wykonania harmonogramu robót w ciągu 7 dni od podpisania umowy</w:t>
      </w:r>
      <w:r w:rsidR="00462B5F" w:rsidRPr="00173437">
        <w:rPr>
          <w:rFonts w:ascii="Verdana" w:hAnsi="Verdana"/>
        </w:rPr>
        <w:t>,</w:t>
      </w:r>
      <w:r w:rsidRPr="00173437">
        <w:rPr>
          <w:rFonts w:ascii="Verdana" w:hAnsi="Verdana"/>
        </w:rPr>
        <w:t xml:space="preserve"> Zamawiający będzie naliczał kary umowne zgodnie z postanowieniami zawartymi w § 1</w:t>
      </w:r>
      <w:r w:rsidR="00534392" w:rsidRPr="00173437">
        <w:rPr>
          <w:rFonts w:ascii="Verdana" w:hAnsi="Verdana"/>
        </w:rPr>
        <w:t>1</w:t>
      </w:r>
      <w:r w:rsidRPr="00173437">
        <w:rPr>
          <w:rFonts w:ascii="Verdana" w:hAnsi="Verdana"/>
        </w:rPr>
        <w:t xml:space="preserve"> umowy, z zastrzeżeniem ust. </w:t>
      </w:r>
      <w:r w:rsidR="00A50226" w:rsidRPr="00173437">
        <w:rPr>
          <w:rFonts w:ascii="Verdana" w:hAnsi="Verdana"/>
        </w:rPr>
        <w:t>5</w:t>
      </w:r>
      <w:r w:rsidRPr="00173437">
        <w:rPr>
          <w:rFonts w:ascii="Verdana" w:hAnsi="Verdana"/>
        </w:rPr>
        <w:t>.</w:t>
      </w:r>
    </w:p>
    <w:p w14:paraId="3AC562BA" w14:textId="77777777" w:rsidR="00AE10BC" w:rsidRPr="00173437" w:rsidRDefault="00905A2A" w:rsidP="0095447A">
      <w:pPr>
        <w:pStyle w:val="western"/>
        <w:numPr>
          <w:ilvl w:val="3"/>
          <w:numId w:val="24"/>
        </w:numPr>
        <w:tabs>
          <w:tab w:val="num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Wykonawca jest zobowiązany każdorazowo do pisemnego zawiadamiania Zamawiającego o okolicznościach mogących mieć wpływ na niedotrzymanie termin</w:t>
      </w:r>
      <w:r w:rsidR="00AE10BC" w:rsidRPr="00173437">
        <w:rPr>
          <w:rFonts w:ascii="Verdana" w:hAnsi="Verdana"/>
        </w:rPr>
        <w:t>ów</w:t>
      </w:r>
      <w:r w:rsidRPr="00173437">
        <w:rPr>
          <w:rFonts w:ascii="Verdana" w:hAnsi="Verdana"/>
        </w:rPr>
        <w:t xml:space="preserve"> </w:t>
      </w:r>
    </w:p>
    <w:p w14:paraId="4169446D" w14:textId="4B343A9A" w:rsidR="00905A2A" w:rsidRPr="00173437" w:rsidRDefault="00AE10BC" w:rsidP="0095447A">
      <w:pPr>
        <w:pStyle w:val="Akapitzlist"/>
        <w:spacing w:line="360" w:lineRule="auto"/>
        <w:ind w:left="425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hAnsi="Verdana"/>
          <w:sz w:val="22"/>
          <w:szCs w:val="20"/>
        </w:rPr>
        <w:t>określonych w harmonogram</w:t>
      </w:r>
      <w:r w:rsidR="00935BC7" w:rsidRPr="00173437">
        <w:rPr>
          <w:rFonts w:ascii="Verdana" w:hAnsi="Verdana"/>
          <w:sz w:val="22"/>
          <w:szCs w:val="20"/>
        </w:rPr>
        <w:t>ie</w:t>
      </w:r>
      <w:r w:rsidRPr="00173437">
        <w:rPr>
          <w:rFonts w:ascii="Verdana" w:hAnsi="Verdana"/>
          <w:sz w:val="22"/>
          <w:szCs w:val="20"/>
        </w:rPr>
        <w:t xml:space="preserve"> </w:t>
      </w:r>
      <w:r w:rsidR="00905A2A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wykonania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robót </w:t>
      </w:r>
      <w:r w:rsidR="00905A2A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w nieprzekraczalnym terminie do 5 dni od dnia wystąpienia okoliczności, jednak nie później niż 7 dni przed upływem terminu realizacji zadania.</w:t>
      </w:r>
      <w:r w:rsidR="00AF01C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Zawiadomienie stanowi podstawę do zmi</w:t>
      </w:r>
      <w:r w:rsidR="00800332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a</w:t>
      </w:r>
      <w:r w:rsidR="00AF01C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ny harmonogramu wykonania robót. </w:t>
      </w:r>
    </w:p>
    <w:p w14:paraId="7E72CEAE" w14:textId="4E911FAB" w:rsidR="00905A2A" w:rsidRPr="00173437" w:rsidRDefault="00905A2A" w:rsidP="0095447A">
      <w:pPr>
        <w:pStyle w:val="western"/>
        <w:numPr>
          <w:ilvl w:val="3"/>
          <w:numId w:val="24"/>
        </w:numPr>
        <w:tabs>
          <w:tab w:val="num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 xml:space="preserve">Wykonawca zobowiązany jest </w:t>
      </w:r>
      <w:r w:rsidR="00AF01CC" w:rsidRPr="00173437">
        <w:rPr>
          <w:rFonts w:ascii="Verdana" w:hAnsi="Verdana"/>
        </w:rPr>
        <w:t xml:space="preserve">przedstawić Zamawiającemu przy odbiorze robót </w:t>
      </w:r>
      <w:r w:rsidRPr="00173437">
        <w:rPr>
          <w:rFonts w:ascii="Verdana" w:hAnsi="Verdana"/>
        </w:rPr>
        <w:t>zestawienie wykonanych robót</w:t>
      </w:r>
      <w:r w:rsidR="00AF01CC" w:rsidRPr="00173437">
        <w:rPr>
          <w:rFonts w:ascii="Verdana" w:hAnsi="Verdana"/>
        </w:rPr>
        <w:t xml:space="preserve"> (obmiary)</w:t>
      </w:r>
      <w:r w:rsidRPr="00173437">
        <w:rPr>
          <w:rFonts w:ascii="Verdana" w:hAnsi="Verdana"/>
        </w:rPr>
        <w:t xml:space="preserve"> stanowiących przedmiot umowy zawierające – lokalizację wykonanego remontu (nazwa i nr drogi ulicy)</w:t>
      </w:r>
      <w:r w:rsidR="00935BC7" w:rsidRPr="00173437">
        <w:rPr>
          <w:rFonts w:ascii="Verdana" w:hAnsi="Verdana"/>
        </w:rPr>
        <w:t xml:space="preserve"> i</w:t>
      </w:r>
      <w:r w:rsidR="00045181" w:rsidRPr="00173437">
        <w:rPr>
          <w:rFonts w:ascii="Verdana" w:hAnsi="Verdana"/>
        </w:rPr>
        <w:t xml:space="preserve"> </w:t>
      </w:r>
      <w:r w:rsidRPr="00173437">
        <w:rPr>
          <w:rFonts w:ascii="Verdana" w:hAnsi="Verdana"/>
        </w:rPr>
        <w:t>obmiar łat</w:t>
      </w:r>
      <w:r w:rsidR="00AF01CC" w:rsidRPr="00173437">
        <w:rPr>
          <w:rFonts w:ascii="Verdana" w:hAnsi="Verdana"/>
        </w:rPr>
        <w:t>, które będzie stanowić załącznik do protokołu odbioru robót.</w:t>
      </w:r>
    </w:p>
    <w:p w14:paraId="156FD52F" w14:textId="77777777" w:rsidR="00F64DFA" w:rsidRPr="00173437" w:rsidRDefault="00F64DFA" w:rsidP="0095447A">
      <w:pPr>
        <w:pStyle w:val="western"/>
        <w:numPr>
          <w:ilvl w:val="3"/>
          <w:numId w:val="24"/>
        </w:numPr>
        <w:tabs>
          <w:tab w:val="num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  <w:bCs/>
        </w:rPr>
        <w:t xml:space="preserve">Zamawiający dopuszcza możliwość przerw  </w:t>
      </w:r>
      <w:r w:rsidR="00AF01CC" w:rsidRPr="00173437">
        <w:rPr>
          <w:rFonts w:ascii="Verdana" w:hAnsi="Verdana"/>
          <w:bCs/>
        </w:rPr>
        <w:t>w wykonywaniu przedmiotu umowy</w:t>
      </w:r>
      <w:r w:rsidRPr="00173437">
        <w:rPr>
          <w:rFonts w:ascii="Verdana" w:hAnsi="Verdana"/>
          <w:bCs/>
        </w:rPr>
        <w:t>, jeżeli warunki atmosferyczne będą uniemożliwiały prowadzenie robót objętych umową</w:t>
      </w:r>
      <w:r w:rsidR="00AF01CC" w:rsidRPr="00173437">
        <w:rPr>
          <w:rFonts w:ascii="Verdana" w:hAnsi="Verdana"/>
          <w:bCs/>
        </w:rPr>
        <w:t xml:space="preserve">. W takim przypadku terminy wykonania robót określone w harmonogramie ulegają przedłużeniu o ilość dni przerwy w wykonaniu robót. </w:t>
      </w:r>
    </w:p>
    <w:p w14:paraId="7E523C2B" w14:textId="77777777" w:rsidR="0031372D" w:rsidRPr="00173437" w:rsidRDefault="0031372D" w:rsidP="0095447A">
      <w:pPr>
        <w:pStyle w:val="western"/>
        <w:numPr>
          <w:ilvl w:val="3"/>
          <w:numId w:val="24"/>
        </w:numPr>
        <w:tabs>
          <w:tab w:val="num" w:pos="426"/>
        </w:tabs>
        <w:spacing w:before="0" w:beforeAutospacing="0" w:after="0"/>
        <w:ind w:left="426" w:hanging="426"/>
        <w:jc w:val="left"/>
        <w:rPr>
          <w:rFonts w:ascii="Verdana" w:hAnsi="Verdana"/>
          <w:b/>
        </w:rPr>
      </w:pPr>
      <w:r w:rsidRPr="00173437">
        <w:rPr>
          <w:rFonts w:ascii="Verdana" w:hAnsi="Verdana"/>
        </w:rPr>
        <w:t>Korespondencja pomiędzy Zamawiającym a Wykonawcą, dla której zastrzeżono drogę elektroniczną odbywać się będzie na adres e-mail Wykonawcy …………………….... i adres e-mail Zamawiającego pgrzempowski@powiat.gostyn.pl.</w:t>
      </w:r>
    </w:p>
    <w:p w14:paraId="33DB447E" w14:textId="77777777" w:rsidR="0031372D" w:rsidRPr="00173437" w:rsidRDefault="0031372D" w:rsidP="0095447A">
      <w:pPr>
        <w:pStyle w:val="western"/>
        <w:tabs>
          <w:tab w:val="num" w:pos="786"/>
        </w:tabs>
        <w:spacing w:before="0" w:beforeAutospacing="0" w:after="0"/>
        <w:ind w:left="426"/>
        <w:jc w:val="left"/>
        <w:rPr>
          <w:rFonts w:ascii="Verdana" w:hAnsi="Verdana"/>
        </w:rPr>
      </w:pPr>
    </w:p>
    <w:p w14:paraId="7DDF6DD0" w14:textId="77777777" w:rsidR="00C97A9C" w:rsidRPr="00173437" w:rsidRDefault="00C97A9C" w:rsidP="0095447A">
      <w:pPr>
        <w:pStyle w:val="Standard"/>
        <w:widowControl/>
        <w:jc w:val="left"/>
        <w:textAlignment w:val="auto"/>
        <w:rPr>
          <w:rFonts w:ascii="Verdana" w:hAnsi="Verdana"/>
          <w:b/>
          <w:szCs w:val="22"/>
          <w:lang w:eastAsia="pl-PL"/>
        </w:rPr>
      </w:pPr>
    </w:p>
    <w:p w14:paraId="7F84AECF" w14:textId="77777777" w:rsidR="00905A2A" w:rsidRPr="00173437" w:rsidRDefault="00905A2A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§ 6.</w:t>
      </w:r>
    </w:p>
    <w:p w14:paraId="20332AEB" w14:textId="77777777" w:rsidR="0025607D" w:rsidRPr="00173437" w:rsidRDefault="0050223B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Zasady płatności</w:t>
      </w:r>
    </w:p>
    <w:p w14:paraId="66024C9D" w14:textId="4BCA670C" w:rsidR="00905A2A" w:rsidRPr="00173437" w:rsidRDefault="00905A2A" w:rsidP="0095447A">
      <w:pPr>
        <w:pStyle w:val="western"/>
        <w:numPr>
          <w:ilvl w:val="0"/>
          <w:numId w:val="16"/>
        </w:numPr>
        <w:tabs>
          <w:tab w:val="clear" w:pos="720"/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  <w:strike/>
        </w:rPr>
      </w:pPr>
      <w:r w:rsidRPr="00173437">
        <w:rPr>
          <w:rFonts w:ascii="Verdana" w:hAnsi="Verdana"/>
        </w:rPr>
        <w:t>Rzeczywiste wynagrodzenie Wykonawcy, rozliczane będzie  na podstawie faktur</w:t>
      </w:r>
      <w:r w:rsidR="00534392" w:rsidRPr="00173437">
        <w:rPr>
          <w:rFonts w:ascii="Verdana" w:hAnsi="Verdana"/>
        </w:rPr>
        <w:t>y</w:t>
      </w:r>
      <w:r w:rsidRPr="00173437">
        <w:rPr>
          <w:rFonts w:ascii="Verdana" w:hAnsi="Verdana"/>
        </w:rPr>
        <w:t xml:space="preserve"> VAT wystawion</w:t>
      </w:r>
      <w:r w:rsidR="00534392" w:rsidRPr="00173437">
        <w:rPr>
          <w:rFonts w:ascii="Verdana" w:hAnsi="Verdana"/>
        </w:rPr>
        <w:t>ej</w:t>
      </w:r>
      <w:r w:rsidRPr="00173437">
        <w:rPr>
          <w:rFonts w:ascii="Verdana" w:hAnsi="Verdana"/>
        </w:rPr>
        <w:t xml:space="preserve"> przez Wykonawcę w oparciu o protok</w:t>
      </w:r>
      <w:r w:rsidR="00534392" w:rsidRPr="00173437">
        <w:rPr>
          <w:rFonts w:ascii="Verdana" w:hAnsi="Verdana"/>
        </w:rPr>
        <w:t>ół</w:t>
      </w:r>
      <w:r w:rsidRPr="00173437">
        <w:rPr>
          <w:rFonts w:ascii="Verdana" w:hAnsi="Verdana"/>
        </w:rPr>
        <w:t xml:space="preserve"> odbioru robót</w:t>
      </w:r>
      <w:r w:rsidR="001E3C97" w:rsidRPr="00173437">
        <w:rPr>
          <w:rFonts w:ascii="Verdana" w:hAnsi="Verdana"/>
        </w:rPr>
        <w:t>.</w:t>
      </w:r>
    </w:p>
    <w:p w14:paraId="01421BAD" w14:textId="61CB38CB" w:rsidR="00C34891" w:rsidRPr="00173437" w:rsidRDefault="00C34891" w:rsidP="0095447A">
      <w:pPr>
        <w:pStyle w:val="western"/>
        <w:numPr>
          <w:ilvl w:val="0"/>
          <w:numId w:val="16"/>
        </w:numPr>
        <w:tabs>
          <w:tab w:val="clear" w:pos="720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 xml:space="preserve">Zamawiający </w:t>
      </w:r>
      <w:r w:rsidR="00935BC7" w:rsidRPr="00173437">
        <w:rPr>
          <w:rFonts w:ascii="Verdana" w:hAnsi="Verdana"/>
        </w:rPr>
        <w:t xml:space="preserve">nie </w:t>
      </w:r>
      <w:r w:rsidRPr="00173437">
        <w:rPr>
          <w:rFonts w:ascii="Verdana" w:hAnsi="Verdana"/>
        </w:rPr>
        <w:t>dopuszcza możliwoś</w:t>
      </w:r>
      <w:r w:rsidR="00935BC7" w:rsidRPr="00173437">
        <w:rPr>
          <w:rFonts w:ascii="Verdana" w:hAnsi="Verdana"/>
        </w:rPr>
        <w:t>ci</w:t>
      </w:r>
      <w:r w:rsidRPr="00173437">
        <w:rPr>
          <w:rFonts w:ascii="Verdana" w:hAnsi="Verdana"/>
        </w:rPr>
        <w:t xml:space="preserve"> rozliczenia za wykonanie poszczególnych zakresów robót fakturami częściowymi.</w:t>
      </w:r>
    </w:p>
    <w:p w14:paraId="602C59E4" w14:textId="4C4E9B69" w:rsidR="00905A2A" w:rsidRPr="00173437" w:rsidRDefault="00905A2A" w:rsidP="0095447A">
      <w:pPr>
        <w:pStyle w:val="western"/>
        <w:numPr>
          <w:ilvl w:val="0"/>
          <w:numId w:val="16"/>
        </w:numPr>
        <w:tabs>
          <w:tab w:val="clear" w:pos="720"/>
        </w:tabs>
        <w:spacing w:before="0" w:beforeAutospacing="0" w:after="0"/>
        <w:ind w:left="426" w:hanging="426"/>
        <w:jc w:val="left"/>
        <w:rPr>
          <w:rFonts w:ascii="Verdana" w:hAnsi="Verdana"/>
          <w:b/>
        </w:rPr>
      </w:pPr>
      <w:r w:rsidRPr="00173437">
        <w:rPr>
          <w:rFonts w:ascii="Verdana" w:hAnsi="Verdana"/>
        </w:rPr>
        <w:lastRenderedPageBreak/>
        <w:t>Zapłata należności Wykonawcy będzie dokonana na podstawie faktur</w:t>
      </w:r>
      <w:r w:rsidR="00935BC7" w:rsidRPr="00173437">
        <w:rPr>
          <w:rFonts w:ascii="Verdana" w:hAnsi="Verdana"/>
        </w:rPr>
        <w:t>y</w:t>
      </w:r>
      <w:r w:rsidRPr="00173437">
        <w:rPr>
          <w:rFonts w:ascii="Verdana" w:hAnsi="Verdana"/>
        </w:rPr>
        <w:t xml:space="preserve"> za wykonane i odebrane roboty w terminie </w:t>
      </w:r>
      <w:r w:rsidR="00B46B1E" w:rsidRPr="00173437">
        <w:rPr>
          <w:rFonts w:ascii="Verdana" w:hAnsi="Verdana"/>
        </w:rPr>
        <w:t>21</w:t>
      </w:r>
      <w:r w:rsidRPr="00173437">
        <w:rPr>
          <w:rFonts w:ascii="Verdana" w:hAnsi="Verdana"/>
        </w:rPr>
        <w:t xml:space="preserve"> dni od daty otrzymania przez Zamawiającego faktury VAT</w:t>
      </w:r>
      <w:r w:rsidRPr="00173437">
        <w:rPr>
          <w:rFonts w:ascii="Verdana" w:hAnsi="Verdana"/>
          <w:b/>
        </w:rPr>
        <w:t xml:space="preserve">. </w:t>
      </w:r>
    </w:p>
    <w:p w14:paraId="208179D1" w14:textId="77777777" w:rsidR="00781FAE" w:rsidRPr="00173437" w:rsidRDefault="00781FAE" w:rsidP="0095447A">
      <w:pPr>
        <w:pStyle w:val="western"/>
        <w:numPr>
          <w:ilvl w:val="0"/>
          <w:numId w:val="16"/>
        </w:numPr>
        <w:tabs>
          <w:tab w:val="clear" w:pos="720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Wykonawca wystawi fakturę na Zamawiającego: Powiat Gostyński, 63-800 Gostyń ulica Wrocławska 256,  NIP: 696-185-25-46.</w:t>
      </w:r>
    </w:p>
    <w:p w14:paraId="222AFAC7" w14:textId="77777777" w:rsidR="00905A2A" w:rsidRPr="00173437" w:rsidRDefault="00905A2A" w:rsidP="0095447A">
      <w:pPr>
        <w:pStyle w:val="western"/>
        <w:numPr>
          <w:ilvl w:val="0"/>
          <w:numId w:val="16"/>
        </w:numPr>
        <w:tabs>
          <w:tab w:val="clear" w:pos="720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 xml:space="preserve">Rozliczenie końcowe za wykonanie przedmiotu umowy nastąpi w oparciu o protokół odbioru końcowego robót, zatwierdzony przez Zamawiającego na podstawie obmiaru wykonanych prac, na podstawie faktury VAT wystawionej przez Wykonawcę. </w:t>
      </w:r>
    </w:p>
    <w:p w14:paraId="65E37271" w14:textId="77777777" w:rsidR="00781FAE" w:rsidRPr="00173437" w:rsidRDefault="00781FAE" w:rsidP="0095447A">
      <w:pPr>
        <w:pStyle w:val="Standard"/>
        <w:widowControl/>
        <w:numPr>
          <w:ilvl w:val="0"/>
          <w:numId w:val="16"/>
        </w:numPr>
        <w:tabs>
          <w:tab w:val="clear" w:pos="720"/>
          <w:tab w:val="left" w:pos="360"/>
          <w:tab w:val="left" w:pos="851"/>
        </w:tabs>
        <w:autoSpaceDE w:val="0"/>
        <w:adjustRightInd w:val="0"/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</w:rPr>
        <w:t>W razie opóźnienia w zapłacie wierzytelności pieniężnych strony zobowiązują się do zapłaty ustawowych odsetek</w:t>
      </w:r>
    </w:p>
    <w:p w14:paraId="61AA4432" w14:textId="5B71EA75" w:rsidR="00905A2A" w:rsidRPr="00173437" w:rsidRDefault="00B54879" w:rsidP="0095447A">
      <w:pPr>
        <w:pStyle w:val="western"/>
        <w:numPr>
          <w:ilvl w:val="0"/>
          <w:numId w:val="16"/>
        </w:numPr>
        <w:tabs>
          <w:tab w:val="clear" w:pos="720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 xml:space="preserve">Zamawiający </w:t>
      </w:r>
      <w:r w:rsidR="00905A2A" w:rsidRPr="00173437">
        <w:rPr>
          <w:rFonts w:ascii="Verdana" w:hAnsi="Verdana"/>
        </w:rPr>
        <w:t xml:space="preserve">będzie regulował swoje zobowiązania z umowy z zastosowaniem mechanizmu podzielonej płatności. W przypadku braku możliwości zrealizowania płatności w terminie w ten sposób z uwagi na okoliczności, co do których winę ponosi </w:t>
      </w:r>
      <w:r w:rsidR="00AF01CC" w:rsidRPr="00173437">
        <w:rPr>
          <w:rFonts w:ascii="Verdana" w:hAnsi="Verdana"/>
        </w:rPr>
        <w:t>W</w:t>
      </w:r>
      <w:r w:rsidR="00905A2A" w:rsidRPr="00173437">
        <w:rPr>
          <w:rFonts w:ascii="Verdana" w:hAnsi="Verdana"/>
        </w:rPr>
        <w:t>ykonawca (w szczególności z uwagi na brak rachunku bankowego, o którym mowa w art. 108</w:t>
      </w:r>
      <w:r w:rsidRPr="00173437">
        <w:rPr>
          <w:rFonts w:ascii="Verdana" w:hAnsi="Verdana"/>
        </w:rPr>
        <w:t xml:space="preserve"> </w:t>
      </w:r>
      <w:r w:rsidR="00905A2A" w:rsidRPr="00173437">
        <w:rPr>
          <w:rFonts w:ascii="Verdana" w:hAnsi="Verdana"/>
        </w:rPr>
        <w:t xml:space="preserve">e ustawy z dnia 11 marca 2004 r. o podatku od towarów i usług, </w:t>
      </w:r>
      <w:r w:rsidR="00935BC7" w:rsidRPr="00173437">
        <w:rPr>
          <w:rFonts w:ascii="Verdana" w:hAnsi="Verdana"/>
        </w:rPr>
        <w:t>(t.j. Dz. U. 2024 r. poz. 361 ze zm.)</w:t>
      </w:r>
      <w:r w:rsidR="00905A2A" w:rsidRPr="00173437">
        <w:rPr>
          <w:rFonts w:ascii="Verdana" w:hAnsi="Verdana"/>
        </w:rPr>
        <w:t xml:space="preserve"> odsetek za zwłokę nie nalicza się</w:t>
      </w:r>
      <w:r w:rsidR="00781FAE" w:rsidRPr="00173437">
        <w:rPr>
          <w:rFonts w:ascii="Verdana" w:hAnsi="Verdana"/>
        </w:rPr>
        <w:t>.</w:t>
      </w:r>
      <w:r w:rsidR="00905A2A" w:rsidRPr="00173437">
        <w:rPr>
          <w:rFonts w:ascii="Verdana" w:hAnsi="Verdana"/>
        </w:rPr>
        <w:t xml:space="preserve"> </w:t>
      </w:r>
    </w:p>
    <w:p w14:paraId="58972825" w14:textId="45FBC022" w:rsidR="00F41B76" w:rsidRPr="00173437" w:rsidRDefault="0025607D" w:rsidP="00DD3205">
      <w:pPr>
        <w:pStyle w:val="western"/>
        <w:spacing w:after="0"/>
        <w:jc w:val="center"/>
        <w:rPr>
          <w:rFonts w:ascii="Verdana" w:hAnsi="Verdana"/>
          <w:b/>
        </w:rPr>
      </w:pPr>
      <w:r w:rsidRPr="00173437">
        <w:rPr>
          <w:rFonts w:ascii="Verdana" w:hAnsi="Verdana"/>
          <w:b/>
        </w:rPr>
        <w:t xml:space="preserve">§ </w:t>
      </w:r>
      <w:r w:rsidR="00534392" w:rsidRPr="00173437">
        <w:rPr>
          <w:rFonts w:ascii="Verdana" w:hAnsi="Verdana"/>
          <w:b/>
        </w:rPr>
        <w:t>7</w:t>
      </w:r>
      <w:r w:rsidR="00100B80" w:rsidRPr="00173437">
        <w:rPr>
          <w:rFonts w:ascii="Verdana" w:hAnsi="Verdana"/>
          <w:b/>
        </w:rPr>
        <w:br/>
      </w:r>
      <w:r w:rsidR="00F41B76" w:rsidRPr="00173437">
        <w:rPr>
          <w:rFonts w:ascii="Verdana" w:hAnsi="Verdana"/>
          <w:b/>
        </w:rPr>
        <w:t xml:space="preserve">Odpowiedzialność Wykonawcy </w:t>
      </w:r>
      <w:r w:rsidR="00A52273" w:rsidRPr="00173437">
        <w:rPr>
          <w:rFonts w:ascii="Verdana" w:hAnsi="Verdana"/>
          <w:b/>
        </w:rPr>
        <w:t xml:space="preserve"> - ubezpieczenia</w:t>
      </w:r>
    </w:p>
    <w:p w14:paraId="39EC021C" w14:textId="77777777" w:rsidR="00570D65" w:rsidRPr="00173437" w:rsidRDefault="00D41340" w:rsidP="0095447A">
      <w:pPr>
        <w:pStyle w:val="Standard"/>
        <w:widowControl/>
        <w:numPr>
          <w:ilvl w:val="0"/>
          <w:numId w:val="5"/>
        </w:numPr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Od dnia protokolarnego przekazania  terenu budowy odpowiedzialność</w:t>
      </w:r>
      <w:r w:rsidR="00570D65" w:rsidRPr="00173437">
        <w:rPr>
          <w:rFonts w:ascii="Verdana" w:hAnsi="Verdana"/>
          <w:szCs w:val="22"/>
          <w:lang w:eastAsia="pl-PL"/>
        </w:rPr>
        <w:t xml:space="preserve"> cywilną za szkody oraz następstwa nieszczęśliwych wypadków dotyczących pracowników i osób trzecich, a powstałych w związku z prowadzonymi robotami lub też inna działalnością Wykonawcy, w tym  także ruchem pojazdów mechanicznych, spowodowane z jego winy oraz winy podwykonawcy ponosi Wykonawca robót. </w:t>
      </w:r>
    </w:p>
    <w:p w14:paraId="2E19D0E0" w14:textId="77777777" w:rsidR="004B36BA" w:rsidRPr="00173437" w:rsidRDefault="00D20FB4" w:rsidP="0095447A">
      <w:pPr>
        <w:pStyle w:val="Standard"/>
        <w:widowControl/>
        <w:numPr>
          <w:ilvl w:val="0"/>
          <w:numId w:val="5"/>
        </w:numPr>
        <w:tabs>
          <w:tab w:val="left" w:pos="426"/>
        </w:tabs>
        <w:ind w:left="426" w:hanging="426"/>
        <w:jc w:val="left"/>
        <w:textAlignment w:val="auto"/>
        <w:rPr>
          <w:rFonts w:ascii="Verdana" w:hAnsi="Verdana"/>
          <w:strike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Wykonawca zobowiązany jest do zawarcia na własny koszt odpowiednich umów ubezpieczenia z tytułu szkód,</w:t>
      </w:r>
      <w:r w:rsidR="004B36BA" w:rsidRPr="00173437">
        <w:rPr>
          <w:rFonts w:ascii="Verdana" w:hAnsi="Verdana"/>
          <w:szCs w:val="22"/>
          <w:lang w:eastAsia="pl-PL"/>
        </w:rPr>
        <w:t xml:space="preserve"> </w:t>
      </w:r>
      <w:r w:rsidRPr="00173437">
        <w:rPr>
          <w:rFonts w:ascii="Verdana" w:hAnsi="Verdana"/>
          <w:szCs w:val="22"/>
          <w:lang w:eastAsia="pl-PL"/>
        </w:rPr>
        <w:t>które mogą zaistnieć w związku z określonymi zdarzeniami losowymi oraz od</w:t>
      </w:r>
      <w:r w:rsidR="004B36BA" w:rsidRPr="00173437">
        <w:rPr>
          <w:rFonts w:ascii="Verdana" w:hAnsi="Verdana"/>
          <w:szCs w:val="22"/>
          <w:lang w:eastAsia="pl-PL"/>
        </w:rPr>
        <w:t xml:space="preserve"> odpowiedzialności cywilnej</w:t>
      </w:r>
      <w:r w:rsidR="008C6173" w:rsidRPr="00173437">
        <w:rPr>
          <w:rFonts w:ascii="Verdana" w:hAnsi="Verdana"/>
          <w:szCs w:val="22"/>
          <w:lang w:eastAsia="pl-PL"/>
        </w:rPr>
        <w:t xml:space="preserve"> na czas realizacji robót objętych niniejszą umową.</w:t>
      </w:r>
      <w:r w:rsidR="004B36BA" w:rsidRPr="00173437">
        <w:rPr>
          <w:rFonts w:ascii="Verdana" w:hAnsi="Verdana"/>
          <w:szCs w:val="22"/>
          <w:lang w:eastAsia="pl-PL"/>
        </w:rPr>
        <w:t xml:space="preserve"> </w:t>
      </w:r>
    </w:p>
    <w:p w14:paraId="2F6F0003" w14:textId="77777777" w:rsidR="00D20FB4" w:rsidRPr="00173437" w:rsidRDefault="004B36BA" w:rsidP="0095447A">
      <w:pPr>
        <w:pStyle w:val="Standard"/>
        <w:widowControl/>
        <w:numPr>
          <w:ilvl w:val="0"/>
          <w:numId w:val="5"/>
        </w:numPr>
        <w:tabs>
          <w:tab w:val="left" w:pos="426"/>
        </w:tabs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Wykonawca musi posiadać ubezpieczenie z tytułu prowadzonej działalności obejmującej przedmiot zamówienia przez cały czas obowiązywania umowy</w:t>
      </w:r>
      <w:r w:rsidR="003113F3" w:rsidRPr="00173437">
        <w:rPr>
          <w:rFonts w:ascii="Verdana" w:hAnsi="Verdana"/>
          <w:szCs w:val="22"/>
          <w:lang w:eastAsia="pl-PL"/>
        </w:rPr>
        <w:t>.</w:t>
      </w:r>
      <w:r w:rsidR="00570D65" w:rsidRPr="00173437">
        <w:rPr>
          <w:rFonts w:ascii="Verdana" w:hAnsi="Verdana"/>
          <w:szCs w:val="22"/>
          <w:lang w:eastAsia="pl-PL"/>
        </w:rPr>
        <w:t xml:space="preserve"> </w:t>
      </w:r>
    </w:p>
    <w:p w14:paraId="50603660" w14:textId="77777777" w:rsidR="00D41340" w:rsidRPr="00173437" w:rsidRDefault="00570D65" w:rsidP="0095447A">
      <w:pPr>
        <w:pStyle w:val="Standard"/>
        <w:widowControl/>
        <w:numPr>
          <w:ilvl w:val="0"/>
          <w:numId w:val="5"/>
        </w:numPr>
        <w:tabs>
          <w:tab w:val="left" w:pos="426"/>
        </w:tabs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Wykonawca </w:t>
      </w:r>
      <w:r w:rsidR="008C6173" w:rsidRPr="00173437">
        <w:rPr>
          <w:rFonts w:ascii="Verdana" w:hAnsi="Verdana"/>
          <w:szCs w:val="22"/>
          <w:lang w:eastAsia="pl-PL"/>
        </w:rPr>
        <w:t xml:space="preserve">w dniu przekazania terenu budowy </w:t>
      </w:r>
      <w:r w:rsidRPr="00173437">
        <w:rPr>
          <w:rFonts w:ascii="Verdana" w:hAnsi="Verdana"/>
          <w:szCs w:val="22"/>
          <w:lang w:eastAsia="pl-PL"/>
        </w:rPr>
        <w:t>przedłoży Zamawiającemu dokumenty potwierdzające zawarcie umowy ubezpieczenia, w tym w szczególności kopię umowy i polisy ubezpieczenia</w:t>
      </w:r>
      <w:r w:rsidR="008C6173" w:rsidRPr="00173437">
        <w:rPr>
          <w:rFonts w:ascii="Verdana" w:hAnsi="Verdana"/>
          <w:szCs w:val="22"/>
          <w:lang w:eastAsia="pl-PL"/>
        </w:rPr>
        <w:t xml:space="preserve"> </w:t>
      </w:r>
      <w:r w:rsidR="004B36BA" w:rsidRPr="00173437">
        <w:rPr>
          <w:rFonts w:ascii="Verdana" w:hAnsi="Verdana"/>
          <w:szCs w:val="22"/>
          <w:lang w:eastAsia="pl-PL"/>
        </w:rPr>
        <w:t>(umowa ubezpieczenia OC</w:t>
      </w:r>
      <w:r w:rsidR="008C6173" w:rsidRPr="00173437">
        <w:rPr>
          <w:rFonts w:ascii="Verdana" w:hAnsi="Verdana"/>
          <w:szCs w:val="22"/>
          <w:lang w:eastAsia="pl-PL"/>
        </w:rPr>
        <w:t>,</w:t>
      </w:r>
      <w:r w:rsidR="00C97A9C" w:rsidRPr="00173437">
        <w:rPr>
          <w:rFonts w:ascii="Verdana" w:hAnsi="Verdana"/>
          <w:szCs w:val="22"/>
          <w:lang w:eastAsia="pl-PL"/>
        </w:rPr>
        <w:t xml:space="preserve"> </w:t>
      </w:r>
      <w:r w:rsidR="004B36BA" w:rsidRPr="00173437">
        <w:rPr>
          <w:rFonts w:ascii="Verdana" w:hAnsi="Verdana"/>
          <w:szCs w:val="22"/>
          <w:lang w:eastAsia="pl-PL"/>
        </w:rPr>
        <w:t>polisa lub inny dokument ubezpieczenia)</w:t>
      </w:r>
      <w:r w:rsidR="003113F3" w:rsidRPr="00173437">
        <w:rPr>
          <w:rFonts w:ascii="Verdana" w:hAnsi="Verdana"/>
          <w:szCs w:val="22"/>
          <w:lang w:eastAsia="pl-PL"/>
        </w:rPr>
        <w:t>.</w:t>
      </w:r>
    </w:p>
    <w:p w14:paraId="1612DF10" w14:textId="77777777" w:rsidR="004B36BA" w:rsidRPr="00173437" w:rsidRDefault="004B36BA" w:rsidP="0095447A">
      <w:pPr>
        <w:pStyle w:val="Standard"/>
        <w:widowControl/>
        <w:numPr>
          <w:ilvl w:val="0"/>
          <w:numId w:val="5"/>
        </w:numPr>
        <w:tabs>
          <w:tab w:val="left" w:pos="426"/>
        </w:tabs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Jeżeli, termin na który została zawarta polisa( lub inny dokument) ubezpieczenia, kończy się w okresie realizacji zamówienia, Wykonawca winien przedłożyć polisę </w:t>
      </w:r>
      <w:r w:rsidRPr="00173437">
        <w:rPr>
          <w:rFonts w:ascii="Verdana" w:hAnsi="Verdana"/>
          <w:szCs w:val="22"/>
          <w:lang w:eastAsia="pl-PL"/>
        </w:rPr>
        <w:lastRenderedPageBreak/>
        <w:t>(lub inny dokument) ubezpieczenia OC, przedłużoną co najmniej do terminu zakończenia realizacji przedmiotu umowy.</w:t>
      </w:r>
    </w:p>
    <w:p w14:paraId="6D0428A6" w14:textId="77777777" w:rsidR="00C45A7F" w:rsidRPr="00173437" w:rsidRDefault="00C45A7F" w:rsidP="0095447A">
      <w:pPr>
        <w:pStyle w:val="Standard"/>
        <w:widowControl/>
        <w:numPr>
          <w:ilvl w:val="0"/>
          <w:numId w:val="5"/>
        </w:numPr>
        <w:tabs>
          <w:tab w:val="left" w:pos="426"/>
        </w:tabs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Zamawiający nie przekaże terenu budowy do czasu przedłożenia dokumentów, o których mowa w ust.4 .Opóźnienie z tego tytułu będzie traktowane jako powstałe z przyczyn zależnych od Wykonawcy i nie może stanowić podstawy do zmiany terminu zakończenia</w:t>
      </w:r>
      <w:r w:rsidR="003113F3" w:rsidRPr="00173437">
        <w:rPr>
          <w:rFonts w:ascii="Verdana" w:hAnsi="Verdana"/>
          <w:szCs w:val="22"/>
          <w:lang w:eastAsia="pl-PL"/>
        </w:rPr>
        <w:t xml:space="preserve"> </w:t>
      </w:r>
      <w:r w:rsidRPr="00173437">
        <w:rPr>
          <w:rFonts w:ascii="Verdana" w:hAnsi="Verdana"/>
          <w:szCs w:val="22"/>
          <w:lang w:eastAsia="pl-PL"/>
        </w:rPr>
        <w:t xml:space="preserve">robót. </w:t>
      </w:r>
    </w:p>
    <w:p w14:paraId="53985F37" w14:textId="29FA52F5" w:rsidR="0025607D" w:rsidRPr="00173437" w:rsidRDefault="0025607D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 xml:space="preserve">§ </w:t>
      </w:r>
      <w:r w:rsidR="00534392" w:rsidRPr="00173437">
        <w:rPr>
          <w:rFonts w:ascii="Verdana" w:hAnsi="Verdana"/>
          <w:b/>
          <w:szCs w:val="22"/>
          <w:lang w:eastAsia="pl-PL"/>
        </w:rPr>
        <w:t>8</w:t>
      </w:r>
      <w:r w:rsidRPr="00173437">
        <w:rPr>
          <w:rFonts w:ascii="Verdana" w:hAnsi="Verdana"/>
          <w:b/>
          <w:szCs w:val="22"/>
          <w:lang w:eastAsia="pl-PL"/>
        </w:rPr>
        <w:t>.</w:t>
      </w:r>
    </w:p>
    <w:p w14:paraId="1789A503" w14:textId="77777777" w:rsidR="00546BA0" w:rsidRPr="00173437" w:rsidRDefault="00546BA0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Nadzór nad realizacją zadania</w:t>
      </w:r>
    </w:p>
    <w:p w14:paraId="168C2A60" w14:textId="77777777" w:rsidR="00130112" w:rsidRPr="00173437" w:rsidRDefault="00130112" w:rsidP="0095447A">
      <w:pPr>
        <w:pStyle w:val="Standard"/>
        <w:widowControl/>
        <w:numPr>
          <w:ilvl w:val="5"/>
          <w:numId w:val="5"/>
        </w:numPr>
        <w:tabs>
          <w:tab w:val="left" w:pos="426"/>
        </w:tabs>
        <w:ind w:hanging="2520"/>
        <w:jc w:val="left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szCs w:val="22"/>
        </w:rPr>
        <w:t xml:space="preserve">Osobą odpowiedzialną za realizację robót będzie: </w:t>
      </w:r>
    </w:p>
    <w:p w14:paraId="1A4266E4" w14:textId="77777777" w:rsidR="008747F7" w:rsidRPr="00173437" w:rsidRDefault="00130112" w:rsidP="0095447A">
      <w:pPr>
        <w:pStyle w:val="western"/>
        <w:numPr>
          <w:ilvl w:val="3"/>
          <w:numId w:val="21"/>
        </w:numPr>
        <w:spacing w:before="0" w:beforeAutospacing="0" w:after="0"/>
        <w:ind w:left="567" w:hanging="141"/>
        <w:jc w:val="left"/>
        <w:rPr>
          <w:rFonts w:ascii="Verdana" w:hAnsi="Verdana"/>
        </w:rPr>
      </w:pPr>
      <w:r w:rsidRPr="00173437">
        <w:rPr>
          <w:rFonts w:ascii="Verdana" w:hAnsi="Verdana"/>
        </w:rPr>
        <w:t xml:space="preserve">ze strony Zamawiającego – </w:t>
      </w:r>
      <w:r w:rsidR="00263501" w:rsidRPr="00173437">
        <w:rPr>
          <w:rFonts w:ascii="Verdana" w:hAnsi="Verdana"/>
        </w:rPr>
        <w:t>Paweł Grzempowski</w:t>
      </w:r>
      <w:r w:rsidRPr="00173437">
        <w:rPr>
          <w:rFonts w:ascii="Verdana" w:hAnsi="Verdana"/>
        </w:rPr>
        <w:t xml:space="preserve"> tel. 60</w:t>
      </w:r>
      <w:r w:rsidR="005040CB" w:rsidRPr="00173437">
        <w:rPr>
          <w:rFonts w:ascii="Verdana" w:hAnsi="Verdana"/>
        </w:rPr>
        <w:t>7</w:t>
      </w:r>
      <w:r w:rsidRPr="00173437">
        <w:rPr>
          <w:rFonts w:ascii="Verdana" w:hAnsi="Verdana"/>
        </w:rPr>
        <w:t xml:space="preserve"> </w:t>
      </w:r>
      <w:r w:rsidR="005040CB" w:rsidRPr="00173437">
        <w:rPr>
          <w:rFonts w:ascii="Verdana" w:hAnsi="Verdana"/>
        </w:rPr>
        <w:t>058</w:t>
      </w:r>
      <w:r w:rsidR="008747F7" w:rsidRPr="00173437">
        <w:rPr>
          <w:rFonts w:ascii="Verdana" w:hAnsi="Verdana"/>
        </w:rPr>
        <w:t> </w:t>
      </w:r>
      <w:r w:rsidRPr="00173437">
        <w:rPr>
          <w:rFonts w:ascii="Verdana" w:hAnsi="Verdana"/>
        </w:rPr>
        <w:t>2</w:t>
      </w:r>
      <w:r w:rsidR="005040CB" w:rsidRPr="00173437">
        <w:rPr>
          <w:rFonts w:ascii="Verdana" w:hAnsi="Verdana"/>
        </w:rPr>
        <w:t>54</w:t>
      </w:r>
      <w:r w:rsidR="008747F7" w:rsidRPr="00173437">
        <w:rPr>
          <w:rFonts w:ascii="Verdana" w:hAnsi="Verdana"/>
        </w:rPr>
        <w:t xml:space="preserve"> </w:t>
      </w:r>
    </w:p>
    <w:p w14:paraId="0071ED48" w14:textId="781924FC" w:rsidR="00130112" w:rsidRPr="00173437" w:rsidRDefault="008747F7" w:rsidP="0095447A">
      <w:pPr>
        <w:pStyle w:val="western"/>
        <w:spacing w:before="0" w:beforeAutospacing="0" w:after="0"/>
        <w:ind w:left="567"/>
        <w:jc w:val="left"/>
        <w:rPr>
          <w:rFonts w:ascii="Verdana" w:hAnsi="Verdana"/>
        </w:rPr>
      </w:pPr>
      <w:r w:rsidRPr="00173437">
        <w:rPr>
          <w:rFonts w:ascii="Verdana" w:hAnsi="Verdana"/>
        </w:rPr>
        <w:t>e-mail:</w:t>
      </w:r>
      <w:r w:rsidR="005040CB" w:rsidRPr="00173437">
        <w:rPr>
          <w:rFonts w:ascii="Verdana" w:hAnsi="Verdana"/>
        </w:rPr>
        <w:t>pgrzempowski</w:t>
      </w:r>
      <w:r w:rsidRPr="00173437">
        <w:rPr>
          <w:rFonts w:ascii="Verdana" w:hAnsi="Verdana"/>
        </w:rPr>
        <w:t xml:space="preserve">@powiat.gostyn.pl </w:t>
      </w:r>
    </w:p>
    <w:p w14:paraId="2DA89C54" w14:textId="77777777" w:rsidR="00130112" w:rsidRPr="00173437" w:rsidRDefault="00130112" w:rsidP="0095447A">
      <w:pPr>
        <w:pStyle w:val="western"/>
        <w:numPr>
          <w:ilvl w:val="3"/>
          <w:numId w:val="21"/>
        </w:numPr>
        <w:spacing w:before="0" w:beforeAutospacing="0" w:after="0"/>
        <w:ind w:left="567" w:hanging="141"/>
        <w:jc w:val="left"/>
        <w:rPr>
          <w:rFonts w:ascii="Verdana" w:hAnsi="Verdana"/>
        </w:rPr>
      </w:pPr>
      <w:r w:rsidRPr="00173437">
        <w:rPr>
          <w:rFonts w:ascii="Verdana" w:hAnsi="Verdana"/>
        </w:rPr>
        <w:t xml:space="preserve">ze strony Wykonawcy     –  </w:t>
      </w:r>
      <w:r w:rsidR="005040CB" w:rsidRPr="00173437">
        <w:rPr>
          <w:rFonts w:ascii="Verdana" w:hAnsi="Verdana"/>
        </w:rPr>
        <w:t>……………..</w:t>
      </w:r>
      <w:r w:rsidR="00CE36D2" w:rsidRPr="00173437">
        <w:rPr>
          <w:rFonts w:ascii="Verdana" w:hAnsi="Verdana"/>
        </w:rPr>
        <w:t xml:space="preserve"> tel. </w:t>
      </w:r>
      <w:r w:rsidR="005040CB" w:rsidRPr="00173437">
        <w:rPr>
          <w:rFonts w:ascii="Verdana" w:hAnsi="Verdana"/>
        </w:rPr>
        <w:t>……………….</w:t>
      </w:r>
    </w:p>
    <w:p w14:paraId="38820CB2" w14:textId="77777777" w:rsidR="0025607D" w:rsidRPr="00173437" w:rsidRDefault="00130112" w:rsidP="0095447A">
      <w:pPr>
        <w:pStyle w:val="Standard"/>
        <w:widowControl/>
        <w:numPr>
          <w:ilvl w:val="0"/>
          <w:numId w:val="6"/>
        </w:numPr>
        <w:tabs>
          <w:tab w:val="left" w:pos="284"/>
        </w:tabs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  </w:t>
      </w:r>
      <w:r w:rsidR="0025607D" w:rsidRPr="00173437">
        <w:rPr>
          <w:rFonts w:ascii="Verdana" w:hAnsi="Verdana"/>
          <w:szCs w:val="22"/>
          <w:lang w:eastAsia="pl-PL"/>
        </w:rPr>
        <w:t>Osoby wymienione w ust. 1 będą działać w granicach umocowania określonego w ustawie Prawo budowlane.</w:t>
      </w:r>
      <w:r w:rsidR="008747F7" w:rsidRPr="00173437">
        <w:rPr>
          <w:rFonts w:ascii="Verdana" w:hAnsi="Verdana"/>
          <w:szCs w:val="22"/>
          <w:lang w:eastAsia="pl-PL"/>
        </w:rPr>
        <w:t xml:space="preserve"> Zmiana osób wymienionych powyżej nie wymaga aneksu do niniejszej umowy. Zamawiający lub Wykonawca dokonując zmiany zobowiązany jest powiadomić drugą stronę przesyłając zawiadomienie drogą elektroniczną na minimum 3 dni przed jej dokonaniem. </w:t>
      </w:r>
    </w:p>
    <w:p w14:paraId="702DE742" w14:textId="540E844F" w:rsidR="0025607D" w:rsidRPr="00173437" w:rsidRDefault="0025607D" w:rsidP="00DD3205">
      <w:pPr>
        <w:pStyle w:val="western"/>
        <w:spacing w:before="0" w:beforeAutospacing="0" w:after="0" w:line="240" w:lineRule="auto"/>
        <w:jc w:val="center"/>
        <w:rPr>
          <w:rFonts w:ascii="Verdana" w:hAnsi="Verdana"/>
          <w:b/>
        </w:rPr>
      </w:pPr>
      <w:r w:rsidRPr="00173437">
        <w:rPr>
          <w:rFonts w:ascii="Verdana" w:hAnsi="Verdana"/>
          <w:b/>
        </w:rPr>
        <w:t xml:space="preserve">§ </w:t>
      </w:r>
      <w:r w:rsidR="00534392" w:rsidRPr="00173437">
        <w:rPr>
          <w:rFonts w:ascii="Verdana" w:hAnsi="Verdana"/>
          <w:b/>
        </w:rPr>
        <w:t>9</w:t>
      </w:r>
      <w:r w:rsidRPr="00173437">
        <w:rPr>
          <w:rFonts w:ascii="Verdana" w:hAnsi="Verdana"/>
          <w:b/>
        </w:rPr>
        <w:t>.</w:t>
      </w:r>
    </w:p>
    <w:p w14:paraId="2C0DC85D" w14:textId="77777777" w:rsidR="00141B56" w:rsidRPr="00173437" w:rsidRDefault="00141B56" w:rsidP="00DD3205">
      <w:pPr>
        <w:pStyle w:val="western"/>
        <w:spacing w:before="0" w:beforeAutospacing="0" w:after="0" w:line="240" w:lineRule="auto"/>
        <w:jc w:val="center"/>
        <w:rPr>
          <w:rFonts w:ascii="Verdana" w:hAnsi="Verdana"/>
          <w:b/>
        </w:rPr>
      </w:pPr>
      <w:r w:rsidRPr="00173437">
        <w:rPr>
          <w:rFonts w:ascii="Verdana" w:hAnsi="Verdana"/>
          <w:b/>
        </w:rPr>
        <w:t>Odbiory robót</w:t>
      </w:r>
    </w:p>
    <w:p w14:paraId="27CC5527" w14:textId="77777777" w:rsidR="00130112" w:rsidRPr="00173437" w:rsidRDefault="00130112" w:rsidP="0095447A">
      <w:pPr>
        <w:pStyle w:val="western"/>
        <w:spacing w:before="0" w:beforeAutospacing="0" w:after="0" w:line="240" w:lineRule="auto"/>
        <w:jc w:val="left"/>
        <w:rPr>
          <w:rFonts w:ascii="Verdana" w:hAnsi="Verdana"/>
          <w:b/>
        </w:rPr>
      </w:pPr>
    </w:p>
    <w:p w14:paraId="178966AD" w14:textId="5D6EB2DD" w:rsidR="00130112" w:rsidRPr="00173437" w:rsidRDefault="00130112" w:rsidP="00782EEA">
      <w:pPr>
        <w:widowControl/>
        <w:numPr>
          <w:ilvl w:val="0"/>
          <w:numId w:val="26"/>
        </w:numPr>
        <w:tabs>
          <w:tab w:val="num" w:pos="426"/>
        </w:tabs>
        <w:suppressAutoHyphens w:val="0"/>
        <w:overflowPunct w:val="0"/>
        <w:autoSpaceDE w:val="0"/>
        <w:autoSpaceDN/>
        <w:adjustRightInd w:val="0"/>
        <w:spacing w:line="360" w:lineRule="auto"/>
        <w:ind w:left="426"/>
        <w:textAlignment w:val="auto"/>
        <w:rPr>
          <w:rFonts w:ascii="Verdana" w:eastAsia="Times New Roman" w:hAnsi="Verdana" w:cs="Arial"/>
          <w:strike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Strony ustalają, że </w:t>
      </w:r>
      <w:r w:rsidR="005A446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roboty zostaną odebrane  po ich zakończeniu </w:t>
      </w:r>
      <w:r w:rsidR="004409E0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na podstawie protokołu odbioru. </w:t>
      </w:r>
    </w:p>
    <w:p w14:paraId="3C0755AF" w14:textId="77777777" w:rsidR="00130112" w:rsidRPr="00173437" w:rsidRDefault="00130112" w:rsidP="0095447A">
      <w:pPr>
        <w:widowControl/>
        <w:numPr>
          <w:ilvl w:val="0"/>
          <w:numId w:val="25"/>
        </w:numPr>
        <w:tabs>
          <w:tab w:val="num" w:pos="426"/>
        </w:tabs>
        <w:suppressAutoHyphens w:val="0"/>
        <w:autoSpaceDN/>
        <w:spacing w:line="360" w:lineRule="auto"/>
        <w:ind w:left="426" w:hanging="426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Odbiór końcowy przeprowadza </w:t>
      </w:r>
      <w:r w:rsidRPr="00173437">
        <w:rPr>
          <w:rFonts w:ascii="Verdana" w:eastAsia="Times New Roman" w:hAnsi="Verdana" w:cs="Arial"/>
          <w:iCs/>
          <w:kern w:val="0"/>
          <w:sz w:val="22"/>
          <w:szCs w:val="22"/>
          <w:lang w:eastAsia="pl-PL" w:bidi="ar-SA"/>
        </w:rPr>
        <w:t>Zamawiając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y </w:t>
      </w:r>
      <w:r w:rsidR="00015823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w ciągu 10 dni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po otrzymaniu pisemnego </w:t>
      </w:r>
      <w:r w:rsidR="006E3F5F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lub elektronicznego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zawiadomienia przez </w:t>
      </w:r>
      <w:r w:rsidRPr="00173437">
        <w:rPr>
          <w:rFonts w:ascii="Verdana" w:eastAsia="Times New Roman" w:hAnsi="Verdana" w:cs="Arial"/>
          <w:iCs/>
          <w:kern w:val="0"/>
          <w:sz w:val="22"/>
          <w:szCs w:val="22"/>
          <w:lang w:eastAsia="pl-PL" w:bidi="ar-SA"/>
        </w:rPr>
        <w:t xml:space="preserve">Wykonawcę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o zakończeniu całości robót. </w:t>
      </w:r>
    </w:p>
    <w:p w14:paraId="006EE62E" w14:textId="77777777" w:rsidR="00130112" w:rsidRPr="00173437" w:rsidRDefault="00130112" w:rsidP="0095447A">
      <w:pPr>
        <w:widowControl/>
        <w:numPr>
          <w:ilvl w:val="0"/>
          <w:numId w:val="25"/>
        </w:numPr>
        <w:tabs>
          <w:tab w:val="num" w:pos="426"/>
        </w:tabs>
        <w:suppressAutoHyphens w:val="0"/>
        <w:autoSpaceDN/>
        <w:spacing w:line="360" w:lineRule="auto"/>
        <w:ind w:left="426" w:hanging="426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Zamawiający, na podstawie zgłoszenia wyznaczy termin odbioru, o czym poinformuje Wykonawcę </w:t>
      </w:r>
      <w:r w:rsidR="006E3F5F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pisemnie lub elektronicznie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.</w:t>
      </w:r>
    </w:p>
    <w:p w14:paraId="398130C1" w14:textId="25A99A8E" w:rsidR="00130112" w:rsidRPr="00173437" w:rsidRDefault="00130112" w:rsidP="0095447A">
      <w:pPr>
        <w:widowControl/>
        <w:numPr>
          <w:ilvl w:val="0"/>
          <w:numId w:val="25"/>
        </w:numPr>
        <w:tabs>
          <w:tab w:val="num" w:pos="426"/>
        </w:tabs>
        <w:suppressAutoHyphens w:val="0"/>
        <w:autoSpaceDN/>
        <w:spacing w:line="360" w:lineRule="auto"/>
        <w:ind w:left="426" w:hanging="426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W odbior</w:t>
      </w:r>
      <w:r w:rsidR="00534392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ze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uczestniczyć będą przedstawiciele Zamawiającego i Wykonawcy.</w:t>
      </w:r>
    </w:p>
    <w:p w14:paraId="2C381EE1" w14:textId="769AF2AE" w:rsidR="00130112" w:rsidRPr="00173437" w:rsidRDefault="00130112" w:rsidP="0095447A">
      <w:pPr>
        <w:widowControl/>
        <w:numPr>
          <w:ilvl w:val="0"/>
          <w:numId w:val="25"/>
        </w:numPr>
        <w:tabs>
          <w:tab w:val="num" w:pos="426"/>
        </w:tabs>
        <w:suppressAutoHyphens w:val="0"/>
        <w:autoSpaceDN/>
        <w:spacing w:line="360" w:lineRule="auto"/>
        <w:ind w:left="426" w:hanging="426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Strony postanawiają, że z czynności </w:t>
      </w:r>
      <w:r w:rsidR="00015823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określonych w ust.1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zostanie spisany protokół odbioru</w:t>
      </w:r>
      <w:r w:rsidR="00AF01CC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końcowego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, zawierający wszelkie ustalenia dokonane w toku odbioru,</w:t>
      </w:r>
      <w:r w:rsidR="007E1950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oraz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terminy wyznaczone na usunięcie wad stwierdzonych przy odbiorze. </w:t>
      </w:r>
    </w:p>
    <w:p w14:paraId="0005569D" w14:textId="77777777" w:rsidR="003A77A9" w:rsidRPr="00173437" w:rsidRDefault="002E56AE" w:rsidP="0095447A">
      <w:pPr>
        <w:widowControl/>
        <w:numPr>
          <w:ilvl w:val="0"/>
          <w:numId w:val="25"/>
        </w:numPr>
        <w:tabs>
          <w:tab w:val="num" w:pos="426"/>
        </w:tabs>
        <w:suppressAutoHyphens w:val="0"/>
        <w:autoSpaceDN/>
        <w:spacing w:line="360" w:lineRule="auto"/>
        <w:ind w:left="426" w:hanging="426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Warunkiem spisania protokołu z dokonania odbioru końcowego jest dostarczenie przez</w:t>
      </w:r>
      <w:r w:rsidR="003A77A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Wykonawc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ę wykazu</w:t>
      </w:r>
      <w:r w:rsidR="003A77A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z dokonanych obmiarów łat.  </w:t>
      </w:r>
    </w:p>
    <w:p w14:paraId="67D87357" w14:textId="77777777" w:rsidR="00130112" w:rsidRPr="00173437" w:rsidRDefault="00130112" w:rsidP="0095447A">
      <w:pPr>
        <w:widowControl/>
        <w:numPr>
          <w:ilvl w:val="0"/>
          <w:numId w:val="25"/>
        </w:numPr>
        <w:tabs>
          <w:tab w:val="num" w:pos="426"/>
        </w:tabs>
        <w:suppressAutoHyphens w:val="0"/>
        <w:autoSpaceDN/>
        <w:spacing w:line="360" w:lineRule="auto"/>
        <w:ind w:left="426" w:hanging="426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hAnsi="Verdana" w:cs="Arial"/>
          <w:sz w:val="22"/>
          <w:szCs w:val="22"/>
        </w:rPr>
        <w:t>Protokół odbioru sporządzi Zamawiający i doręczy Wykonawcy w dniu zakończenia czynności odbioru końcowego.</w:t>
      </w:r>
    </w:p>
    <w:p w14:paraId="75CDB42F" w14:textId="77777777" w:rsidR="0025607D" w:rsidRPr="00173437" w:rsidRDefault="0025607D" w:rsidP="0095447A">
      <w:pPr>
        <w:widowControl/>
        <w:numPr>
          <w:ilvl w:val="0"/>
          <w:numId w:val="25"/>
        </w:numPr>
        <w:tabs>
          <w:tab w:val="num" w:pos="426"/>
        </w:tabs>
        <w:suppressAutoHyphens w:val="0"/>
        <w:autoSpaceDN/>
        <w:spacing w:line="360" w:lineRule="auto"/>
        <w:ind w:left="426" w:hanging="426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hAnsi="Verdana" w:cs="Arial"/>
          <w:sz w:val="22"/>
          <w:szCs w:val="22"/>
        </w:rPr>
        <w:t>Jeżeli w toku czynności powołana komisja stwierdzi, że przedmiot umowy nie nadaje się do odbioru ostatecznego z powodu trwających robót lub ich niezakończenia zgodnie z umową</w:t>
      </w:r>
      <w:r w:rsidR="00115DC8" w:rsidRPr="00173437">
        <w:rPr>
          <w:rFonts w:ascii="Verdana" w:hAnsi="Verdana" w:cs="Arial"/>
          <w:sz w:val="22"/>
          <w:szCs w:val="22"/>
        </w:rPr>
        <w:t>,</w:t>
      </w:r>
      <w:r w:rsidRPr="00173437">
        <w:rPr>
          <w:rFonts w:ascii="Verdana" w:hAnsi="Verdana" w:cs="Arial"/>
          <w:sz w:val="22"/>
          <w:szCs w:val="22"/>
        </w:rPr>
        <w:t xml:space="preserve"> wówczas Zamawiający odmówi odbioru przedmiotu umowy z winy </w:t>
      </w:r>
      <w:r w:rsidR="00115DC8" w:rsidRPr="00173437">
        <w:rPr>
          <w:rFonts w:ascii="Verdana" w:hAnsi="Verdana" w:cs="Arial"/>
          <w:sz w:val="22"/>
          <w:szCs w:val="22"/>
        </w:rPr>
        <w:t>W</w:t>
      </w:r>
      <w:r w:rsidRPr="00173437">
        <w:rPr>
          <w:rFonts w:ascii="Verdana" w:hAnsi="Verdana" w:cs="Arial"/>
          <w:sz w:val="22"/>
          <w:szCs w:val="22"/>
        </w:rPr>
        <w:t xml:space="preserve">ykonawcy.  </w:t>
      </w:r>
    </w:p>
    <w:p w14:paraId="6F866622" w14:textId="77777777" w:rsidR="0025607D" w:rsidRPr="00173437" w:rsidRDefault="0025607D" w:rsidP="0095447A">
      <w:pPr>
        <w:widowControl/>
        <w:numPr>
          <w:ilvl w:val="0"/>
          <w:numId w:val="25"/>
        </w:numPr>
        <w:tabs>
          <w:tab w:val="num" w:pos="426"/>
        </w:tabs>
        <w:suppressAutoHyphens w:val="0"/>
        <w:autoSpaceDN/>
        <w:spacing w:line="360" w:lineRule="auto"/>
        <w:ind w:left="426" w:hanging="426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hAnsi="Verdana" w:cs="Arial"/>
          <w:sz w:val="22"/>
          <w:szCs w:val="22"/>
        </w:rPr>
        <w:lastRenderedPageBreak/>
        <w:t>Jeżeli w toku czynności odbior</w:t>
      </w:r>
      <w:r w:rsidR="004D17D3" w:rsidRPr="00173437">
        <w:rPr>
          <w:rFonts w:ascii="Verdana" w:hAnsi="Verdana" w:cs="Arial"/>
          <w:sz w:val="22"/>
          <w:szCs w:val="22"/>
        </w:rPr>
        <w:t xml:space="preserve">owych </w:t>
      </w:r>
      <w:r w:rsidRPr="00173437">
        <w:rPr>
          <w:rFonts w:ascii="Verdana" w:hAnsi="Verdana" w:cs="Arial"/>
          <w:sz w:val="22"/>
          <w:szCs w:val="22"/>
        </w:rPr>
        <w:t xml:space="preserve"> zostaną stwierdzone wady</w:t>
      </w:r>
      <w:r w:rsidR="00522545" w:rsidRPr="00173437">
        <w:rPr>
          <w:rFonts w:ascii="Verdana" w:hAnsi="Verdana" w:cs="Arial"/>
          <w:sz w:val="22"/>
          <w:szCs w:val="22"/>
        </w:rPr>
        <w:t>:</w:t>
      </w:r>
      <w:r w:rsidRPr="00173437">
        <w:rPr>
          <w:rFonts w:ascii="Verdana" w:hAnsi="Verdana" w:cs="Arial"/>
          <w:sz w:val="22"/>
          <w:szCs w:val="22"/>
        </w:rPr>
        <w:t xml:space="preserve"> </w:t>
      </w:r>
    </w:p>
    <w:p w14:paraId="12091852" w14:textId="77777777" w:rsidR="0025607D" w:rsidRPr="00173437" w:rsidRDefault="002105B2" w:rsidP="0095447A">
      <w:pPr>
        <w:pStyle w:val="Standard"/>
        <w:widowControl/>
        <w:numPr>
          <w:ilvl w:val="0"/>
          <w:numId w:val="7"/>
        </w:numPr>
        <w:ind w:left="284" w:hanging="284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n</w:t>
      </w:r>
      <w:r w:rsidR="004D17D3" w:rsidRPr="00173437">
        <w:rPr>
          <w:rFonts w:ascii="Verdana" w:hAnsi="Verdana"/>
          <w:szCs w:val="22"/>
          <w:lang w:eastAsia="pl-PL"/>
        </w:rPr>
        <w:t xml:space="preserve">adające się do usunięcia, to Zamawiający może żądać usunięcia wad wyznaczając termin  na ich usunięcie. </w:t>
      </w:r>
      <w:r w:rsidR="00522545" w:rsidRPr="00173437">
        <w:rPr>
          <w:rFonts w:ascii="Verdana" w:hAnsi="Verdana"/>
          <w:szCs w:val="22"/>
          <w:lang w:eastAsia="pl-PL"/>
        </w:rPr>
        <w:t>W</w:t>
      </w:r>
      <w:r w:rsidR="0025607D" w:rsidRPr="00173437">
        <w:rPr>
          <w:rFonts w:ascii="Verdana" w:hAnsi="Verdana"/>
          <w:szCs w:val="22"/>
          <w:lang w:eastAsia="pl-PL"/>
        </w:rPr>
        <w:t>ykonawca usunie te wady w terminie wyznaczonym</w:t>
      </w:r>
      <w:r w:rsidR="00522545" w:rsidRPr="00173437">
        <w:rPr>
          <w:rFonts w:ascii="Verdana" w:hAnsi="Verdana"/>
          <w:szCs w:val="22"/>
          <w:lang w:eastAsia="pl-PL"/>
        </w:rPr>
        <w:t xml:space="preserve"> </w:t>
      </w:r>
      <w:r w:rsidR="0025607D" w:rsidRPr="00173437">
        <w:rPr>
          <w:rFonts w:ascii="Verdana" w:hAnsi="Verdana"/>
          <w:szCs w:val="22"/>
          <w:lang w:eastAsia="pl-PL"/>
        </w:rPr>
        <w:t>przez Zamawiającego na ich usunięcie. Usunięcie wad winno być stwierdzone protokolarnie.</w:t>
      </w:r>
      <w:r w:rsidR="00522545" w:rsidRPr="00173437">
        <w:rPr>
          <w:rFonts w:ascii="Verdana" w:hAnsi="Verdana"/>
          <w:szCs w:val="22"/>
          <w:lang w:eastAsia="pl-PL"/>
        </w:rPr>
        <w:t xml:space="preserve"> </w:t>
      </w:r>
      <w:r w:rsidR="0025607D" w:rsidRPr="00173437">
        <w:rPr>
          <w:rFonts w:ascii="Verdana" w:hAnsi="Verdana"/>
          <w:szCs w:val="22"/>
          <w:lang w:eastAsia="pl-PL"/>
        </w:rPr>
        <w:t>Wówczas terminem odbioru robót będzie termin usunięci</w:t>
      </w:r>
      <w:r w:rsidR="004D17D3" w:rsidRPr="00173437">
        <w:rPr>
          <w:rFonts w:ascii="Verdana" w:hAnsi="Verdana"/>
          <w:szCs w:val="22"/>
          <w:lang w:eastAsia="pl-PL"/>
        </w:rPr>
        <w:t xml:space="preserve">a wad </w:t>
      </w:r>
      <w:r w:rsidR="0025607D" w:rsidRPr="00173437">
        <w:rPr>
          <w:rFonts w:ascii="Verdana" w:hAnsi="Verdana"/>
          <w:szCs w:val="22"/>
          <w:lang w:eastAsia="pl-PL"/>
        </w:rPr>
        <w:t>określony w protokole usunięcia wad,</w:t>
      </w:r>
    </w:p>
    <w:p w14:paraId="01F6BFE9" w14:textId="77777777" w:rsidR="0025607D" w:rsidRPr="00173437" w:rsidRDefault="002105B2" w:rsidP="0095447A">
      <w:pPr>
        <w:pStyle w:val="Standard"/>
        <w:widowControl/>
        <w:numPr>
          <w:ilvl w:val="0"/>
          <w:numId w:val="7"/>
        </w:numPr>
        <w:ind w:left="284" w:hanging="284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n</w:t>
      </w:r>
      <w:r w:rsidR="00522545" w:rsidRPr="00173437">
        <w:rPr>
          <w:rFonts w:ascii="Verdana" w:hAnsi="Verdana"/>
          <w:szCs w:val="22"/>
          <w:lang w:eastAsia="pl-PL"/>
        </w:rPr>
        <w:t>ienadające się do usunięcia</w:t>
      </w:r>
      <w:r w:rsidR="0025607D" w:rsidRPr="00173437">
        <w:rPr>
          <w:rFonts w:ascii="Verdana" w:hAnsi="Verdana"/>
          <w:szCs w:val="22"/>
          <w:lang w:eastAsia="pl-PL"/>
        </w:rPr>
        <w:t>,</w:t>
      </w:r>
      <w:r w:rsidR="00522545" w:rsidRPr="00173437">
        <w:rPr>
          <w:rFonts w:ascii="Verdana" w:hAnsi="Verdana"/>
          <w:szCs w:val="22"/>
          <w:lang w:eastAsia="pl-PL"/>
        </w:rPr>
        <w:t xml:space="preserve"> </w:t>
      </w:r>
      <w:r w:rsidR="0025607D" w:rsidRPr="00173437">
        <w:rPr>
          <w:rFonts w:ascii="Verdana" w:hAnsi="Verdana"/>
          <w:szCs w:val="22"/>
          <w:lang w:eastAsia="pl-PL"/>
        </w:rPr>
        <w:t>to Zamawiający może:</w:t>
      </w:r>
    </w:p>
    <w:p w14:paraId="722CF102" w14:textId="41CB7BDC" w:rsidR="0025607D" w:rsidRPr="00173437" w:rsidRDefault="001D15F1" w:rsidP="0095447A">
      <w:pPr>
        <w:pStyle w:val="Standard"/>
        <w:widowControl/>
        <w:numPr>
          <w:ilvl w:val="1"/>
          <w:numId w:val="7"/>
        </w:numPr>
        <w:ind w:left="567" w:hanging="283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odstąpić od umowy lub ż</w:t>
      </w:r>
      <w:r w:rsidR="00522545" w:rsidRPr="00173437">
        <w:rPr>
          <w:rFonts w:ascii="Verdana" w:hAnsi="Verdana"/>
          <w:szCs w:val="22"/>
          <w:lang w:eastAsia="pl-PL"/>
        </w:rPr>
        <w:t xml:space="preserve">ądać wykonania przedmiotu po raz drugi wyznaczając ostateczny termin ich realizacji, zachowując prawo do naliczenia Wykonawcy </w:t>
      </w:r>
      <w:r w:rsidRPr="00173437">
        <w:rPr>
          <w:rFonts w:ascii="Verdana" w:hAnsi="Verdana"/>
          <w:szCs w:val="22"/>
          <w:lang w:eastAsia="pl-PL"/>
        </w:rPr>
        <w:t xml:space="preserve">zastrzeżonych kar umownych i odszkodowań na zasadach określonych w </w:t>
      </w:r>
      <w:bookmarkStart w:id="11" w:name="_Hlk125539160"/>
      <w:r w:rsidRPr="00173437">
        <w:rPr>
          <w:rFonts w:ascii="Verdana" w:hAnsi="Verdana"/>
          <w:szCs w:val="22"/>
          <w:lang w:eastAsia="pl-PL"/>
        </w:rPr>
        <w:t>§</w:t>
      </w:r>
      <w:bookmarkEnd w:id="11"/>
      <w:r w:rsidRPr="00173437">
        <w:rPr>
          <w:rFonts w:ascii="Verdana" w:hAnsi="Verdana"/>
          <w:szCs w:val="22"/>
          <w:lang w:eastAsia="pl-PL"/>
        </w:rPr>
        <w:t xml:space="preserve"> 1</w:t>
      </w:r>
      <w:r w:rsidR="00534392" w:rsidRPr="00173437">
        <w:rPr>
          <w:rFonts w:ascii="Verdana" w:hAnsi="Verdana"/>
          <w:szCs w:val="22"/>
          <w:lang w:eastAsia="pl-PL"/>
        </w:rPr>
        <w:t>3</w:t>
      </w:r>
      <w:r w:rsidR="00782772" w:rsidRPr="00173437">
        <w:rPr>
          <w:rFonts w:ascii="Verdana" w:hAnsi="Verdana"/>
          <w:szCs w:val="22"/>
          <w:lang w:eastAsia="pl-PL"/>
        </w:rPr>
        <w:t xml:space="preserve"> </w:t>
      </w:r>
      <w:r w:rsidRPr="00173437">
        <w:rPr>
          <w:rFonts w:ascii="Verdana" w:hAnsi="Verdana"/>
          <w:szCs w:val="22"/>
          <w:lang w:eastAsia="pl-PL"/>
        </w:rPr>
        <w:t>niniejszej umowy oraz naprawienia szkody wynikłej z opóźnienia</w:t>
      </w:r>
      <w:r w:rsidR="0025607D" w:rsidRPr="00173437">
        <w:rPr>
          <w:rFonts w:ascii="Verdana" w:hAnsi="Verdana"/>
          <w:szCs w:val="22"/>
          <w:lang w:eastAsia="pl-PL"/>
        </w:rPr>
        <w:t>,</w:t>
      </w:r>
    </w:p>
    <w:p w14:paraId="4126CFBE" w14:textId="77777777" w:rsidR="0025607D" w:rsidRPr="00173437" w:rsidRDefault="0025607D" w:rsidP="0095447A">
      <w:pPr>
        <w:pStyle w:val="Standard"/>
        <w:widowControl/>
        <w:numPr>
          <w:ilvl w:val="1"/>
          <w:numId w:val="7"/>
        </w:numPr>
        <w:ind w:left="709" w:hanging="425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w przypadku niewykonania w ustalonym terminie przedmiotu umowy po raz drugi, </w:t>
      </w:r>
      <w:r w:rsidR="00115DC8" w:rsidRPr="00173437">
        <w:rPr>
          <w:rFonts w:ascii="Verdana" w:hAnsi="Verdana"/>
          <w:szCs w:val="22"/>
          <w:lang w:eastAsia="pl-PL"/>
        </w:rPr>
        <w:t xml:space="preserve">Zamawiający może </w:t>
      </w:r>
      <w:r w:rsidRPr="00173437">
        <w:rPr>
          <w:rFonts w:ascii="Verdana" w:hAnsi="Verdana"/>
          <w:szCs w:val="22"/>
          <w:lang w:eastAsia="pl-PL"/>
        </w:rPr>
        <w:t>odstąpić od umowy z winy Wykonawcy.</w:t>
      </w:r>
    </w:p>
    <w:p w14:paraId="08FC79BA" w14:textId="77777777" w:rsidR="0025607D" w:rsidRPr="00173437" w:rsidRDefault="0025607D" w:rsidP="0095447A">
      <w:pPr>
        <w:pStyle w:val="Standard"/>
        <w:widowControl/>
        <w:numPr>
          <w:ilvl w:val="0"/>
          <w:numId w:val="25"/>
        </w:numPr>
        <w:tabs>
          <w:tab w:val="clear" w:pos="2519"/>
          <w:tab w:val="left" w:pos="567"/>
        </w:tabs>
        <w:ind w:left="686" w:hanging="68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Wykonawca jest zobowiązany powiadomić Zamawiającego na piśmie o usunięciu</w:t>
      </w:r>
      <w:r w:rsidR="00AF01CC" w:rsidRPr="00173437">
        <w:rPr>
          <w:rFonts w:ascii="Verdana" w:hAnsi="Verdana"/>
          <w:szCs w:val="22"/>
          <w:lang w:eastAsia="pl-PL"/>
        </w:rPr>
        <w:t xml:space="preserve"> </w:t>
      </w:r>
      <w:r w:rsidRPr="00173437">
        <w:rPr>
          <w:rFonts w:ascii="Verdana" w:hAnsi="Verdana"/>
          <w:szCs w:val="22"/>
          <w:lang w:eastAsia="pl-PL"/>
        </w:rPr>
        <w:t>wad.</w:t>
      </w:r>
    </w:p>
    <w:p w14:paraId="58D695E8" w14:textId="77777777" w:rsidR="0025607D" w:rsidRPr="00173437" w:rsidRDefault="0025607D" w:rsidP="0095447A">
      <w:pPr>
        <w:pStyle w:val="Standard"/>
        <w:widowControl/>
        <w:numPr>
          <w:ilvl w:val="0"/>
          <w:numId w:val="25"/>
        </w:numPr>
        <w:tabs>
          <w:tab w:val="clear" w:pos="2519"/>
          <w:tab w:val="left" w:pos="567"/>
        </w:tabs>
        <w:ind w:left="567" w:hanging="567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Wykonawca nie może odmówić usunięcia wad na swój koszt bez względu na wysokość związanych z tym kosztów.</w:t>
      </w:r>
    </w:p>
    <w:p w14:paraId="3B41CE1B" w14:textId="77777777" w:rsidR="0025607D" w:rsidRPr="00173437" w:rsidRDefault="0025607D" w:rsidP="0095447A">
      <w:pPr>
        <w:pStyle w:val="Standard"/>
        <w:widowControl/>
        <w:numPr>
          <w:ilvl w:val="0"/>
          <w:numId w:val="25"/>
        </w:numPr>
        <w:tabs>
          <w:tab w:val="clear" w:pos="2519"/>
          <w:tab w:val="left" w:pos="567"/>
        </w:tabs>
        <w:ind w:left="567" w:hanging="567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 przypadku, gdy Wykonawca w okresie rękojmi nie usunie wad powstałych w przedmiocie umowy mimo uprzedniego wezwania, Zamawiający naprawi je na swój koszt obciążając kosztami wykonawcę.</w:t>
      </w:r>
    </w:p>
    <w:p w14:paraId="668CC011" w14:textId="77777777" w:rsidR="00CA0C54" w:rsidRPr="00173437" w:rsidRDefault="00CA0C54" w:rsidP="0095447A">
      <w:pPr>
        <w:pStyle w:val="Standard"/>
        <w:widowControl/>
        <w:jc w:val="left"/>
        <w:textAlignment w:val="auto"/>
        <w:rPr>
          <w:rFonts w:ascii="Verdana" w:hAnsi="Verdana"/>
          <w:b/>
          <w:szCs w:val="22"/>
        </w:rPr>
      </w:pPr>
    </w:p>
    <w:p w14:paraId="40B13959" w14:textId="5B031700" w:rsidR="0025607D" w:rsidRPr="00173437" w:rsidRDefault="0025607D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</w:rPr>
      </w:pPr>
      <w:r w:rsidRPr="00173437">
        <w:rPr>
          <w:rFonts w:ascii="Verdana" w:hAnsi="Verdana"/>
          <w:b/>
          <w:szCs w:val="22"/>
        </w:rPr>
        <w:t xml:space="preserve">§ </w:t>
      </w:r>
      <w:r w:rsidR="00534392" w:rsidRPr="00173437">
        <w:rPr>
          <w:rFonts w:ascii="Verdana" w:hAnsi="Verdana"/>
          <w:b/>
          <w:szCs w:val="22"/>
        </w:rPr>
        <w:t>10</w:t>
      </w:r>
      <w:r w:rsidRPr="00173437">
        <w:rPr>
          <w:rFonts w:ascii="Verdana" w:hAnsi="Verdana"/>
          <w:b/>
          <w:szCs w:val="22"/>
        </w:rPr>
        <w:t>.</w:t>
      </w:r>
    </w:p>
    <w:p w14:paraId="69F1D7C2" w14:textId="77777777" w:rsidR="00F41B76" w:rsidRPr="00173437" w:rsidRDefault="00F41B76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</w:rPr>
      </w:pPr>
      <w:r w:rsidRPr="00173437">
        <w:rPr>
          <w:rFonts w:ascii="Verdana" w:hAnsi="Verdana"/>
          <w:b/>
          <w:szCs w:val="22"/>
        </w:rPr>
        <w:t>Gwarancja i rękojmia</w:t>
      </w:r>
    </w:p>
    <w:p w14:paraId="7DEF11CD" w14:textId="77777777" w:rsidR="00C97BAA" w:rsidRPr="00173437" w:rsidRDefault="00C97BAA" w:rsidP="0095447A">
      <w:pPr>
        <w:pStyle w:val="western"/>
        <w:numPr>
          <w:ilvl w:val="0"/>
          <w:numId w:val="27"/>
        </w:numPr>
        <w:tabs>
          <w:tab w:val="clear" w:pos="720"/>
        </w:tabs>
        <w:spacing w:before="0" w:beforeAutospacing="0" w:after="0"/>
        <w:ind w:left="426" w:hanging="426"/>
        <w:jc w:val="left"/>
        <w:rPr>
          <w:rFonts w:ascii="Verdana" w:hAnsi="Verdana"/>
          <w:b/>
        </w:rPr>
      </w:pPr>
      <w:r w:rsidRPr="00173437">
        <w:rPr>
          <w:rFonts w:ascii="Verdana" w:hAnsi="Verdana"/>
        </w:rPr>
        <w:t xml:space="preserve">Wykonawca udziela Zamawiającemu gwarancji na przedmiot umowy na okres </w:t>
      </w:r>
      <w:r w:rsidR="00491B9C" w:rsidRPr="00173437">
        <w:rPr>
          <w:rFonts w:ascii="Verdana" w:hAnsi="Verdana"/>
          <w:b/>
          <w:bCs/>
        </w:rPr>
        <w:t>…..</w:t>
      </w:r>
      <w:r w:rsidR="00031B95" w:rsidRPr="00173437">
        <w:rPr>
          <w:rFonts w:ascii="Verdana" w:hAnsi="Verdana"/>
          <w:b/>
          <w:bCs/>
        </w:rPr>
        <w:t xml:space="preserve"> </w:t>
      </w:r>
      <w:r w:rsidRPr="00173437">
        <w:rPr>
          <w:rFonts w:ascii="Verdana" w:hAnsi="Verdana"/>
          <w:b/>
          <w:bCs/>
        </w:rPr>
        <w:t>miesięcy.</w:t>
      </w:r>
    </w:p>
    <w:p w14:paraId="578AEDFE" w14:textId="77777777" w:rsidR="00C97BAA" w:rsidRPr="00173437" w:rsidRDefault="00C97BAA" w:rsidP="0095447A">
      <w:pPr>
        <w:pStyle w:val="western"/>
        <w:numPr>
          <w:ilvl w:val="0"/>
          <w:numId w:val="27"/>
        </w:numPr>
        <w:tabs>
          <w:tab w:val="clear" w:pos="720"/>
        </w:tabs>
        <w:spacing w:before="0" w:beforeAutospacing="0" w:after="0"/>
        <w:ind w:left="426" w:hanging="426"/>
        <w:jc w:val="left"/>
        <w:rPr>
          <w:rFonts w:ascii="Verdana" w:hAnsi="Verdana"/>
          <w:b/>
        </w:rPr>
      </w:pPr>
      <w:r w:rsidRPr="00173437">
        <w:rPr>
          <w:rFonts w:ascii="Verdana" w:hAnsi="Verdana"/>
        </w:rPr>
        <w:t>W przypadku zgłoszenia przez Zamawiającego w okresie gwarancyjnym reklamacji, Wykonawca zobowiązuje się do usunięcia wad w terminie 10 dni po ich zgłoszeniu. W przypadku niedotrzymania terminu usunięcia wady, Zamawiający może zlecić naprawę innej firmie i dochodzić poniesionych kosztów od Wykonawcy.</w:t>
      </w:r>
    </w:p>
    <w:p w14:paraId="07D90151" w14:textId="77777777" w:rsidR="00C97BAA" w:rsidRPr="00173437" w:rsidRDefault="00C97BAA" w:rsidP="0095447A">
      <w:pPr>
        <w:pStyle w:val="western"/>
        <w:numPr>
          <w:ilvl w:val="0"/>
          <w:numId w:val="27"/>
        </w:numPr>
        <w:tabs>
          <w:tab w:val="clear" w:pos="720"/>
        </w:tabs>
        <w:spacing w:before="0" w:beforeAutospacing="0" w:after="0"/>
        <w:ind w:left="426" w:hanging="426"/>
        <w:jc w:val="left"/>
        <w:rPr>
          <w:rFonts w:ascii="Verdana" w:hAnsi="Verdana"/>
          <w:b/>
        </w:rPr>
      </w:pPr>
      <w:r w:rsidRPr="00173437">
        <w:rPr>
          <w:rFonts w:ascii="Verdana" w:hAnsi="Verdana"/>
        </w:rPr>
        <w:t>O wykryciu wady Zamawiający obowiązany jest zawiadomić Wykonawcę na piśmie w terminie 7 dni od daty jej ujawnienia.</w:t>
      </w:r>
    </w:p>
    <w:p w14:paraId="2B144450" w14:textId="77777777" w:rsidR="00C97BAA" w:rsidRPr="00173437" w:rsidRDefault="00C97BAA" w:rsidP="0095447A">
      <w:pPr>
        <w:pStyle w:val="western"/>
        <w:numPr>
          <w:ilvl w:val="0"/>
          <w:numId w:val="27"/>
        </w:numPr>
        <w:tabs>
          <w:tab w:val="clear" w:pos="720"/>
        </w:tabs>
        <w:spacing w:before="0" w:beforeAutospacing="0" w:after="0"/>
        <w:ind w:left="426" w:hanging="426"/>
        <w:jc w:val="left"/>
        <w:rPr>
          <w:rFonts w:ascii="Verdana" w:hAnsi="Verdana"/>
          <w:b/>
        </w:rPr>
      </w:pPr>
      <w:r w:rsidRPr="00173437">
        <w:rPr>
          <w:rFonts w:ascii="Verdana" w:hAnsi="Verdana"/>
        </w:rPr>
        <w:t>Usunięcie wad winno być stwierdzone protokolarnie.</w:t>
      </w:r>
    </w:p>
    <w:p w14:paraId="438D7A44" w14:textId="77777777" w:rsidR="00C97BAA" w:rsidRPr="00173437" w:rsidRDefault="00C97BAA" w:rsidP="0095447A">
      <w:pPr>
        <w:pStyle w:val="western"/>
        <w:numPr>
          <w:ilvl w:val="0"/>
          <w:numId w:val="27"/>
        </w:numPr>
        <w:tabs>
          <w:tab w:val="clear" w:pos="720"/>
        </w:tabs>
        <w:spacing w:before="0" w:beforeAutospacing="0" w:after="0"/>
        <w:ind w:left="426" w:hanging="426"/>
        <w:jc w:val="left"/>
        <w:rPr>
          <w:rFonts w:ascii="Verdana" w:hAnsi="Verdana"/>
          <w:b/>
        </w:rPr>
      </w:pPr>
      <w:r w:rsidRPr="00173437">
        <w:rPr>
          <w:rFonts w:ascii="Verdana" w:hAnsi="Verdana"/>
        </w:rPr>
        <w:t xml:space="preserve">Wykonawca nie może odmówić usunięcia wad na swój koszt bez względu na wysokość związanych z tym kosztów. </w:t>
      </w:r>
    </w:p>
    <w:p w14:paraId="25986E4D" w14:textId="024B019E" w:rsidR="00D41340" w:rsidRPr="00173437" w:rsidRDefault="00D41340" w:rsidP="0095447A">
      <w:pPr>
        <w:pStyle w:val="western"/>
        <w:numPr>
          <w:ilvl w:val="0"/>
          <w:numId w:val="27"/>
        </w:numPr>
        <w:tabs>
          <w:tab w:val="clear" w:pos="720"/>
        </w:tabs>
        <w:spacing w:before="0" w:beforeAutospacing="0" w:after="0"/>
        <w:ind w:left="426" w:hanging="426"/>
        <w:jc w:val="left"/>
        <w:rPr>
          <w:rFonts w:ascii="Verdana" w:hAnsi="Verdana"/>
          <w:b/>
        </w:rPr>
      </w:pPr>
      <w:r w:rsidRPr="00173437">
        <w:rPr>
          <w:rFonts w:ascii="Verdana" w:hAnsi="Verdana"/>
        </w:rPr>
        <w:t>W razie nieusunięcia wad i usterek w wyznaczonym terminie,</w:t>
      </w:r>
      <w:r w:rsidR="00EE084F" w:rsidRPr="00173437">
        <w:rPr>
          <w:rFonts w:ascii="Verdana" w:hAnsi="Verdana"/>
        </w:rPr>
        <w:t xml:space="preserve"> </w:t>
      </w:r>
      <w:r w:rsidRPr="00173437">
        <w:rPr>
          <w:rFonts w:ascii="Verdana" w:hAnsi="Verdana"/>
        </w:rPr>
        <w:t>Zamawiający może naliczyć kar</w:t>
      </w:r>
      <w:r w:rsidR="00B10DEA" w:rsidRPr="00173437">
        <w:rPr>
          <w:rFonts w:ascii="Verdana" w:hAnsi="Verdana"/>
        </w:rPr>
        <w:t>ę</w:t>
      </w:r>
      <w:r w:rsidRPr="00173437">
        <w:rPr>
          <w:rFonts w:ascii="Verdana" w:hAnsi="Verdana"/>
        </w:rPr>
        <w:t xml:space="preserve"> umowną zgodnie z § 1</w:t>
      </w:r>
      <w:r w:rsidR="00534392" w:rsidRPr="00173437">
        <w:rPr>
          <w:rFonts w:ascii="Verdana" w:hAnsi="Verdana"/>
        </w:rPr>
        <w:t>1</w:t>
      </w:r>
      <w:r w:rsidRPr="00173437">
        <w:rPr>
          <w:rFonts w:ascii="Verdana" w:hAnsi="Verdana"/>
        </w:rPr>
        <w:t xml:space="preserve"> umowy.  </w:t>
      </w:r>
    </w:p>
    <w:p w14:paraId="63CC5384" w14:textId="77777777" w:rsidR="00411B15" w:rsidRPr="00173437" w:rsidRDefault="00411B15" w:rsidP="0095447A">
      <w:pPr>
        <w:pStyle w:val="Standard"/>
        <w:widowControl/>
        <w:jc w:val="left"/>
        <w:textAlignment w:val="auto"/>
        <w:rPr>
          <w:rFonts w:ascii="Verdana" w:hAnsi="Verdana"/>
          <w:b/>
          <w:szCs w:val="22"/>
        </w:rPr>
      </w:pPr>
    </w:p>
    <w:p w14:paraId="30ACDD19" w14:textId="77777777" w:rsidR="00411B15" w:rsidRPr="00173437" w:rsidRDefault="00411B15" w:rsidP="0095447A">
      <w:pPr>
        <w:pStyle w:val="Standard"/>
        <w:widowControl/>
        <w:jc w:val="left"/>
        <w:textAlignment w:val="auto"/>
        <w:rPr>
          <w:rFonts w:ascii="Verdana" w:hAnsi="Verdana"/>
          <w:b/>
          <w:szCs w:val="22"/>
        </w:rPr>
      </w:pPr>
    </w:p>
    <w:p w14:paraId="72AAE25E" w14:textId="46213043" w:rsidR="0025607D" w:rsidRPr="00173437" w:rsidRDefault="0025607D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</w:rPr>
      </w:pPr>
      <w:r w:rsidRPr="00173437">
        <w:rPr>
          <w:rFonts w:ascii="Verdana" w:hAnsi="Verdana"/>
          <w:b/>
          <w:szCs w:val="22"/>
        </w:rPr>
        <w:t>§ 1</w:t>
      </w:r>
      <w:r w:rsidR="00534392" w:rsidRPr="00173437">
        <w:rPr>
          <w:rFonts w:ascii="Verdana" w:hAnsi="Verdana"/>
          <w:b/>
          <w:szCs w:val="22"/>
        </w:rPr>
        <w:t>1</w:t>
      </w:r>
      <w:r w:rsidRPr="00173437">
        <w:rPr>
          <w:rFonts w:ascii="Verdana" w:hAnsi="Verdana"/>
          <w:b/>
          <w:szCs w:val="22"/>
        </w:rPr>
        <w:t>.</w:t>
      </w:r>
    </w:p>
    <w:p w14:paraId="20BB2BA2" w14:textId="77777777" w:rsidR="00141B56" w:rsidRPr="00173437" w:rsidRDefault="00141B56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</w:rPr>
      </w:pPr>
      <w:r w:rsidRPr="00173437">
        <w:rPr>
          <w:rFonts w:ascii="Verdana" w:hAnsi="Verdana"/>
          <w:b/>
          <w:szCs w:val="22"/>
        </w:rPr>
        <w:t>Kary umowne</w:t>
      </w:r>
    </w:p>
    <w:p w14:paraId="4785A684" w14:textId="77777777" w:rsidR="000977E7" w:rsidRPr="00173437" w:rsidRDefault="000977E7" w:rsidP="0095447A">
      <w:pPr>
        <w:widowControl/>
        <w:numPr>
          <w:ilvl w:val="0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 xml:space="preserve">Wykonawca zapłaci Zamawiającemu kary umowne: </w:t>
      </w:r>
    </w:p>
    <w:p w14:paraId="7A01C095" w14:textId="5E223A01" w:rsidR="000977E7" w:rsidRPr="00173437" w:rsidRDefault="000977E7" w:rsidP="0095447A">
      <w:pPr>
        <w:widowControl/>
        <w:numPr>
          <w:ilvl w:val="1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>za przekroczeni</w:t>
      </w:r>
      <w:r w:rsidR="005F56CE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e</w:t>
      </w:r>
      <w:r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 xml:space="preserve"> terminu </w:t>
      </w:r>
      <w:r w:rsidR="00A6463A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rozpoczęcia </w:t>
      </w:r>
      <w:r w:rsidR="00AF01CC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robót, określonego w harmonogramie </w:t>
      </w:r>
      <w:r w:rsidR="005F56CE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robót </w:t>
      </w:r>
      <w:r w:rsidR="00A50226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o którym mowa w </w:t>
      </w:r>
      <w:r w:rsidR="00A50226" w:rsidRPr="00173437">
        <w:rPr>
          <w:rFonts w:ascii="Verdana" w:hAnsi="Verdana"/>
          <w:sz w:val="22"/>
          <w:szCs w:val="22"/>
        </w:rPr>
        <w:t>§ 3 ust. 2 pkt. 2,</w:t>
      </w:r>
      <w:r w:rsidR="00A50226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>w wysokości 0,</w:t>
      </w:r>
      <w:r w:rsidR="00AF01CC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2</w:t>
      </w:r>
      <w:r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>% wartości</w:t>
      </w:r>
      <w:r w:rsidR="00173437" w:rsidRPr="00173437">
        <w:rPr>
          <w:rFonts w:ascii="Verdana" w:eastAsia="Times New Roman" w:hAnsi="Verdana" w:cs="Arial"/>
          <w:kern w:val="0"/>
          <w:sz w:val="22"/>
          <w:szCs w:val="22"/>
          <w:vertAlign w:val="subscript"/>
          <w:lang w:val="x-none" w:eastAsia="x-none" w:bidi="ar-SA"/>
        </w:rPr>
        <w:t xml:space="preserve">  </w:t>
      </w:r>
      <w:r w:rsidR="00AA5535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wynag</w:t>
      </w:r>
      <w:r w:rsidR="00993A73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rodzenia ra</w:t>
      </w:r>
      <w:r w:rsidR="00EF2873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zem brutto, o  którym mowa w § 4 ust. 1 umowy </w:t>
      </w:r>
      <w:r w:rsidR="0033048C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za każdy dzień opóźnienia</w:t>
      </w:r>
      <w:r w:rsidR="00A50226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;</w:t>
      </w:r>
      <w:r w:rsidR="00AF01CC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</w:t>
      </w:r>
    </w:p>
    <w:p w14:paraId="3045FE01" w14:textId="62182F93" w:rsidR="00617CA2" w:rsidRPr="00173437" w:rsidRDefault="00617CA2" w:rsidP="0095447A">
      <w:pPr>
        <w:widowControl/>
        <w:numPr>
          <w:ilvl w:val="1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za przekroczenie terminu wykonania </w:t>
      </w:r>
      <w:r w:rsidR="00A50226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robót, określonego w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harmonogram</w:t>
      </w:r>
      <w:r w:rsidR="0033048C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ie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robót </w:t>
      </w:r>
      <w:r w:rsidR="0033048C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o którym mowa w </w:t>
      </w:r>
      <w:r w:rsidR="005F56CE" w:rsidRPr="00173437">
        <w:rPr>
          <w:rFonts w:ascii="Verdana" w:hAnsi="Verdana"/>
          <w:sz w:val="22"/>
          <w:szCs w:val="22"/>
        </w:rPr>
        <w:t>§ 3 ust. 2 pkt. 2</w:t>
      </w:r>
      <w:r w:rsidR="0033048C" w:rsidRPr="00173437">
        <w:rPr>
          <w:rFonts w:ascii="Verdana" w:hAnsi="Verdana"/>
          <w:sz w:val="22"/>
          <w:szCs w:val="22"/>
        </w:rPr>
        <w:t>,</w:t>
      </w:r>
      <w:r w:rsidR="005F56CE" w:rsidRPr="00173437">
        <w:rPr>
          <w:rFonts w:ascii="Verdana" w:hAnsi="Verdana"/>
          <w:sz w:val="22"/>
          <w:szCs w:val="22"/>
        </w:rPr>
        <w:t xml:space="preserve"> w wysokości 0,</w:t>
      </w:r>
      <w:r w:rsidR="0033048C" w:rsidRPr="00173437">
        <w:rPr>
          <w:rFonts w:ascii="Verdana" w:hAnsi="Verdana"/>
          <w:sz w:val="22"/>
          <w:szCs w:val="22"/>
        </w:rPr>
        <w:t>2</w:t>
      </w:r>
      <w:r w:rsidR="005F56CE" w:rsidRPr="00173437">
        <w:rPr>
          <w:rFonts w:ascii="Verdana" w:hAnsi="Verdana"/>
          <w:sz w:val="22"/>
          <w:szCs w:val="22"/>
        </w:rPr>
        <w:t>% wartości</w:t>
      </w:r>
      <w:r w:rsidR="00FA68DF" w:rsidRPr="00173437">
        <w:rPr>
          <w:rFonts w:ascii="Verdana" w:hAnsi="Verdana"/>
          <w:sz w:val="22"/>
          <w:szCs w:val="22"/>
        </w:rPr>
        <w:t xml:space="preserve"> </w:t>
      </w:r>
      <w:r w:rsidR="00FA68DF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wynagrodzenia razem brutto, o  którym mowa w § 4 ust. 1 umowy</w:t>
      </w:r>
      <w:r w:rsidR="0033048C" w:rsidRPr="00173437">
        <w:rPr>
          <w:rFonts w:ascii="Verdana" w:hAnsi="Verdana"/>
          <w:sz w:val="22"/>
          <w:szCs w:val="22"/>
        </w:rPr>
        <w:t xml:space="preserve"> za każdy dzień opóźnienia</w:t>
      </w:r>
      <w:r w:rsidR="00A50226" w:rsidRPr="00173437">
        <w:rPr>
          <w:rFonts w:ascii="Verdana" w:hAnsi="Verdana"/>
          <w:sz w:val="22"/>
          <w:szCs w:val="22"/>
        </w:rPr>
        <w:t>;</w:t>
      </w:r>
    </w:p>
    <w:p w14:paraId="082E392B" w14:textId="4778ED18" w:rsidR="000977E7" w:rsidRPr="00173437" w:rsidRDefault="000977E7" w:rsidP="0095447A">
      <w:pPr>
        <w:widowControl/>
        <w:numPr>
          <w:ilvl w:val="1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 xml:space="preserve">za zwłokę w usunięciu wad stwierdzonych przy odbiorze w wysokości 0,5% wynagrodzenia </w:t>
      </w:r>
      <w:r w:rsidR="00AA40DA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razem brutto, o  którym mowa w § 4 ust. 1 umowy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>za każdy dzień zwłoki liczony od upływu terminu wyznaczonego na usunięcie wad</w:t>
      </w:r>
      <w:r w:rsidR="00A50226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;</w:t>
      </w:r>
    </w:p>
    <w:p w14:paraId="7053E110" w14:textId="3E3B1F77" w:rsidR="000977E7" w:rsidRPr="00173437" w:rsidRDefault="000977E7" w:rsidP="0095447A">
      <w:pPr>
        <w:widowControl/>
        <w:numPr>
          <w:ilvl w:val="1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 xml:space="preserve">za odstąpienie od umowy z przyczyn leżących po stronie Wykonawcy w wysokości 20% wynagrodzenia </w:t>
      </w:r>
      <w:r w:rsidR="00BC291D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razem brutto, o  którym mowa w § 4 ust. 1 umowy</w:t>
      </w:r>
      <w:r w:rsidR="00A50226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;</w:t>
      </w:r>
    </w:p>
    <w:p w14:paraId="5CEE16BA" w14:textId="26E260E4" w:rsidR="000977E7" w:rsidRPr="00173437" w:rsidRDefault="000977E7" w:rsidP="0095447A">
      <w:pPr>
        <w:widowControl/>
        <w:numPr>
          <w:ilvl w:val="1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 xml:space="preserve">jeżeli roboty objęte przedmiotem niniejszej umowy będzie wykonywał inny podmiot niż Wykonawca lub Podwykonawca zaakceptowany przez Zamawiającego - karę w wysokości 20% wynagrodzenia </w:t>
      </w:r>
      <w:r w:rsidR="00BC291D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razem brutto, o  którym mowa w § 4 ust. 1 umowy</w:t>
      </w:r>
      <w:r w:rsidR="00A50226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;</w:t>
      </w:r>
      <w:r w:rsidR="00561E77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</w:t>
      </w:r>
    </w:p>
    <w:p w14:paraId="34EAB769" w14:textId="77777777" w:rsidR="00561E77" w:rsidRPr="00173437" w:rsidRDefault="00561E77" w:rsidP="0095447A">
      <w:pPr>
        <w:widowControl/>
        <w:numPr>
          <w:ilvl w:val="1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za </w:t>
      </w:r>
      <w:r w:rsidR="000977E7"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>brak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</w:t>
      </w:r>
      <w:r w:rsidR="000977E7"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 xml:space="preserve">zapłaty lub nieterminowej zapłaty wynagrodzenia należnego podwykonawcom lub dalszym podwykonawcom - w wysokości 1% </w:t>
      </w:r>
      <w:r w:rsidR="000977E7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umowy o podwykonawstwo brutto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, za każdy dzień zwłoki</w:t>
      </w:r>
      <w:r w:rsidR="00A50226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;</w:t>
      </w:r>
    </w:p>
    <w:p w14:paraId="2B8B08D1" w14:textId="15DA8CAA" w:rsidR="00561E77" w:rsidRPr="00173437" w:rsidRDefault="00561E77" w:rsidP="0095447A">
      <w:pPr>
        <w:widowControl/>
        <w:numPr>
          <w:ilvl w:val="1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0,1% wynagrodzenia </w:t>
      </w:r>
      <w:r w:rsidR="00D944AC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razem brutto, o  którym mowa w § 4 ust. 1 umowy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– w </w:t>
      </w:r>
      <w:r w:rsidR="000977E7"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 xml:space="preserve">przypadku nieprzedłużenia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Zamawiającemu do </w:t>
      </w:r>
      <w:r w:rsidR="000977E7"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>zaakceptowania projektu umowy o podwykonawstwo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</w:t>
      </w:r>
      <w:r w:rsidR="000977E7"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>lub projektu jej zmiany</w:t>
      </w:r>
      <w:r w:rsidR="00A50226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;</w:t>
      </w:r>
    </w:p>
    <w:p w14:paraId="0FDE1352" w14:textId="4449CA66" w:rsidR="00561E77" w:rsidRPr="00173437" w:rsidRDefault="00561E77" w:rsidP="0095447A">
      <w:pPr>
        <w:widowControl/>
        <w:numPr>
          <w:ilvl w:val="1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0,1% wynagrodzenia </w:t>
      </w:r>
      <w:r w:rsidR="00D944AC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razem brutto, o  którym mowa w § 4 ust. 1 umowy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przypadku nieprzedłożenia Zamawiającemu poświadczonej za zgodność z oryginałem kopii umowy o podwykonawstwo lub jej zmiany</w:t>
      </w:r>
      <w:r w:rsidR="00A50226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;</w:t>
      </w:r>
    </w:p>
    <w:p w14:paraId="5597D8A6" w14:textId="537CF330" w:rsidR="00561E77" w:rsidRPr="00173437" w:rsidRDefault="00561E77" w:rsidP="0095447A">
      <w:pPr>
        <w:widowControl/>
        <w:numPr>
          <w:ilvl w:val="1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0,1 % wynagrodzenia</w:t>
      </w:r>
      <w:r w:rsidR="00D944AC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razem brutto, o  którym mowa w § 4 ust. 1 umowy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– za brak zmiany umowy o podwykonawstwo w zakresie terminu zapłaty; </w:t>
      </w:r>
    </w:p>
    <w:p w14:paraId="3D5F4A6C" w14:textId="77777777" w:rsidR="00A271FF" w:rsidRPr="00173437" w:rsidRDefault="00561E77" w:rsidP="0095447A">
      <w:pPr>
        <w:widowControl/>
        <w:numPr>
          <w:ilvl w:val="1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 </w:t>
      </w:r>
      <w:r w:rsidR="00A271FF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z</w:t>
      </w:r>
      <w:r w:rsidR="000977E7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a nieprzedłożenie i nieterminowe przedłożenie przez Wykonawcę lub podwykonawcę wykazu osób zatrudnionych na podstawie umowy o pracę,</w:t>
      </w:r>
      <w:r w:rsidR="00B9564E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</w:t>
      </w:r>
      <w:r w:rsidR="000977E7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o której mowa w § 3</w:t>
      </w:r>
      <w:r w:rsidR="00A271FF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ust.</w:t>
      </w:r>
      <w:r w:rsidR="009F41AA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</w:t>
      </w:r>
      <w:r w:rsidR="00A271FF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5</w:t>
      </w:r>
      <w:r w:rsidR="009F41AA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,</w:t>
      </w:r>
      <w:r w:rsidR="00A271FF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6</w:t>
      </w:r>
      <w:r w:rsidR="000977E7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</w:t>
      </w:r>
      <w:r w:rsidR="009F41AA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i 7 </w:t>
      </w:r>
      <w:r w:rsidR="000977E7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w wysokości 2</w:t>
      </w:r>
      <w:r w:rsidR="00E82693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5</w:t>
      </w:r>
      <w:r w:rsidR="000977E7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00 zł</w:t>
      </w:r>
      <w:r w:rsidR="00A271FF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, </w:t>
      </w:r>
      <w:r w:rsidR="000977E7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za każdy </w:t>
      </w:r>
      <w:r w:rsidR="00A271FF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przypadek</w:t>
      </w:r>
      <w:r w:rsidR="00D2663D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;</w:t>
      </w:r>
      <w:r w:rsidR="00A271FF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</w:t>
      </w:r>
    </w:p>
    <w:p w14:paraId="0BB6DD37" w14:textId="77777777" w:rsidR="000977E7" w:rsidRPr="00173437" w:rsidRDefault="00A271FF" w:rsidP="0095447A">
      <w:pPr>
        <w:widowControl/>
        <w:numPr>
          <w:ilvl w:val="1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lastRenderedPageBreak/>
        <w:t>za wykonywanie czynności określonych w  § 3 ust.4</w:t>
      </w:r>
      <w:r w:rsidR="00561E77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przez osobę nie zatrudnioną na podstawie umowy o pracę – </w:t>
      </w:r>
      <w:r w:rsidR="004B4B37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w 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wysokości 3000 zł, za każdy przypadek</w:t>
      </w:r>
      <w:r w:rsidR="00D2663D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;</w:t>
      </w:r>
    </w:p>
    <w:p w14:paraId="01514181" w14:textId="12542865" w:rsidR="00D2663D" w:rsidRPr="00173437" w:rsidRDefault="00D2663D" w:rsidP="0095447A">
      <w:pPr>
        <w:widowControl/>
        <w:numPr>
          <w:ilvl w:val="1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za każdy dzień opóźnienia w oznakowaniu </w:t>
      </w:r>
      <w:r w:rsidR="0002645B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i zabezpieczeniu </w:t>
      </w:r>
      <w:r w:rsidR="0049092E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placu budowy </w:t>
      </w:r>
      <w:r w:rsidR="0002645B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w wysokości 0,1 % wartości </w:t>
      </w:r>
      <w:r w:rsidR="00B4017B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wynagrodzenia razem brutto, o  którym mowa w § 4 ust. 1 umowy</w:t>
      </w:r>
      <w:r w:rsidR="0002645B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.</w:t>
      </w:r>
    </w:p>
    <w:p w14:paraId="3D2D5186" w14:textId="77777777" w:rsidR="003427D0" w:rsidRPr="00173437" w:rsidRDefault="003427D0" w:rsidP="003427D0">
      <w:pPr>
        <w:widowControl/>
        <w:numPr>
          <w:ilvl w:val="0"/>
          <w:numId w:val="50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za zwłokę w dostarczeniu harmonogramu wykonania robót o którym mowa w </w:t>
      </w:r>
      <w:r w:rsidRPr="00173437">
        <w:rPr>
          <w:rFonts w:ascii="Verdana" w:hAnsi="Verdana"/>
          <w:sz w:val="22"/>
          <w:szCs w:val="22"/>
        </w:rPr>
        <w:t>§ 3 ust. 2 pkt. 2 w wysokości 100 zł za każdy dzień opóźnienia.</w:t>
      </w:r>
    </w:p>
    <w:p w14:paraId="254AA005" w14:textId="77777777" w:rsidR="00EE2490" w:rsidRPr="00173437" w:rsidRDefault="00EE2490" w:rsidP="0095447A">
      <w:pPr>
        <w:widowControl/>
        <w:suppressAutoHyphens w:val="0"/>
        <w:autoSpaceDE w:val="0"/>
        <w:adjustRightInd w:val="0"/>
        <w:ind w:left="360"/>
        <w:textAlignment w:val="auto"/>
        <w:rPr>
          <w:rFonts w:ascii="Verdana" w:hAnsi="Verdana" w:cs="Arial"/>
          <w:kern w:val="0"/>
          <w:sz w:val="22"/>
          <w:szCs w:val="22"/>
          <w:lang w:eastAsia="pl-PL" w:bidi="ar-SA"/>
        </w:rPr>
      </w:pPr>
    </w:p>
    <w:p w14:paraId="3AE9B576" w14:textId="301F7B8E" w:rsidR="00EE2490" w:rsidRPr="00173437" w:rsidRDefault="00EE2490" w:rsidP="0095447A">
      <w:pPr>
        <w:widowControl/>
        <w:numPr>
          <w:ilvl w:val="0"/>
          <w:numId w:val="19"/>
        </w:numPr>
        <w:suppressAutoHyphens w:val="0"/>
        <w:autoSpaceDE w:val="0"/>
        <w:adjustRightInd w:val="0"/>
        <w:spacing w:line="360" w:lineRule="auto"/>
        <w:ind w:left="357" w:hanging="357"/>
        <w:textAlignment w:val="auto"/>
        <w:rPr>
          <w:rFonts w:ascii="Verdana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hAnsi="Verdana" w:cs="Arial"/>
          <w:kern w:val="0"/>
          <w:sz w:val="22"/>
          <w:szCs w:val="22"/>
          <w:lang w:eastAsia="pl-PL" w:bidi="ar-SA"/>
        </w:rPr>
        <w:t xml:space="preserve">Wykonawca wyraża zgodę na potrącenie kar umownych z wynagrodzenia o którym mowa w </w:t>
      </w:r>
      <w:r w:rsidRPr="00173437">
        <w:rPr>
          <w:rFonts w:ascii="Verdana" w:hAnsi="Verdana" w:cs="Arial"/>
          <w:bCs/>
          <w:sz w:val="22"/>
          <w:szCs w:val="22"/>
          <w:lang w:eastAsia="pl-PL"/>
        </w:rPr>
        <w:t>§ 4 ust 1 niniejszej umowy</w:t>
      </w:r>
      <w:r w:rsidR="003427D0" w:rsidRPr="00173437">
        <w:rPr>
          <w:rFonts w:ascii="Verdana" w:hAnsi="Verdana" w:cs="Arial"/>
          <w:bCs/>
          <w:sz w:val="22"/>
          <w:szCs w:val="22"/>
          <w:lang w:eastAsia="pl-PL"/>
        </w:rPr>
        <w:t>.</w:t>
      </w:r>
      <w:r w:rsidRPr="00173437">
        <w:rPr>
          <w:rFonts w:ascii="Verdana" w:hAnsi="Verdana" w:cs="Arial"/>
          <w:kern w:val="0"/>
          <w:sz w:val="22"/>
          <w:szCs w:val="22"/>
          <w:lang w:eastAsia="pl-PL" w:bidi="ar-SA"/>
        </w:rPr>
        <w:t xml:space="preserve">  </w:t>
      </w:r>
    </w:p>
    <w:p w14:paraId="32E34673" w14:textId="77777777" w:rsidR="000977E7" w:rsidRPr="00173437" w:rsidRDefault="000977E7" w:rsidP="0095447A">
      <w:pPr>
        <w:widowControl/>
        <w:numPr>
          <w:ilvl w:val="0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>Zamawiający zapłaci Wykonawcy kary umowne z tytułu odstąpienia od umowy z przyczyn leżących po stronie Zamawiającego w wysokości 20 % wynagrodzenia umownego za wykonanie przedmiotu umowy.</w:t>
      </w:r>
    </w:p>
    <w:p w14:paraId="54126C03" w14:textId="77777777" w:rsidR="000977E7" w:rsidRPr="00173437" w:rsidRDefault="000977E7" w:rsidP="0095447A">
      <w:pPr>
        <w:widowControl/>
        <w:numPr>
          <w:ilvl w:val="0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  <w:t>Zamawiający zastrzega sobie prawo do odszkodowania uzupełniającego, przewyższającego    wysokość kar umownych do wysokości rzeczywiście poniesionej szkody.</w:t>
      </w:r>
    </w:p>
    <w:p w14:paraId="61C69ECE" w14:textId="4C17DFCC" w:rsidR="00AF01CC" w:rsidRPr="00173437" w:rsidRDefault="00AF01CC" w:rsidP="0095447A">
      <w:pPr>
        <w:widowControl/>
        <w:numPr>
          <w:ilvl w:val="0"/>
          <w:numId w:val="19"/>
        </w:numPr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strike/>
          <w:kern w:val="0"/>
          <w:sz w:val="22"/>
          <w:szCs w:val="22"/>
          <w:lang w:val="x-none" w:eastAsia="x-none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Maksymalna wysokoś</w:t>
      </w:r>
      <w:r w:rsidR="001A2C73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ć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 xml:space="preserve"> kar umownych nie może przekroczyć 30% wartości </w:t>
      </w:r>
      <w:r w:rsidR="00DA4AA4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razem brutto, o  którym mowa w § 4 ust. 1 umowy</w:t>
      </w:r>
      <w:r w:rsidR="00173437" w:rsidRPr="00173437">
        <w:rPr>
          <w:rFonts w:ascii="Verdana" w:eastAsia="Times New Roman" w:hAnsi="Verdana" w:cs="Arial"/>
          <w:kern w:val="0"/>
          <w:sz w:val="22"/>
          <w:szCs w:val="22"/>
          <w:lang w:eastAsia="x-none" w:bidi="ar-SA"/>
        </w:rPr>
        <w:t>.</w:t>
      </w:r>
    </w:p>
    <w:p w14:paraId="1BC73E5F" w14:textId="77777777" w:rsidR="006A14D2" w:rsidRPr="00173437" w:rsidRDefault="006A14D2" w:rsidP="0095447A">
      <w:pPr>
        <w:widowControl/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kern w:val="0"/>
          <w:sz w:val="22"/>
          <w:szCs w:val="22"/>
          <w:lang w:val="x-none" w:eastAsia="x-none" w:bidi="ar-SA"/>
        </w:rPr>
      </w:pPr>
    </w:p>
    <w:p w14:paraId="45B08DD1" w14:textId="5317F575" w:rsidR="0025607D" w:rsidRPr="00173437" w:rsidRDefault="0025607D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§ 1</w:t>
      </w:r>
      <w:r w:rsidR="003427D0" w:rsidRPr="00173437">
        <w:rPr>
          <w:rFonts w:ascii="Verdana" w:hAnsi="Verdana"/>
          <w:b/>
          <w:szCs w:val="22"/>
          <w:lang w:eastAsia="pl-PL"/>
        </w:rPr>
        <w:t>2</w:t>
      </w:r>
      <w:r w:rsidRPr="00173437">
        <w:rPr>
          <w:rFonts w:ascii="Verdana" w:hAnsi="Verdana"/>
          <w:b/>
          <w:szCs w:val="22"/>
          <w:lang w:eastAsia="pl-PL"/>
        </w:rPr>
        <w:t>.</w:t>
      </w:r>
    </w:p>
    <w:p w14:paraId="213D5375" w14:textId="77777777" w:rsidR="0019335E" w:rsidRPr="00173437" w:rsidRDefault="0019335E" w:rsidP="0095447A">
      <w:pPr>
        <w:pStyle w:val="Standard"/>
        <w:widowControl/>
        <w:numPr>
          <w:ilvl w:val="0"/>
          <w:numId w:val="8"/>
        </w:numPr>
        <w:tabs>
          <w:tab w:val="left" w:pos="426"/>
        </w:tabs>
        <w:ind w:firstLine="0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</w:rPr>
        <w:t xml:space="preserve">Wykonawca zobowiązany jest wykonać przedmiot umowy z własnych materiałów. </w:t>
      </w:r>
    </w:p>
    <w:p w14:paraId="48B782C0" w14:textId="77777777" w:rsidR="0019335E" w:rsidRPr="00173437" w:rsidRDefault="0019335E" w:rsidP="0095447A">
      <w:pPr>
        <w:pStyle w:val="Standard"/>
        <w:widowControl/>
        <w:numPr>
          <w:ilvl w:val="0"/>
          <w:numId w:val="8"/>
        </w:numPr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</w:rPr>
        <w:t>Materiały i urządzenia użyte do realizacji zadania winny odpowiadać co do jakości wymaganiom  określonym ustawą z dnia 28 września 2016 r. o wyrobach budowlanych (</w:t>
      </w:r>
      <w:r w:rsidR="00D53B75" w:rsidRPr="00173437">
        <w:rPr>
          <w:rFonts w:ascii="Verdana" w:hAnsi="Verdana"/>
          <w:szCs w:val="22"/>
        </w:rPr>
        <w:t xml:space="preserve">t.j. </w:t>
      </w:r>
      <w:r w:rsidRPr="00173437">
        <w:rPr>
          <w:rFonts w:ascii="Verdana" w:hAnsi="Verdana"/>
          <w:szCs w:val="22"/>
        </w:rPr>
        <w:t>Dz. U. z</w:t>
      </w:r>
      <w:r w:rsidR="00185493" w:rsidRPr="00173437">
        <w:rPr>
          <w:rFonts w:ascii="Verdana" w:hAnsi="Verdana"/>
          <w:szCs w:val="22"/>
        </w:rPr>
        <w:t xml:space="preserve"> </w:t>
      </w:r>
      <w:r w:rsidR="000557BB" w:rsidRPr="00173437">
        <w:rPr>
          <w:rFonts w:ascii="Verdana" w:hAnsi="Verdana"/>
          <w:szCs w:val="22"/>
        </w:rPr>
        <w:t>202</w:t>
      </w:r>
      <w:r w:rsidR="00D53B75" w:rsidRPr="00173437">
        <w:rPr>
          <w:rFonts w:ascii="Verdana" w:hAnsi="Verdana"/>
          <w:szCs w:val="22"/>
        </w:rPr>
        <w:t>1</w:t>
      </w:r>
      <w:r w:rsidR="000557BB" w:rsidRPr="00173437">
        <w:rPr>
          <w:rFonts w:ascii="Verdana" w:hAnsi="Verdana"/>
          <w:szCs w:val="22"/>
        </w:rPr>
        <w:t xml:space="preserve"> r. poz. </w:t>
      </w:r>
      <w:r w:rsidR="00D53B75" w:rsidRPr="00173437">
        <w:rPr>
          <w:rFonts w:ascii="Verdana" w:hAnsi="Verdana"/>
          <w:szCs w:val="22"/>
        </w:rPr>
        <w:t>1213</w:t>
      </w:r>
      <w:r w:rsidRPr="00173437">
        <w:rPr>
          <w:rFonts w:ascii="Verdana" w:hAnsi="Verdana"/>
          <w:szCs w:val="22"/>
        </w:rPr>
        <w:t>) oraz posiadać wymagane aktualne aprobaty techniczne uprawnionej jednostki certyfikującej.</w:t>
      </w:r>
    </w:p>
    <w:p w14:paraId="431FD205" w14:textId="593075ED" w:rsidR="0019335E" w:rsidRPr="00173437" w:rsidRDefault="0019335E" w:rsidP="0095447A">
      <w:pPr>
        <w:pStyle w:val="Standard"/>
        <w:widowControl/>
        <w:numPr>
          <w:ilvl w:val="0"/>
          <w:numId w:val="8"/>
        </w:numPr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</w:rPr>
        <w:t>Jeżeli w rezultacie wykonanych badań, zastosowane materiały okażą się niezgodne z wymogami, to Zamawiający może żądać badań dodatkowych na koszt Wykonawcy.</w:t>
      </w:r>
    </w:p>
    <w:p w14:paraId="36C8F497" w14:textId="77777777" w:rsidR="0019335E" w:rsidRPr="00173437" w:rsidRDefault="0019335E" w:rsidP="0095447A">
      <w:pPr>
        <w:pStyle w:val="Standard"/>
        <w:widowControl/>
        <w:numPr>
          <w:ilvl w:val="0"/>
          <w:numId w:val="8"/>
        </w:numPr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</w:rPr>
        <w:t>Na każde żądanie Zamawiającego Wykonawca zobowiązany jest okazać właściwe dokumenty</w:t>
      </w:r>
      <w:r w:rsidR="00561E77" w:rsidRPr="00173437">
        <w:rPr>
          <w:rFonts w:ascii="Verdana" w:hAnsi="Verdana"/>
          <w:szCs w:val="22"/>
        </w:rPr>
        <w:t>,</w:t>
      </w:r>
      <w:r w:rsidRPr="00173437">
        <w:rPr>
          <w:rFonts w:ascii="Verdana" w:hAnsi="Verdana"/>
          <w:szCs w:val="22"/>
        </w:rPr>
        <w:t xml:space="preserve"> atest</w:t>
      </w:r>
      <w:r w:rsidR="00561E77" w:rsidRPr="00173437">
        <w:rPr>
          <w:rFonts w:ascii="Verdana" w:hAnsi="Verdana"/>
          <w:szCs w:val="22"/>
        </w:rPr>
        <w:t>y</w:t>
      </w:r>
      <w:r w:rsidRPr="00173437">
        <w:rPr>
          <w:rFonts w:ascii="Verdana" w:hAnsi="Verdana"/>
          <w:szCs w:val="22"/>
        </w:rPr>
        <w:t xml:space="preserve"> lub certyfikat na znak bezpieczeństwa i zgodności z PN lub aprobatą techniczną.</w:t>
      </w:r>
    </w:p>
    <w:p w14:paraId="565C1879" w14:textId="76F14CA5" w:rsidR="00B932FD" w:rsidRPr="00173437" w:rsidRDefault="004F65DF" w:rsidP="0095447A">
      <w:pPr>
        <w:pStyle w:val="Standard"/>
        <w:widowControl/>
        <w:numPr>
          <w:ilvl w:val="0"/>
          <w:numId w:val="8"/>
        </w:numPr>
        <w:tabs>
          <w:tab w:val="left" w:pos="426"/>
        </w:tabs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Materiały pochodzące z rozbiórki stanowią własność </w:t>
      </w:r>
      <w:r w:rsidR="00EE200D" w:rsidRPr="00173437">
        <w:rPr>
          <w:rFonts w:ascii="Verdana" w:hAnsi="Verdana"/>
          <w:szCs w:val="22"/>
          <w:lang w:eastAsia="pl-PL"/>
        </w:rPr>
        <w:t>Zamawiającego a Wykonawca na swój koszt przewiezie je w miejsce wskazane przez Zamawiającego - na plac składowy w Krobi.</w:t>
      </w:r>
    </w:p>
    <w:p w14:paraId="2BC14BDF" w14:textId="77777777" w:rsidR="00173437" w:rsidRPr="00173437" w:rsidRDefault="00173437" w:rsidP="00173437">
      <w:pPr>
        <w:pStyle w:val="Standard"/>
        <w:widowControl/>
        <w:tabs>
          <w:tab w:val="left" w:pos="426"/>
        </w:tabs>
        <w:jc w:val="left"/>
        <w:textAlignment w:val="auto"/>
        <w:rPr>
          <w:rFonts w:ascii="Verdana" w:hAnsi="Verdana"/>
          <w:szCs w:val="22"/>
          <w:lang w:eastAsia="pl-PL"/>
        </w:rPr>
      </w:pPr>
    </w:p>
    <w:p w14:paraId="5CDDF7E0" w14:textId="77777777" w:rsidR="00173437" w:rsidRPr="00173437" w:rsidRDefault="00173437" w:rsidP="00173437">
      <w:pPr>
        <w:pStyle w:val="Standard"/>
        <w:widowControl/>
        <w:tabs>
          <w:tab w:val="left" w:pos="426"/>
        </w:tabs>
        <w:jc w:val="left"/>
        <w:textAlignment w:val="auto"/>
        <w:rPr>
          <w:rFonts w:ascii="Verdana" w:hAnsi="Verdana"/>
          <w:szCs w:val="22"/>
          <w:lang w:eastAsia="pl-PL"/>
        </w:rPr>
      </w:pPr>
    </w:p>
    <w:p w14:paraId="2623CF12" w14:textId="77777777" w:rsidR="004F65DF" w:rsidRPr="00173437" w:rsidRDefault="00EE200D" w:rsidP="0095447A">
      <w:pPr>
        <w:pStyle w:val="Standard"/>
        <w:widowControl/>
        <w:tabs>
          <w:tab w:val="left" w:pos="426"/>
        </w:tabs>
        <w:spacing w:line="240" w:lineRule="auto"/>
        <w:ind w:left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  </w:t>
      </w:r>
    </w:p>
    <w:p w14:paraId="46CBBBB5" w14:textId="410919DA" w:rsidR="0025607D" w:rsidRPr="00173437" w:rsidRDefault="0025607D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lastRenderedPageBreak/>
        <w:t>§ 1</w:t>
      </w:r>
      <w:r w:rsidR="003427D0" w:rsidRPr="00173437">
        <w:rPr>
          <w:rFonts w:ascii="Verdana" w:hAnsi="Verdana"/>
          <w:b/>
          <w:szCs w:val="22"/>
          <w:lang w:eastAsia="pl-PL"/>
        </w:rPr>
        <w:t>3</w:t>
      </w:r>
      <w:r w:rsidRPr="00173437">
        <w:rPr>
          <w:rFonts w:ascii="Verdana" w:hAnsi="Verdana"/>
          <w:b/>
          <w:szCs w:val="22"/>
          <w:lang w:eastAsia="pl-PL"/>
        </w:rPr>
        <w:t>.</w:t>
      </w:r>
    </w:p>
    <w:p w14:paraId="10ECE440" w14:textId="77777777" w:rsidR="007013CD" w:rsidRPr="00173437" w:rsidRDefault="007013CD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Zabezpieczenie należytego wykonania umowy</w:t>
      </w:r>
    </w:p>
    <w:p w14:paraId="6AFD2864" w14:textId="77777777" w:rsidR="007013CD" w:rsidRPr="00173437" w:rsidRDefault="007013CD" w:rsidP="0095447A">
      <w:pPr>
        <w:pStyle w:val="Standard"/>
        <w:widowControl/>
        <w:numPr>
          <w:ilvl w:val="0"/>
          <w:numId w:val="9"/>
        </w:numPr>
        <w:jc w:val="left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Ustala się zabezpieczenie należytego wykonania umowy w wysokości </w:t>
      </w:r>
      <w:r w:rsidR="00E82693" w:rsidRPr="00173437">
        <w:rPr>
          <w:rFonts w:ascii="Verdana" w:hAnsi="Verdana"/>
          <w:b/>
          <w:bCs/>
          <w:szCs w:val="22"/>
          <w:lang w:eastAsia="pl-PL"/>
        </w:rPr>
        <w:t>5</w:t>
      </w:r>
      <w:r w:rsidRPr="00173437">
        <w:rPr>
          <w:rFonts w:ascii="Verdana" w:hAnsi="Verdana"/>
          <w:b/>
          <w:bCs/>
          <w:szCs w:val="22"/>
          <w:lang w:eastAsia="pl-PL"/>
        </w:rPr>
        <w:t xml:space="preserve">% </w:t>
      </w:r>
      <w:r w:rsidRPr="00173437">
        <w:rPr>
          <w:rFonts w:ascii="Verdana" w:hAnsi="Verdana"/>
          <w:bCs/>
          <w:szCs w:val="22"/>
          <w:lang w:eastAsia="pl-PL"/>
        </w:rPr>
        <w:t>w</w:t>
      </w:r>
      <w:r w:rsidRPr="00173437">
        <w:rPr>
          <w:rFonts w:ascii="Verdana" w:hAnsi="Verdana"/>
          <w:szCs w:val="22"/>
          <w:lang w:eastAsia="pl-PL"/>
        </w:rPr>
        <w:t xml:space="preserve">ynagrodzenia umownego (brutto), o którym mowa w § 4 ust. 1 niniejszej umowy, tj. kwotę </w:t>
      </w:r>
      <w:r w:rsidR="006E3F5F" w:rsidRPr="00173437">
        <w:rPr>
          <w:rFonts w:ascii="Verdana" w:hAnsi="Verdana"/>
          <w:b/>
          <w:bCs/>
          <w:szCs w:val="22"/>
          <w:lang w:eastAsia="pl-PL"/>
        </w:rPr>
        <w:t>………….</w:t>
      </w:r>
      <w:r w:rsidR="007608C2" w:rsidRPr="00173437">
        <w:rPr>
          <w:rFonts w:ascii="Verdana" w:hAnsi="Verdana"/>
          <w:szCs w:val="22"/>
          <w:lang w:eastAsia="pl-PL"/>
        </w:rPr>
        <w:t xml:space="preserve"> </w:t>
      </w:r>
      <w:r w:rsidRPr="00173437">
        <w:rPr>
          <w:rFonts w:ascii="Verdana" w:hAnsi="Verdana"/>
          <w:b/>
          <w:bCs/>
          <w:szCs w:val="22"/>
          <w:lang w:eastAsia="pl-PL"/>
        </w:rPr>
        <w:t xml:space="preserve">zł </w:t>
      </w:r>
      <w:r w:rsidRPr="00173437">
        <w:rPr>
          <w:rFonts w:ascii="Verdana" w:hAnsi="Verdana"/>
          <w:b/>
          <w:bCs/>
          <w:szCs w:val="22"/>
          <w:lang w:eastAsia="pl-PL"/>
        </w:rPr>
        <w:br/>
      </w:r>
      <w:r w:rsidRPr="00173437">
        <w:rPr>
          <w:rFonts w:ascii="Verdana" w:hAnsi="Verdana"/>
          <w:szCs w:val="22"/>
          <w:lang w:eastAsia="pl-PL"/>
        </w:rPr>
        <w:t>(słownie</w:t>
      </w:r>
      <w:r w:rsidRPr="00173437">
        <w:rPr>
          <w:rFonts w:ascii="Verdana" w:hAnsi="Verdana"/>
          <w:b/>
          <w:szCs w:val="22"/>
          <w:lang w:eastAsia="pl-PL"/>
        </w:rPr>
        <w:t>:</w:t>
      </w:r>
      <w:r w:rsidR="007608C2" w:rsidRPr="00173437">
        <w:rPr>
          <w:rFonts w:ascii="Verdana" w:hAnsi="Verdana"/>
          <w:b/>
          <w:szCs w:val="22"/>
          <w:lang w:eastAsia="pl-PL"/>
        </w:rPr>
        <w:t xml:space="preserve"> </w:t>
      </w:r>
      <w:r w:rsidR="006E3F5F" w:rsidRPr="00173437">
        <w:rPr>
          <w:rFonts w:ascii="Verdana" w:hAnsi="Verdana"/>
          <w:b/>
          <w:szCs w:val="22"/>
          <w:lang w:eastAsia="pl-PL"/>
        </w:rPr>
        <w:t>……………………………………………………</w:t>
      </w:r>
      <w:r w:rsidR="007608C2" w:rsidRPr="00173437">
        <w:rPr>
          <w:rFonts w:ascii="Verdana" w:hAnsi="Verdana"/>
          <w:b/>
          <w:szCs w:val="22"/>
          <w:lang w:eastAsia="pl-PL"/>
        </w:rPr>
        <w:t xml:space="preserve"> </w:t>
      </w:r>
      <w:r w:rsidR="006E3F5F" w:rsidRPr="00173437">
        <w:rPr>
          <w:rFonts w:ascii="Verdana" w:hAnsi="Verdana"/>
          <w:b/>
          <w:szCs w:val="22"/>
          <w:lang w:eastAsia="pl-PL"/>
        </w:rPr>
        <w:t>00</w:t>
      </w:r>
      <w:r w:rsidR="007608C2" w:rsidRPr="00173437">
        <w:rPr>
          <w:rFonts w:ascii="Verdana" w:hAnsi="Verdana"/>
          <w:b/>
          <w:szCs w:val="22"/>
          <w:lang w:eastAsia="pl-PL"/>
        </w:rPr>
        <w:t>/100</w:t>
      </w:r>
      <w:r w:rsidRPr="00173437">
        <w:rPr>
          <w:rFonts w:ascii="Verdana" w:hAnsi="Verdana"/>
          <w:b/>
          <w:szCs w:val="22"/>
          <w:lang w:eastAsia="pl-PL"/>
        </w:rPr>
        <w:t xml:space="preserve">).                      </w:t>
      </w:r>
    </w:p>
    <w:p w14:paraId="0D036690" w14:textId="77777777" w:rsidR="007013CD" w:rsidRPr="00173437" w:rsidRDefault="007013CD" w:rsidP="0095447A">
      <w:pPr>
        <w:pStyle w:val="Standard"/>
        <w:widowControl/>
        <w:numPr>
          <w:ilvl w:val="0"/>
          <w:numId w:val="9"/>
        </w:numPr>
        <w:jc w:val="left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W dniu podpisania umowy Wykonawca wniesie ustaloną w ust. 1 kwotę zabezpieczenia </w:t>
      </w:r>
      <w:r w:rsidRPr="00173437">
        <w:rPr>
          <w:rFonts w:ascii="Verdana" w:hAnsi="Verdana"/>
          <w:szCs w:val="22"/>
          <w:lang w:eastAsia="pl-PL"/>
        </w:rPr>
        <w:br/>
        <w:t xml:space="preserve">należytego wykonania umowy </w:t>
      </w:r>
      <w:r w:rsidRPr="00173437">
        <w:rPr>
          <w:rFonts w:ascii="Verdana" w:hAnsi="Verdana"/>
          <w:b/>
          <w:bCs/>
          <w:szCs w:val="22"/>
          <w:lang w:eastAsia="pl-PL"/>
        </w:rPr>
        <w:t>w  formie</w:t>
      </w:r>
      <w:r w:rsidR="001F5E3A" w:rsidRPr="00173437">
        <w:rPr>
          <w:rFonts w:ascii="Verdana" w:hAnsi="Verdana"/>
          <w:b/>
          <w:bCs/>
          <w:szCs w:val="22"/>
          <w:lang w:eastAsia="pl-PL"/>
        </w:rPr>
        <w:t xml:space="preserve"> </w:t>
      </w:r>
      <w:r w:rsidR="006E3F5F" w:rsidRPr="00173437">
        <w:rPr>
          <w:rFonts w:ascii="Verdana" w:hAnsi="Verdana"/>
          <w:b/>
          <w:bCs/>
          <w:szCs w:val="22"/>
          <w:lang w:eastAsia="pl-PL"/>
        </w:rPr>
        <w:t>……………………….</w:t>
      </w:r>
      <w:r w:rsidR="001F5E3A" w:rsidRPr="00173437">
        <w:rPr>
          <w:rFonts w:ascii="Verdana" w:hAnsi="Verdana"/>
          <w:b/>
          <w:bCs/>
          <w:szCs w:val="22"/>
          <w:lang w:eastAsia="pl-PL"/>
        </w:rPr>
        <w:t>.</w:t>
      </w:r>
      <w:r w:rsidRPr="00173437">
        <w:rPr>
          <w:rFonts w:ascii="Verdana" w:hAnsi="Verdana"/>
          <w:szCs w:val="22"/>
          <w:lang w:eastAsia="pl-PL"/>
        </w:rPr>
        <w:t xml:space="preserve"> </w:t>
      </w:r>
    </w:p>
    <w:p w14:paraId="56825AE2" w14:textId="77777777" w:rsidR="007013CD" w:rsidRPr="00173437" w:rsidRDefault="007013CD" w:rsidP="0095447A">
      <w:pPr>
        <w:pStyle w:val="Standard"/>
        <w:widowControl/>
        <w:numPr>
          <w:ilvl w:val="0"/>
          <w:numId w:val="9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 przypadku wniesienia zabezpieczenia w pieniądzu Zamawiający może wyrazić</w:t>
      </w:r>
      <w:r w:rsidR="0095447A" w:rsidRPr="00173437">
        <w:rPr>
          <w:rFonts w:ascii="Verdana" w:hAnsi="Verdana"/>
          <w:szCs w:val="22"/>
          <w:lang w:eastAsia="pl-PL"/>
        </w:rPr>
        <w:t xml:space="preserve"> </w:t>
      </w:r>
      <w:r w:rsidRPr="00173437">
        <w:rPr>
          <w:rFonts w:ascii="Verdana" w:hAnsi="Verdana"/>
          <w:szCs w:val="22"/>
          <w:lang w:eastAsia="pl-PL"/>
        </w:rPr>
        <w:t>zgodę na zaliczenia kwoty wadium na poczet zabezpieczenia.</w:t>
      </w:r>
    </w:p>
    <w:p w14:paraId="61E56F42" w14:textId="77777777" w:rsidR="007013CD" w:rsidRPr="00173437" w:rsidRDefault="007013CD" w:rsidP="0095447A">
      <w:pPr>
        <w:pStyle w:val="Standard"/>
        <w:widowControl/>
        <w:numPr>
          <w:ilvl w:val="0"/>
          <w:numId w:val="9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Zabezpieczenie wniesione w pieniądzu Zamawiający zwraca wraz z odsetkami wynikającymi z umowy rachunku bankowego, na którym było ono przechowywane ,pomniejszone o koszty prowadzenia rachunku oraz prowizji za przelewy pieniędzy na rachunek Wykonawcy. </w:t>
      </w:r>
    </w:p>
    <w:p w14:paraId="39EA2B0B" w14:textId="4F102E76" w:rsidR="007013CD" w:rsidRPr="00173437" w:rsidRDefault="007013CD" w:rsidP="0095447A">
      <w:pPr>
        <w:pStyle w:val="Standard"/>
        <w:widowControl/>
        <w:numPr>
          <w:ilvl w:val="0"/>
          <w:numId w:val="9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Jeżeli z jakichkolwiek przyczyn zabezpieczenie należytego wykonani umowy, o którym mowa w ust.1,</w:t>
      </w:r>
      <w:r w:rsidR="00FA5FF7" w:rsidRPr="00173437">
        <w:rPr>
          <w:rFonts w:ascii="Verdana" w:hAnsi="Verdana"/>
          <w:szCs w:val="22"/>
          <w:lang w:eastAsia="pl-PL"/>
        </w:rPr>
        <w:t xml:space="preserve"> </w:t>
      </w:r>
      <w:r w:rsidRPr="00173437">
        <w:rPr>
          <w:rFonts w:ascii="Verdana" w:hAnsi="Verdana"/>
          <w:szCs w:val="22"/>
          <w:lang w:eastAsia="pl-PL"/>
        </w:rPr>
        <w:t xml:space="preserve">utraci ważność z punktu widzenia celu w jakim zostało ustalone, Wykonawca zobowiązany jest nowe zabezpieczenie przed upływem terminu ważności zabezpieczenia pierwotnego, pod rygorem odstąpienia przez Zamawiającego od umowy z winy Wykonawcy. </w:t>
      </w:r>
    </w:p>
    <w:p w14:paraId="67820655" w14:textId="77777777" w:rsidR="007013CD" w:rsidRPr="00173437" w:rsidRDefault="007013CD" w:rsidP="0095447A">
      <w:pPr>
        <w:pStyle w:val="Standard"/>
        <w:widowControl/>
        <w:numPr>
          <w:ilvl w:val="0"/>
          <w:numId w:val="9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 W przypadku niewykonania lub nienależytego wykonania zamówienia, zabezpieczenie wraz z powstałymi odsetkami staje się własnością Zamawiającego i będzie wykorzystane do zgodnego z umową wykonania robót i do pokrycia roszczeń z tytułu rękojmi za wykonane roboty. </w:t>
      </w:r>
    </w:p>
    <w:p w14:paraId="0239D3B5" w14:textId="77777777" w:rsidR="007013CD" w:rsidRPr="00173437" w:rsidRDefault="007013CD" w:rsidP="0095447A">
      <w:pPr>
        <w:pStyle w:val="Standard"/>
        <w:widowControl/>
        <w:numPr>
          <w:ilvl w:val="0"/>
          <w:numId w:val="9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Strony postanawiają, że zabezpieczenie należytego wykonania umowy będzie zwrócone w terminach i wysokościach podanych poniżej:</w:t>
      </w:r>
    </w:p>
    <w:p w14:paraId="7F7B7EA6" w14:textId="313D3B68" w:rsidR="007013CD" w:rsidRPr="00173437" w:rsidRDefault="007013CD" w:rsidP="0095447A">
      <w:pPr>
        <w:pStyle w:val="Standard"/>
        <w:widowControl/>
        <w:numPr>
          <w:ilvl w:val="3"/>
          <w:numId w:val="14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70 % wniesionego zabezpieczenia należytego wykonania umowy przeznacza się jako gwarancję zgodnego z umową wykonania robót i zostanie zwrócone w terminie 30 dni od dnia wykonania zamówienia i uznania przez zamawiającego za należycie wykonane tj. po ostatecznym odbiorze robót </w:t>
      </w:r>
    </w:p>
    <w:p w14:paraId="3FB6937A" w14:textId="77777777" w:rsidR="007013CD" w:rsidRPr="00173437" w:rsidRDefault="007013CD" w:rsidP="0095447A">
      <w:pPr>
        <w:pStyle w:val="Standard"/>
        <w:widowControl/>
        <w:numPr>
          <w:ilvl w:val="3"/>
          <w:numId w:val="14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30% wniesionego zabezpieczenia jest przeznaczone na zabezpieczenie roszczeń z tytułu rękojmi za wady  i zostanie zwrócone nie później niż w 15. dniu po upływie okresu rękojmi za wady.</w:t>
      </w:r>
    </w:p>
    <w:p w14:paraId="5A4492C0" w14:textId="77777777" w:rsidR="007013CD" w:rsidRPr="00173437" w:rsidRDefault="007013CD" w:rsidP="0095447A">
      <w:pPr>
        <w:pStyle w:val="Standard"/>
        <w:widowControl/>
        <w:numPr>
          <w:ilvl w:val="0"/>
          <w:numId w:val="9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Zamawiający wstrzyma się ze zwrotem części zabezpieczenia należytego wykonania umowy której mowa w ust.7 pkt a, jeżeli Wykonawca nie usunie w terminie wad stwierdzonych w trakcie realizacji odbioru lub jest w trakcie usuwania tych wad.</w:t>
      </w:r>
    </w:p>
    <w:p w14:paraId="13BEAB04" w14:textId="77777777" w:rsidR="007013CD" w:rsidRPr="00173437" w:rsidRDefault="007013CD" w:rsidP="0095447A">
      <w:pPr>
        <w:pStyle w:val="Standard"/>
        <w:widowControl/>
        <w:numPr>
          <w:ilvl w:val="0"/>
          <w:numId w:val="9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Wykonawca w trakcie realizacji umowy ma prawo do dokonania zmiany formy </w:t>
      </w:r>
      <w:r w:rsidRPr="00173437">
        <w:rPr>
          <w:rFonts w:ascii="Verdana" w:hAnsi="Verdana"/>
          <w:szCs w:val="22"/>
          <w:lang w:eastAsia="pl-PL"/>
        </w:rPr>
        <w:br/>
        <w:t>zabezpieczenia na jedną lub kilka form określonych w art.</w:t>
      </w:r>
      <w:r w:rsidR="001309AE" w:rsidRPr="00173437">
        <w:rPr>
          <w:rFonts w:ascii="Verdana" w:hAnsi="Verdana"/>
          <w:szCs w:val="22"/>
          <w:lang w:eastAsia="pl-PL"/>
        </w:rPr>
        <w:t>450</w:t>
      </w:r>
      <w:r w:rsidRPr="00173437">
        <w:rPr>
          <w:rFonts w:ascii="Verdana" w:hAnsi="Verdana"/>
          <w:szCs w:val="22"/>
          <w:lang w:eastAsia="pl-PL"/>
        </w:rPr>
        <w:t xml:space="preserve"> ust.1 ustawy Prawo </w:t>
      </w:r>
      <w:r w:rsidRPr="00173437">
        <w:rPr>
          <w:rFonts w:ascii="Verdana" w:hAnsi="Verdana"/>
          <w:szCs w:val="22"/>
          <w:lang w:eastAsia="pl-PL"/>
        </w:rPr>
        <w:lastRenderedPageBreak/>
        <w:t>zamówień publicznych, pod warunkiem dokonania jej z zachowaniem ciągłości zabezpieczenia i bez zmniejszenia jego wysokości.</w:t>
      </w:r>
    </w:p>
    <w:p w14:paraId="14B37513" w14:textId="77777777" w:rsidR="007013CD" w:rsidRPr="00173437" w:rsidRDefault="007013CD" w:rsidP="0095447A">
      <w:pPr>
        <w:pStyle w:val="Standard"/>
        <w:widowControl/>
        <w:jc w:val="left"/>
        <w:textAlignment w:val="auto"/>
        <w:rPr>
          <w:rFonts w:ascii="Verdana" w:hAnsi="Verdana"/>
          <w:b/>
          <w:szCs w:val="22"/>
          <w:lang w:eastAsia="pl-PL"/>
        </w:rPr>
      </w:pPr>
    </w:p>
    <w:p w14:paraId="439F0B5B" w14:textId="2B9E750E" w:rsidR="007013CD" w:rsidRPr="00173437" w:rsidRDefault="007013CD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§ 1</w:t>
      </w:r>
      <w:r w:rsidR="003427D0" w:rsidRPr="00173437">
        <w:rPr>
          <w:rFonts w:ascii="Verdana" w:hAnsi="Verdana"/>
          <w:b/>
          <w:szCs w:val="22"/>
          <w:lang w:eastAsia="pl-PL"/>
        </w:rPr>
        <w:t>4</w:t>
      </w:r>
      <w:r w:rsidRPr="00173437">
        <w:rPr>
          <w:rFonts w:ascii="Verdana" w:hAnsi="Verdana"/>
          <w:b/>
          <w:szCs w:val="22"/>
          <w:lang w:eastAsia="pl-PL"/>
        </w:rPr>
        <w:t>.</w:t>
      </w:r>
    </w:p>
    <w:p w14:paraId="47837767" w14:textId="77777777" w:rsidR="00141B56" w:rsidRPr="00173437" w:rsidRDefault="00EE200D" w:rsidP="00DD3205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Odstąpienie od umowy</w:t>
      </w:r>
    </w:p>
    <w:p w14:paraId="19887FFD" w14:textId="77777777" w:rsidR="0025607D" w:rsidRPr="00173437" w:rsidRDefault="0025607D" w:rsidP="0095447A">
      <w:pPr>
        <w:pStyle w:val="Standard"/>
        <w:widowControl/>
        <w:numPr>
          <w:ilvl w:val="0"/>
          <w:numId w:val="10"/>
        </w:numPr>
        <w:ind w:left="284" w:hanging="284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Zamawiającemu przysługuje prawo do odstąpienia od umowy w wypadku gdy:</w:t>
      </w:r>
    </w:p>
    <w:p w14:paraId="24A2D106" w14:textId="6EFDE64D" w:rsidR="002344F9" w:rsidRPr="00173437" w:rsidRDefault="002344F9" w:rsidP="0095447A">
      <w:pPr>
        <w:pStyle w:val="Standard"/>
        <w:widowControl/>
        <w:numPr>
          <w:ilvl w:val="2"/>
          <w:numId w:val="10"/>
        </w:numPr>
        <w:jc w:val="left"/>
        <w:textAlignment w:val="auto"/>
        <w:rPr>
          <w:rFonts w:ascii="Verdana" w:hAnsi="Verdana"/>
          <w:bCs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Wykonawca </w:t>
      </w:r>
      <w:r w:rsidRPr="00173437">
        <w:rPr>
          <w:rFonts w:ascii="Verdana" w:hAnsi="Verdana"/>
          <w:bCs/>
          <w:szCs w:val="22"/>
          <w:lang w:eastAsia="pl-PL"/>
        </w:rPr>
        <w:t xml:space="preserve">nie rozpoczął robót w terminie wskazanym w </w:t>
      </w:r>
      <w:r w:rsidR="003427D0" w:rsidRPr="00173437">
        <w:rPr>
          <w:rFonts w:ascii="Verdana" w:hAnsi="Verdana"/>
          <w:bCs/>
          <w:szCs w:val="22"/>
          <w:lang w:eastAsia="pl-PL"/>
        </w:rPr>
        <w:t xml:space="preserve">harmonogramie o którym mowa w </w:t>
      </w:r>
      <w:r w:rsidR="003427D0" w:rsidRPr="00173437">
        <w:rPr>
          <w:rFonts w:ascii="Verdana" w:hAnsi="Verdana"/>
          <w:szCs w:val="22"/>
        </w:rPr>
        <w:t>§ 3 ust. 2 pkt. 2</w:t>
      </w:r>
      <w:r w:rsidR="00192D07" w:rsidRPr="00173437">
        <w:rPr>
          <w:rFonts w:ascii="Verdana" w:hAnsi="Verdana"/>
          <w:bCs/>
          <w:szCs w:val="22"/>
          <w:lang w:eastAsia="pl-PL"/>
        </w:rPr>
        <w:t>;</w:t>
      </w:r>
    </w:p>
    <w:p w14:paraId="15398AEE" w14:textId="62F0B8C5" w:rsidR="00034A94" w:rsidRPr="00173437" w:rsidRDefault="00034A94" w:rsidP="0095447A">
      <w:pPr>
        <w:pStyle w:val="Standard"/>
        <w:widowControl/>
        <w:numPr>
          <w:ilvl w:val="2"/>
          <w:numId w:val="10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Wykonawca przerwał z przyczyn leżących po stronie Wykonawcy realizację przedmiotu umowy i przerwa ta trwa dłużej niż 10 dni, pomimo pisemnego wezwania go przez  Zamawiającego</w:t>
      </w:r>
      <w:r w:rsidR="00192D07" w:rsidRPr="00173437">
        <w:rPr>
          <w:rFonts w:ascii="Verdana" w:hAnsi="Verdana"/>
          <w:szCs w:val="22"/>
          <w:lang w:eastAsia="pl-PL"/>
        </w:rPr>
        <w:t>;</w:t>
      </w:r>
    </w:p>
    <w:p w14:paraId="5B938555" w14:textId="77E2A3DB" w:rsidR="0025607D" w:rsidRPr="00173437" w:rsidRDefault="0025607D" w:rsidP="0095447A">
      <w:pPr>
        <w:pStyle w:val="Standard"/>
        <w:widowControl/>
        <w:numPr>
          <w:ilvl w:val="2"/>
          <w:numId w:val="10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czynności objęte </w:t>
      </w:r>
      <w:r w:rsidR="00034A94" w:rsidRPr="00173437">
        <w:rPr>
          <w:rFonts w:ascii="Verdana" w:hAnsi="Verdana"/>
          <w:szCs w:val="22"/>
          <w:lang w:eastAsia="pl-PL"/>
        </w:rPr>
        <w:t xml:space="preserve">niniejszą </w:t>
      </w:r>
      <w:r w:rsidRPr="00173437">
        <w:rPr>
          <w:rFonts w:ascii="Verdana" w:hAnsi="Verdana"/>
          <w:szCs w:val="22"/>
          <w:lang w:eastAsia="pl-PL"/>
        </w:rPr>
        <w:t>umową wykonuje bez zgody Zamawiającego inny podmiot niż wskazany w ofercie Wykonawcy</w:t>
      </w:r>
      <w:r w:rsidR="00192D07" w:rsidRPr="00173437">
        <w:rPr>
          <w:rFonts w:ascii="Verdana" w:hAnsi="Verdana"/>
          <w:szCs w:val="22"/>
          <w:lang w:eastAsia="pl-PL"/>
        </w:rPr>
        <w:t>;</w:t>
      </w:r>
    </w:p>
    <w:p w14:paraId="456EE28C" w14:textId="581832D8" w:rsidR="002344F9" w:rsidRPr="00173437" w:rsidRDefault="002344F9" w:rsidP="0095447A">
      <w:pPr>
        <w:pStyle w:val="Standard"/>
        <w:widowControl/>
        <w:numPr>
          <w:ilvl w:val="2"/>
          <w:numId w:val="10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Wykonawca skierował do kierowania robotami inne osoby niż zaakceptowane przez  Zamawiającego</w:t>
      </w:r>
      <w:r w:rsidR="00192D07" w:rsidRPr="00173437">
        <w:rPr>
          <w:rFonts w:ascii="Verdana" w:hAnsi="Verdana"/>
          <w:szCs w:val="22"/>
          <w:lang w:eastAsia="pl-PL"/>
        </w:rPr>
        <w:t>;</w:t>
      </w:r>
    </w:p>
    <w:p w14:paraId="49F5F870" w14:textId="08F588E6" w:rsidR="0025607D" w:rsidRPr="00173437" w:rsidRDefault="0025607D" w:rsidP="0095447A">
      <w:pPr>
        <w:pStyle w:val="Standard"/>
        <w:widowControl/>
        <w:numPr>
          <w:ilvl w:val="2"/>
          <w:numId w:val="10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Wykonawca wykonuje przedmiot umowy niezgodnie z postanowieniami niniejszej umowy w sposób niezgodny z projektem budowlanym, specyfikacjami technicznymi i wskazaniami Zamawiającego</w:t>
      </w:r>
      <w:r w:rsidR="00192D07" w:rsidRPr="00173437">
        <w:rPr>
          <w:rFonts w:ascii="Verdana" w:hAnsi="Verdana"/>
          <w:szCs w:val="22"/>
          <w:lang w:eastAsia="pl-PL"/>
        </w:rPr>
        <w:t>;</w:t>
      </w:r>
    </w:p>
    <w:p w14:paraId="7C48C9E2" w14:textId="40C29717" w:rsidR="0025607D" w:rsidRPr="00173437" w:rsidRDefault="0025607D" w:rsidP="0095447A">
      <w:pPr>
        <w:pStyle w:val="Standard"/>
        <w:widowControl/>
        <w:numPr>
          <w:ilvl w:val="2"/>
          <w:numId w:val="10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zostanie zajęty majątek Wykonawcy, ogłoszona upadłość lub rozwiązanie firmy</w:t>
      </w:r>
      <w:r w:rsidR="00192D07" w:rsidRPr="00173437">
        <w:rPr>
          <w:rFonts w:ascii="Verdana" w:hAnsi="Verdana"/>
          <w:szCs w:val="22"/>
          <w:lang w:eastAsia="pl-PL"/>
        </w:rPr>
        <w:t>;</w:t>
      </w:r>
    </w:p>
    <w:p w14:paraId="0F75E435" w14:textId="77777777" w:rsidR="0025607D" w:rsidRPr="00173437" w:rsidRDefault="0025607D" w:rsidP="0095447A">
      <w:pPr>
        <w:pStyle w:val="Standard"/>
        <w:widowControl/>
        <w:numPr>
          <w:ilvl w:val="2"/>
          <w:numId w:val="10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wystąpi istotna zmiana okoliczności, powodująca, że wykonanie umowy nie leży w interesie publicznym, czego nie można było przewidzieć w chwili zawarcia umowy </w:t>
      </w:r>
      <w:r w:rsidR="0095447A" w:rsidRPr="00173437">
        <w:rPr>
          <w:rFonts w:ascii="Verdana" w:hAnsi="Verdana"/>
          <w:szCs w:val="22"/>
          <w:lang w:eastAsia="pl-PL"/>
        </w:rPr>
        <w:t>–</w:t>
      </w:r>
      <w:r w:rsidRPr="00173437">
        <w:rPr>
          <w:rFonts w:ascii="Verdana" w:hAnsi="Verdana"/>
          <w:szCs w:val="22"/>
          <w:lang w:eastAsia="pl-PL"/>
        </w:rPr>
        <w:t xml:space="preserve"> odstąpienie</w:t>
      </w:r>
      <w:r w:rsidR="0095447A" w:rsidRPr="00173437">
        <w:rPr>
          <w:rFonts w:ascii="Verdana" w:hAnsi="Verdana"/>
          <w:szCs w:val="22"/>
          <w:lang w:eastAsia="pl-PL"/>
        </w:rPr>
        <w:t xml:space="preserve"> </w:t>
      </w:r>
      <w:r w:rsidRPr="00173437">
        <w:rPr>
          <w:rFonts w:ascii="Verdana" w:hAnsi="Verdana"/>
          <w:szCs w:val="22"/>
          <w:lang w:eastAsia="pl-PL"/>
        </w:rPr>
        <w:t>w tym przypadku może nastąpić w terminie 30 dni od dnia powzięcia wiadomości o powyższych okolicznościach</w:t>
      </w:r>
      <w:r w:rsidR="00034A94" w:rsidRPr="00173437">
        <w:rPr>
          <w:rFonts w:ascii="Verdana" w:hAnsi="Verdana"/>
          <w:szCs w:val="22"/>
          <w:lang w:eastAsia="pl-PL"/>
        </w:rPr>
        <w:t>. W</w:t>
      </w:r>
      <w:r w:rsidRPr="00173437">
        <w:rPr>
          <w:rFonts w:ascii="Verdana" w:hAnsi="Verdana"/>
          <w:szCs w:val="22"/>
          <w:lang w:eastAsia="pl-PL"/>
        </w:rPr>
        <w:t xml:space="preserve"> takim przypadku Wykonawca może żądać jedynie wynagrodzenia należnego mu z tytułu wykonania części umowy</w:t>
      </w:r>
      <w:r w:rsidR="007F58B2" w:rsidRPr="00173437">
        <w:rPr>
          <w:rFonts w:ascii="Verdana" w:hAnsi="Verdana"/>
          <w:szCs w:val="22"/>
          <w:lang w:eastAsia="pl-PL"/>
        </w:rPr>
        <w:t>.</w:t>
      </w:r>
    </w:p>
    <w:p w14:paraId="38C07788" w14:textId="77777777" w:rsidR="0025607D" w:rsidRPr="00173437" w:rsidRDefault="0025607D" w:rsidP="0095447A">
      <w:pPr>
        <w:pStyle w:val="Standard"/>
        <w:widowControl/>
        <w:numPr>
          <w:ilvl w:val="1"/>
          <w:numId w:val="1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Wykonawcy przysługuje odstąpienie od umowy w wypadku gdy:</w:t>
      </w:r>
    </w:p>
    <w:p w14:paraId="4AB671AD" w14:textId="03F378B7" w:rsidR="0025607D" w:rsidRPr="00173437" w:rsidRDefault="0025607D" w:rsidP="0095447A">
      <w:pPr>
        <w:pStyle w:val="Standard"/>
        <w:widowControl/>
        <w:numPr>
          <w:ilvl w:val="2"/>
          <w:numId w:val="12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Zamawiający odmawia bez podania uzasadnionej przyczyny odbioru przedmiotu umowy lub podpisania protokołu odbioru</w:t>
      </w:r>
      <w:r w:rsidR="00192D07" w:rsidRPr="00173437">
        <w:rPr>
          <w:rFonts w:ascii="Verdana" w:hAnsi="Verdana"/>
          <w:szCs w:val="22"/>
          <w:lang w:eastAsia="pl-PL"/>
        </w:rPr>
        <w:t>;</w:t>
      </w:r>
    </w:p>
    <w:p w14:paraId="5433C872" w14:textId="4DFDB0BD" w:rsidR="0025607D" w:rsidRPr="00173437" w:rsidRDefault="0025607D" w:rsidP="0095447A">
      <w:pPr>
        <w:pStyle w:val="Standard"/>
        <w:widowControl/>
        <w:numPr>
          <w:ilvl w:val="2"/>
          <w:numId w:val="12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Zamawiający zawiadomi Wykonawcę, iż na skutek zaistnienia nieprzewidzianych okoliczności nie będzie mógł wywiązać się ze zobowiązań umownych wobec Wykonawcy</w:t>
      </w:r>
      <w:r w:rsidR="00192D07" w:rsidRPr="00173437">
        <w:rPr>
          <w:rFonts w:ascii="Verdana" w:hAnsi="Verdana"/>
          <w:szCs w:val="22"/>
          <w:lang w:eastAsia="pl-PL"/>
        </w:rPr>
        <w:t>;</w:t>
      </w:r>
    </w:p>
    <w:p w14:paraId="619DAC02" w14:textId="77777777" w:rsidR="0025607D" w:rsidRPr="00173437" w:rsidRDefault="0025607D" w:rsidP="0095447A">
      <w:pPr>
        <w:pStyle w:val="Standard"/>
        <w:widowControl/>
        <w:numPr>
          <w:ilvl w:val="2"/>
          <w:numId w:val="12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Zamawiający nie wywiązuje się z zapłaty faktur mimo wezwania do zapłaty.</w:t>
      </w:r>
    </w:p>
    <w:p w14:paraId="78DCA675" w14:textId="77777777" w:rsidR="0025607D" w:rsidRPr="00173437" w:rsidRDefault="0025607D" w:rsidP="0095447A">
      <w:pPr>
        <w:pStyle w:val="Standard"/>
        <w:widowControl/>
        <w:numPr>
          <w:ilvl w:val="1"/>
          <w:numId w:val="11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 przypadku odstąpienia od umowy Wykonawcę oraz Zamawiającego obciążają następujące obowiązki:</w:t>
      </w:r>
    </w:p>
    <w:p w14:paraId="43EADF9F" w14:textId="6BCD96E7" w:rsidR="0025607D" w:rsidRPr="00173437" w:rsidRDefault="0025607D" w:rsidP="0095447A">
      <w:pPr>
        <w:pStyle w:val="Standard"/>
        <w:widowControl/>
        <w:numPr>
          <w:ilvl w:val="2"/>
          <w:numId w:val="11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Wykonawca zabezpieczy przerwane roboty na koszt tej strony, z której to winy nastąpiło odstąpienie od umowy lub przerwanie robót</w:t>
      </w:r>
      <w:r w:rsidR="00192D07" w:rsidRPr="00173437">
        <w:rPr>
          <w:rFonts w:ascii="Verdana" w:hAnsi="Verdana"/>
          <w:szCs w:val="22"/>
          <w:lang w:eastAsia="pl-PL"/>
        </w:rPr>
        <w:t>;</w:t>
      </w:r>
    </w:p>
    <w:p w14:paraId="2491C030" w14:textId="626DC96B" w:rsidR="0025607D" w:rsidRPr="00173437" w:rsidRDefault="0025607D" w:rsidP="0095447A">
      <w:pPr>
        <w:pStyle w:val="Standard"/>
        <w:widowControl/>
        <w:numPr>
          <w:ilvl w:val="2"/>
          <w:numId w:val="11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lastRenderedPageBreak/>
        <w:t>Wykonawca zgłosi do dokonania przez Zamawiającego odbioru robót przerwanych oraz robót zabezpieczających, jeżeli odstąpienie od umowy nastąpiło z przyczyn, za które Wykonawca nie opowiada</w:t>
      </w:r>
      <w:r w:rsidR="00192D07" w:rsidRPr="00173437">
        <w:rPr>
          <w:rFonts w:ascii="Verdana" w:hAnsi="Verdana"/>
          <w:szCs w:val="22"/>
          <w:lang w:eastAsia="pl-PL"/>
        </w:rPr>
        <w:t>;</w:t>
      </w:r>
    </w:p>
    <w:p w14:paraId="0686BAB9" w14:textId="77777777" w:rsidR="0025607D" w:rsidRPr="00173437" w:rsidRDefault="0025607D" w:rsidP="0095447A">
      <w:pPr>
        <w:pStyle w:val="Standard"/>
        <w:widowControl/>
        <w:numPr>
          <w:ilvl w:val="2"/>
          <w:numId w:val="11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 terminie 7 dni od daty odstąpienia od umowy Wykonawca przy udziale Zamawiającego sporządzi szczegółowy protokół inwentaryzacji robót w toku według stanu na dzień odstąpienia, protokół inwentaryzacji robót w toku stanowić będzie podstawę do wystawienia faktury VAT przez Wykonawcę</w:t>
      </w:r>
      <w:r w:rsidR="00022B84" w:rsidRPr="00173437">
        <w:rPr>
          <w:rFonts w:ascii="Verdana" w:hAnsi="Verdana"/>
          <w:szCs w:val="22"/>
          <w:lang w:eastAsia="pl-PL"/>
        </w:rPr>
        <w:t>.</w:t>
      </w:r>
    </w:p>
    <w:p w14:paraId="79B5F10B" w14:textId="77777777" w:rsidR="0025607D" w:rsidRPr="00173437" w:rsidRDefault="004C0ECD" w:rsidP="0095447A">
      <w:pPr>
        <w:pStyle w:val="Standard"/>
        <w:widowControl/>
        <w:numPr>
          <w:ilvl w:val="1"/>
          <w:numId w:val="11"/>
        </w:numPr>
        <w:ind w:firstLine="0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  </w:t>
      </w:r>
      <w:r w:rsidR="0025607D" w:rsidRPr="00173437">
        <w:rPr>
          <w:rFonts w:ascii="Verdana" w:hAnsi="Verdana"/>
          <w:szCs w:val="22"/>
          <w:lang w:eastAsia="pl-PL"/>
        </w:rPr>
        <w:t>Zamawiający w przypadku odstąpienia od umowy, za które Wykonawca nie odpowiada:</w:t>
      </w:r>
    </w:p>
    <w:p w14:paraId="53ED28C8" w14:textId="77777777" w:rsidR="0025607D" w:rsidRPr="00173437" w:rsidRDefault="0025607D" w:rsidP="0095447A">
      <w:pPr>
        <w:pStyle w:val="Standard"/>
        <w:widowControl/>
        <w:numPr>
          <w:ilvl w:val="2"/>
          <w:numId w:val="11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dokona protokolarnego odbioru robót przerwanych, wg stanu na dzień odstąpienia;</w:t>
      </w:r>
    </w:p>
    <w:p w14:paraId="4C426F2D" w14:textId="77777777" w:rsidR="0025607D" w:rsidRPr="00173437" w:rsidRDefault="0025607D" w:rsidP="0095447A">
      <w:pPr>
        <w:pStyle w:val="Standard"/>
        <w:widowControl/>
        <w:numPr>
          <w:ilvl w:val="2"/>
          <w:numId w:val="11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zapłaci wynagrodzenie za roboty, które zostały wykonane do dnia odstąpieni</w:t>
      </w:r>
      <w:r w:rsidR="00022B84" w:rsidRPr="00173437">
        <w:rPr>
          <w:rFonts w:ascii="Verdana" w:hAnsi="Verdana"/>
          <w:szCs w:val="22"/>
          <w:lang w:eastAsia="pl-PL"/>
        </w:rPr>
        <w:t>a.</w:t>
      </w:r>
    </w:p>
    <w:p w14:paraId="2BAFE81E" w14:textId="77777777" w:rsidR="007013CD" w:rsidRPr="00173437" w:rsidRDefault="004C0ECD" w:rsidP="0095447A">
      <w:pPr>
        <w:pStyle w:val="Standard"/>
        <w:widowControl/>
        <w:numPr>
          <w:ilvl w:val="1"/>
          <w:numId w:val="11"/>
        </w:numPr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   </w:t>
      </w:r>
      <w:r w:rsidR="00034A94" w:rsidRPr="00173437">
        <w:rPr>
          <w:rFonts w:ascii="Verdana" w:hAnsi="Verdana"/>
          <w:szCs w:val="22"/>
          <w:lang w:eastAsia="pl-PL"/>
        </w:rPr>
        <w:t xml:space="preserve">Odstąpienie od umowy powinno nastąpić w formie pisemnej pod rygorem nieważności </w:t>
      </w:r>
      <w:r w:rsidR="000B213B" w:rsidRPr="00173437">
        <w:rPr>
          <w:rFonts w:ascii="Verdana" w:hAnsi="Verdana"/>
          <w:szCs w:val="22"/>
          <w:lang w:eastAsia="pl-PL"/>
        </w:rPr>
        <w:t xml:space="preserve">i musi zawierać uzasadnienie. </w:t>
      </w:r>
    </w:p>
    <w:p w14:paraId="1668876A" w14:textId="77777777" w:rsidR="00D75F9C" w:rsidRPr="00173437" w:rsidRDefault="00D75F9C" w:rsidP="0095447A">
      <w:pPr>
        <w:pStyle w:val="Standard"/>
        <w:widowControl/>
        <w:jc w:val="left"/>
        <w:textAlignment w:val="auto"/>
        <w:rPr>
          <w:rFonts w:ascii="Verdana" w:hAnsi="Verdana"/>
          <w:b/>
          <w:szCs w:val="22"/>
          <w:lang w:eastAsia="pl-PL"/>
        </w:rPr>
      </w:pPr>
    </w:p>
    <w:p w14:paraId="431FB00B" w14:textId="77777777" w:rsidR="00DF6646" w:rsidRPr="00173437" w:rsidRDefault="00DF6646" w:rsidP="0095447A">
      <w:pPr>
        <w:pStyle w:val="Standard"/>
        <w:widowControl/>
        <w:jc w:val="left"/>
        <w:textAlignment w:val="auto"/>
        <w:rPr>
          <w:rFonts w:ascii="Verdana" w:hAnsi="Verdana"/>
          <w:b/>
          <w:szCs w:val="22"/>
          <w:lang w:eastAsia="pl-PL"/>
        </w:rPr>
      </w:pPr>
    </w:p>
    <w:p w14:paraId="31B17B3A" w14:textId="4A61DF81" w:rsidR="0025607D" w:rsidRPr="00173437" w:rsidRDefault="0025607D" w:rsidP="0095447A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§ 1</w:t>
      </w:r>
      <w:r w:rsidR="003427D0" w:rsidRPr="00173437">
        <w:rPr>
          <w:rFonts w:ascii="Verdana" w:hAnsi="Verdana"/>
          <w:b/>
          <w:szCs w:val="22"/>
          <w:lang w:eastAsia="pl-PL"/>
        </w:rPr>
        <w:t>5</w:t>
      </w:r>
      <w:r w:rsidRPr="00173437">
        <w:rPr>
          <w:rFonts w:ascii="Verdana" w:hAnsi="Verdana"/>
          <w:b/>
          <w:szCs w:val="22"/>
          <w:lang w:eastAsia="pl-PL"/>
        </w:rPr>
        <w:t>.</w:t>
      </w:r>
    </w:p>
    <w:p w14:paraId="00D122C3" w14:textId="77777777" w:rsidR="00E82693" w:rsidRPr="00173437" w:rsidRDefault="00E82693" w:rsidP="0095447A">
      <w:pPr>
        <w:widowControl/>
        <w:numPr>
          <w:ilvl w:val="0"/>
          <w:numId w:val="37"/>
        </w:numPr>
        <w:suppressAutoHyphens w:val="0"/>
        <w:autoSpaceDN/>
        <w:spacing w:after="200" w:line="360" w:lineRule="auto"/>
        <w:ind w:left="426" w:hanging="426"/>
        <w:contextualSpacing/>
        <w:textAlignment w:val="auto"/>
        <w:rPr>
          <w:rFonts w:ascii="Verdana" w:eastAsia="Calibri" w:hAnsi="Verdana" w:cs="Arial"/>
          <w:sz w:val="22"/>
          <w:szCs w:val="22"/>
          <w:lang w:eastAsia="en-US"/>
        </w:rPr>
      </w:pPr>
      <w:r w:rsidRPr="00173437">
        <w:rPr>
          <w:rFonts w:ascii="Verdana" w:eastAsia="ArialMT" w:hAnsi="Verdana" w:cs="Arial"/>
          <w:sz w:val="22"/>
          <w:szCs w:val="22"/>
          <w:lang w:eastAsia="en-US"/>
        </w:rPr>
        <w:t>Zamawiający działając zgodnie z art. 455 ust. 1 pkt 1 ustawy Pzp przewiduje możliwość zmiany postanowień zawartej umowy w stosunku do treści oferty, na podstawie której dokonano wyboru wykonawcy i określa następujące warunki  zmiany:</w:t>
      </w:r>
    </w:p>
    <w:p w14:paraId="722F3946" w14:textId="77777777" w:rsidR="00E82693" w:rsidRPr="00173437" w:rsidRDefault="00E82693" w:rsidP="0095447A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ind w:left="709" w:hanging="283"/>
        <w:contextualSpacing/>
        <w:textAlignment w:val="auto"/>
        <w:rPr>
          <w:rFonts w:ascii="Verdana" w:eastAsia="ArialMT" w:hAnsi="Verdana" w:cs="Arial"/>
          <w:sz w:val="22"/>
          <w:szCs w:val="22"/>
          <w:lang w:eastAsia="en-US"/>
        </w:rPr>
      </w:pPr>
      <w:r w:rsidRPr="00173437">
        <w:rPr>
          <w:rFonts w:ascii="Verdana" w:hAnsi="Verdana" w:cs="Arial"/>
          <w:sz w:val="22"/>
          <w:szCs w:val="22"/>
        </w:rPr>
        <w:t xml:space="preserve">zmiana wynagrodzenia może nastąpić </w:t>
      </w:r>
      <w:r w:rsidRPr="00173437">
        <w:rPr>
          <w:rFonts w:ascii="Verdana" w:eastAsia="Calibri" w:hAnsi="Verdana" w:cs="Arial"/>
          <w:sz w:val="22"/>
          <w:szCs w:val="22"/>
          <w:lang w:eastAsia="en-US"/>
        </w:rPr>
        <w:t>w przypadku zmiany stawki podatku od towarów i usług obowiązującej na dzień wystawienia faktury w stosunku do stawki obowiązującej w dniu zawarcia umowy, przy czym</w:t>
      </w:r>
      <w:r w:rsidRPr="00173437">
        <w:rPr>
          <w:rFonts w:ascii="Verdana" w:eastAsia="Calibri" w:hAnsi="Verdana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wynagrodzenie umowne netto nie ulegnie zmianie, a jedynie zostanie do niego doliczony podatek w zmienionej wysokości; </w:t>
      </w:r>
    </w:p>
    <w:p w14:paraId="18B5399B" w14:textId="089A953D" w:rsidR="00E82693" w:rsidRPr="00173437" w:rsidRDefault="00E82693" w:rsidP="0095447A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ind w:left="709" w:hanging="283"/>
        <w:contextualSpacing/>
        <w:textAlignment w:val="auto"/>
        <w:rPr>
          <w:rFonts w:ascii="Verdana" w:eastAsia="ArialMT" w:hAnsi="Verdana" w:cs="Arial"/>
          <w:sz w:val="22"/>
          <w:szCs w:val="22"/>
          <w:lang w:eastAsia="en-US"/>
        </w:rPr>
      </w:pPr>
      <w:r w:rsidRPr="00173437">
        <w:rPr>
          <w:rFonts w:ascii="Verdana" w:hAnsi="Verdana" w:cs="Arial"/>
          <w:sz w:val="22"/>
          <w:szCs w:val="22"/>
        </w:rPr>
        <w:t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30% wartości pierwotnej umowy. W szczególności zmiana może dotyczyć terminu wykonania umowy, o którym mowa w § 2 ust. 1 spowodowanej wystąpieniem zdarzenia leżącego poza zakresem działania Stron umowy, który</w:t>
      </w:r>
      <w:r w:rsidR="00366A0B" w:rsidRPr="00173437">
        <w:rPr>
          <w:rFonts w:ascii="Verdana" w:hAnsi="Verdana" w:cs="Arial"/>
          <w:sz w:val="22"/>
          <w:szCs w:val="22"/>
        </w:rPr>
        <w:t>m</w:t>
      </w:r>
      <w:r w:rsidRPr="00173437">
        <w:rPr>
          <w:rFonts w:ascii="Verdana" w:hAnsi="Verdana" w:cs="Arial"/>
          <w:sz w:val="22"/>
          <w:szCs w:val="22"/>
        </w:rPr>
        <w:t xml:space="preserve"> nie można było się przeciwstawić ani ich przewidzieć, jeżeli okoliczności te miały wpływ na wykonanie umowy. Wykonawca niezwłocznie powiadomi na piśmie Zamawiającego o wystąpieniu ww</w:t>
      </w:r>
      <w:r w:rsidR="008F136F" w:rsidRPr="00173437">
        <w:rPr>
          <w:rFonts w:ascii="Verdana" w:hAnsi="Verdana" w:cs="Arial"/>
          <w:sz w:val="22"/>
          <w:szCs w:val="22"/>
        </w:rPr>
        <w:t>.</w:t>
      </w:r>
      <w:r w:rsidRPr="00173437">
        <w:rPr>
          <w:rFonts w:ascii="Verdana" w:hAnsi="Verdana" w:cs="Arial"/>
          <w:sz w:val="22"/>
          <w:szCs w:val="22"/>
        </w:rPr>
        <w:t xml:space="preserve"> zdarzenia. Przesunięcie terminu następuje o ilość dni, w których ww. zdarzenie obiektywnie uniemożliwiały wykonanie umowy;</w:t>
      </w:r>
    </w:p>
    <w:p w14:paraId="7B6FA208" w14:textId="77777777" w:rsidR="00E82693" w:rsidRPr="00173437" w:rsidRDefault="00E82693" w:rsidP="0095447A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ind w:left="709" w:hanging="283"/>
        <w:contextualSpacing/>
        <w:textAlignment w:val="auto"/>
        <w:rPr>
          <w:rFonts w:ascii="Verdana" w:eastAsia="ArialMT" w:hAnsi="Verdana" w:cs="Arial"/>
          <w:sz w:val="22"/>
          <w:szCs w:val="22"/>
          <w:lang w:eastAsia="en-US"/>
        </w:rPr>
      </w:pPr>
      <w:r w:rsidRPr="00173437">
        <w:rPr>
          <w:rFonts w:ascii="Verdana" w:eastAsia="Calibri" w:hAnsi="Verdana" w:cs="Arial"/>
          <w:sz w:val="22"/>
          <w:szCs w:val="22"/>
          <w:lang w:eastAsia="en-US"/>
        </w:rPr>
        <w:lastRenderedPageBreak/>
        <w:t>zmiana zakresu ilościowego robót i ustalonego na podstawie wybranej oferty wynagrodzenia może nastąpić w przypadku, gdy ilość faktycznie wykonanych robót  będzie odbiegała od ilości podanej przez Zamawiającego w specyfikacji warunków zamówienia, które były podstawą obliczenia oferty.  Wówczas określone w umowie wynagrodzenie kosztorysowe zostanie proporcjonalnie zmienione(zmniejszone lub zwiększone) przy zachowaniu cen jednostkowych przedstawionych w kosztorysie ofertowym wykonawcy.</w:t>
      </w:r>
      <w:r w:rsidRPr="00173437">
        <w:rPr>
          <w:rFonts w:ascii="Verdana" w:eastAsia="ArialMT" w:hAnsi="Verdana" w:cs="Arial"/>
          <w:sz w:val="22"/>
          <w:szCs w:val="22"/>
          <w:lang w:eastAsia="en-US"/>
        </w:rPr>
        <w:t xml:space="preserve"> Wówczas termin realizacji umowy na wniosek wykonawcy może ulec wydłużeniu o czas potrzebny na wykonanie rozszerzonego  zakresu robót;</w:t>
      </w:r>
    </w:p>
    <w:p w14:paraId="04A80BFD" w14:textId="77777777" w:rsidR="00E82693" w:rsidRPr="00173437" w:rsidRDefault="00E82693" w:rsidP="0095447A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ind w:left="709" w:hanging="425"/>
        <w:contextualSpacing/>
        <w:textAlignment w:val="auto"/>
        <w:rPr>
          <w:rFonts w:ascii="Verdana" w:eastAsia="ArialMT" w:hAnsi="Verdana" w:cs="Arial"/>
          <w:sz w:val="22"/>
          <w:szCs w:val="22"/>
          <w:lang w:eastAsia="en-US"/>
        </w:rPr>
      </w:pPr>
      <w:r w:rsidRPr="00173437">
        <w:rPr>
          <w:rFonts w:ascii="Verdana" w:eastAsia="Calibri" w:hAnsi="Verdana" w:cs="Arial"/>
          <w:sz w:val="22"/>
          <w:szCs w:val="22"/>
          <w:lang w:eastAsia="en-US"/>
        </w:rPr>
        <w:t>zmiana podwykonawcy lub podwykonawców na etapie realizacji umowy i powierzenia części zamówienia podwykonawcom;</w:t>
      </w:r>
    </w:p>
    <w:p w14:paraId="3DE09EC9" w14:textId="77777777" w:rsidR="00E82693" w:rsidRPr="00173437" w:rsidRDefault="00E82693" w:rsidP="0095447A">
      <w:pPr>
        <w:widowControl/>
        <w:numPr>
          <w:ilvl w:val="0"/>
          <w:numId w:val="28"/>
        </w:numPr>
        <w:suppressAutoHyphens w:val="0"/>
        <w:autoSpaceDN/>
        <w:spacing w:after="200" w:line="360" w:lineRule="auto"/>
        <w:ind w:left="709" w:hanging="425"/>
        <w:contextualSpacing/>
        <w:textAlignment w:val="auto"/>
        <w:rPr>
          <w:rFonts w:ascii="Verdana" w:eastAsia="ArialMT" w:hAnsi="Verdana" w:cs="Arial"/>
          <w:sz w:val="22"/>
          <w:szCs w:val="22"/>
          <w:lang w:eastAsia="en-US"/>
        </w:rPr>
      </w:pPr>
      <w:r w:rsidRPr="00173437">
        <w:rPr>
          <w:rFonts w:ascii="Verdana" w:eastAsia="Calibri" w:hAnsi="Verdana" w:cs="Arial"/>
          <w:sz w:val="22"/>
          <w:szCs w:val="22"/>
          <w:lang w:eastAsia="en-US"/>
        </w:rPr>
        <w:t>zmiana osób odpowiedzialnych za realizację zamówienia zarówno po stronie Wykonawcy jak   i Zamawiającego.</w:t>
      </w:r>
    </w:p>
    <w:p w14:paraId="6D384F7F" w14:textId="77777777" w:rsidR="00E82693" w:rsidRPr="00173437" w:rsidRDefault="00E82693" w:rsidP="0095447A">
      <w:pPr>
        <w:widowControl/>
        <w:numPr>
          <w:ilvl w:val="0"/>
          <w:numId w:val="37"/>
        </w:numPr>
        <w:suppressAutoHyphens w:val="0"/>
        <w:autoSpaceDN/>
        <w:spacing w:after="200" w:line="360" w:lineRule="auto"/>
        <w:ind w:left="426" w:hanging="426"/>
        <w:contextualSpacing/>
        <w:textAlignment w:val="auto"/>
        <w:rPr>
          <w:rFonts w:ascii="Verdana" w:eastAsia="ArialMT" w:hAnsi="Verdana" w:cs="Arial"/>
          <w:sz w:val="22"/>
          <w:szCs w:val="22"/>
          <w:lang w:eastAsia="en-US"/>
        </w:rPr>
      </w:pPr>
      <w:r w:rsidRPr="00173437">
        <w:rPr>
          <w:rFonts w:ascii="Verdana" w:hAnsi="Verdana" w:cs="Arial"/>
          <w:sz w:val="22"/>
          <w:szCs w:val="22"/>
        </w:rPr>
        <w:t>Zmiany postanowień umowy mogą być dokonywane wyłącznie w drodze pisemnej  (aneksem).</w:t>
      </w:r>
    </w:p>
    <w:p w14:paraId="244EAA1C" w14:textId="77777777" w:rsidR="005810FB" w:rsidRPr="00173437" w:rsidRDefault="005810FB" w:rsidP="0095447A">
      <w:pPr>
        <w:widowControl/>
        <w:suppressAutoHyphens w:val="0"/>
        <w:autoSpaceDN/>
        <w:spacing w:line="360" w:lineRule="auto"/>
        <w:ind w:left="219"/>
        <w:contextualSpacing/>
        <w:jc w:val="center"/>
        <w:textAlignment w:val="auto"/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</w:pPr>
    </w:p>
    <w:p w14:paraId="05983F57" w14:textId="77777777" w:rsidR="00B14C52" w:rsidRPr="00173437" w:rsidRDefault="00B14C52" w:rsidP="00B14C52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§ 16.</w:t>
      </w:r>
    </w:p>
    <w:p w14:paraId="3CC2AD6B" w14:textId="77777777" w:rsidR="00B14C52" w:rsidRPr="00173437" w:rsidRDefault="00B14C52" w:rsidP="00B14C52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Podwykonawstwo</w:t>
      </w:r>
    </w:p>
    <w:p w14:paraId="1383C049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Strony zgodnie ustalają, że zgodnie z treścią złożonej oferty, następujący zakres zamówienia   ………………………………………………… …………………………………………………… Wykonawca będzie realizował za pomocą Podwykonawcy/ów …………………………….……   ……………………………………………… ………………………..………………….……</w:t>
      </w:r>
    </w:p>
    <w:p w14:paraId="40745EE7" w14:textId="77777777" w:rsidR="00B14C52" w:rsidRPr="00173437" w:rsidRDefault="00B14C52" w:rsidP="00B14C52">
      <w:pPr>
        <w:pStyle w:val="western"/>
        <w:tabs>
          <w:tab w:val="left" w:pos="426"/>
        </w:tabs>
        <w:spacing w:before="0" w:beforeAutospacing="0" w:after="0"/>
        <w:ind w:left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ab/>
      </w:r>
      <w:r w:rsidRPr="00173437">
        <w:rPr>
          <w:rFonts w:ascii="Verdana" w:hAnsi="Verdana"/>
        </w:rPr>
        <w:tab/>
      </w:r>
      <w:r w:rsidRPr="00173437">
        <w:rPr>
          <w:rFonts w:ascii="Verdana" w:hAnsi="Verdana"/>
        </w:rPr>
        <w:tab/>
      </w:r>
      <w:r w:rsidRPr="00173437">
        <w:rPr>
          <w:rFonts w:ascii="Verdana" w:hAnsi="Verdana"/>
        </w:rPr>
        <w:tab/>
      </w:r>
      <w:r w:rsidRPr="00173437">
        <w:rPr>
          <w:rFonts w:ascii="Verdana" w:hAnsi="Verdana"/>
        </w:rPr>
        <w:tab/>
        <w:t>(nazwa podwykonawcy/ów)</w:t>
      </w:r>
    </w:p>
    <w:p w14:paraId="4B69881A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 xml:space="preserve">Pozostałe roboty objęte niniejszą umową,  Wykonawca wykona siłami własnymi. </w:t>
      </w:r>
    </w:p>
    <w:p w14:paraId="2A973286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Zamawiający wymaga aby przed przystąpieniem do wykonywania zamówienia, Wykonawca podał nazwy albo imiona i nazwiska oraz dane kontaktowe podwykonawców i osób do kontaktów z nimi, o ile są już znane.</w:t>
      </w:r>
    </w:p>
    <w:p w14:paraId="057A19CC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Wykonawca zawiadamia Zamawiającego o wszelkich zmianach danych, o których mowa w ust. 1 w trakcie realizacji zamówienia, a także przekazuje informacje na temat nowych  podwykonawców, którym zamierza później powierzyć realizację robót budowlanych.</w:t>
      </w:r>
    </w:p>
    <w:p w14:paraId="383C55CA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Do zawarcia przez Wykonawcę umowy na roboty budowlane z podwykonawcami wykonywania przez nich prac, wymagana jest zgoda Zamawiającego.</w:t>
      </w:r>
    </w:p>
    <w:p w14:paraId="7DB40670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Przed zawarciem umowy o podwykonawstwo, Wykonawca zobowiązany jest przedstawić Zamawiającemu projekt umowy (lub jej zmiany) celem jej akceptacji.</w:t>
      </w:r>
    </w:p>
    <w:p w14:paraId="7E67F1A4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lastRenderedPageBreak/>
        <w:t>Wykonawca przedkłada Zamawiającemu poświadczonej za zgodność z oryginałem kopię zawartej umowy o podwykonawstwo, której przedmiotem są roboty budowlane, a także ich zmiany, w terminie 7 dni od jej zawarcia.</w:t>
      </w:r>
    </w:p>
    <w:p w14:paraId="74AE23A0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 xml:space="preserve">Zamawiający w terminie 7 dni, może zgłosić pisemny sprzeciw do umowy o podwykonawstwo, lub do zmiany umowy, której przedmiotem są roboty budowlane. Niezgłoszenie  pisemnego sprzeciwu  w ww. terminie uważa się za akceptację  umowy bądź jej zmiany  przez Zamawiającego. </w:t>
      </w:r>
    </w:p>
    <w:p w14:paraId="5799A57D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 xml:space="preserve">Wykonawca zobowiązany jest do przedłożenia Zamawiającemu, poświadczonej za zgodność z oryginałem kopii zawartej umowy o podwykonawstwo, a także jej zmiany, której przedmiotem są dostawy lub usługi, w terminie 7 dni od dnia jej zawarcia, z wyłączeniem umowy o podwykonawstwo o wartości mniejszej niż 0,5% wartości niniejszej umowy (wynagrodzenia o którym mowa w § 4 ust.1 umowy). Wyłączenie to nie dotyczy umów o podwykonawstwo o wartości większej  niż 50 000,00 zł. </w:t>
      </w:r>
    </w:p>
    <w:p w14:paraId="3C6E89B2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 xml:space="preserve">Termin zapłaty wynagrodzenia podwykonawcy przewidziany w umowie o podwykonawstwo nie może być dłuższy niż 30 dni od dnia doręczenia wykonawcy, faktury VAT lub rachunku potwierdzających wykonanie zleconych podwykonawcy zadań. </w:t>
      </w:r>
    </w:p>
    <w:p w14:paraId="77A550F8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Jeżeli termin zapłaty wynagrodzenia jest dłuższy niż 30 dni, Zamawiający informuje o tym pisemnie Wykonawcę, wzywa do doprowadzenia zmiany umowy, pod rygorem wystąpienia o zapłatę kary umownej</w:t>
      </w:r>
    </w:p>
    <w:p w14:paraId="1C203C19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Jeżeli wystąpią przerwy w trakcie realizacji przedmiotu umowy z braku podwykonawcy będzie traktowana jako przerwa wynikła z przyczyn zależnych od Wykonawcy i nie może stanowić  podstawy do zmiany terminu realizacji przedmiotu umowy o którym mowa w § 2 niniejszej umowy.</w:t>
      </w:r>
    </w:p>
    <w:p w14:paraId="1BAE4441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Zamawiający może żądać zmiany podwykonawcy, jeżeli uzna, że nie spełnia on wymagać określonych w postępowaniu o udzielenie zamówienia publicznego lub nie daje rękojmi należytego wykonania powierzonych podwykonawcy zakresu robót ( brak odpowiedniego sprzętu, osób realizujących  zadanie).</w:t>
      </w:r>
    </w:p>
    <w:p w14:paraId="077D3BCC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 xml:space="preserve">Umowy Wykonawcy z Podwykonawcami oraz ich zmiany powinny być dokonane w formie pisemnej pod rygorem nieważności. </w:t>
      </w:r>
    </w:p>
    <w:p w14:paraId="6A6BADD7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Postanowienia niniejszego paragrafu dotyczące podwykonawców maja zastosowanie również do dalszych podwykonawców.</w:t>
      </w:r>
    </w:p>
    <w:p w14:paraId="3FF8FBCE" w14:textId="77777777" w:rsidR="00B14C52" w:rsidRPr="00173437" w:rsidRDefault="00B14C52" w:rsidP="00B14C52">
      <w:pPr>
        <w:pStyle w:val="western"/>
        <w:numPr>
          <w:ilvl w:val="5"/>
          <w:numId w:val="6"/>
        </w:numPr>
        <w:tabs>
          <w:tab w:val="left" w:pos="426"/>
        </w:tabs>
        <w:spacing w:before="0" w:beforeAutospacing="0" w:after="0"/>
        <w:ind w:left="426" w:hanging="426"/>
        <w:jc w:val="left"/>
        <w:rPr>
          <w:rFonts w:ascii="Verdana" w:hAnsi="Verdana"/>
        </w:rPr>
      </w:pPr>
      <w:r w:rsidRPr="00173437">
        <w:rPr>
          <w:rFonts w:ascii="Verdana" w:hAnsi="Verdana"/>
        </w:rPr>
        <w:t>Wykonawca ponosi wobec Zamawiającego  pełną odpowiedzialność za roboty, które wykonuje przy pomocy podwykonawców jak za swoje.</w:t>
      </w:r>
    </w:p>
    <w:p w14:paraId="3E07C3BF" w14:textId="77777777" w:rsidR="00173437" w:rsidRPr="00173437" w:rsidRDefault="00173437" w:rsidP="00173437">
      <w:pPr>
        <w:pStyle w:val="western"/>
        <w:tabs>
          <w:tab w:val="left" w:pos="426"/>
        </w:tabs>
        <w:spacing w:before="0" w:beforeAutospacing="0" w:after="0"/>
        <w:jc w:val="left"/>
        <w:rPr>
          <w:rFonts w:ascii="Verdana" w:hAnsi="Verdana"/>
        </w:rPr>
      </w:pPr>
    </w:p>
    <w:p w14:paraId="0821403E" w14:textId="77777777" w:rsidR="00173437" w:rsidRPr="00173437" w:rsidRDefault="00173437" w:rsidP="00173437">
      <w:pPr>
        <w:pStyle w:val="western"/>
        <w:tabs>
          <w:tab w:val="left" w:pos="426"/>
        </w:tabs>
        <w:spacing w:before="0" w:beforeAutospacing="0" w:after="0"/>
        <w:jc w:val="left"/>
        <w:rPr>
          <w:rFonts w:ascii="Verdana" w:hAnsi="Verdana"/>
        </w:rPr>
      </w:pPr>
    </w:p>
    <w:p w14:paraId="4DE0DA7D" w14:textId="77777777" w:rsidR="00B14C52" w:rsidRPr="00173437" w:rsidRDefault="00B14C52" w:rsidP="00B14C52">
      <w:pPr>
        <w:widowControl/>
        <w:suppressAutoHyphens w:val="0"/>
        <w:autoSpaceDN/>
        <w:spacing w:line="360" w:lineRule="auto"/>
        <w:ind w:left="219"/>
        <w:contextualSpacing/>
        <w:jc w:val="center"/>
        <w:textAlignment w:val="auto"/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</w:pPr>
    </w:p>
    <w:p w14:paraId="462AC048" w14:textId="77777777" w:rsidR="00B14C52" w:rsidRPr="00173437" w:rsidRDefault="00B14C52" w:rsidP="00B14C52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lastRenderedPageBreak/>
        <w:t>§ 17.</w:t>
      </w:r>
    </w:p>
    <w:p w14:paraId="711F5FF2" w14:textId="77777777" w:rsidR="00B14C52" w:rsidRPr="00173437" w:rsidRDefault="00B14C52" w:rsidP="00B14C52">
      <w:pPr>
        <w:pStyle w:val="Standard"/>
        <w:widowControl/>
        <w:jc w:val="center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b/>
          <w:szCs w:val="22"/>
          <w:lang w:eastAsia="pl-PL"/>
        </w:rPr>
        <w:t>Zasady płatności umów o podwykonawstwo</w:t>
      </w:r>
    </w:p>
    <w:p w14:paraId="5BB0C64A" w14:textId="77777777" w:rsidR="00B14C52" w:rsidRPr="00173437" w:rsidRDefault="00B14C52" w:rsidP="00B14C52">
      <w:pPr>
        <w:pStyle w:val="Standard"/>
        <w:widowControl/>
        <w:numPr>
          <w:ilvl w:val="0"/>
          <w:numId w:val="15"/>
        </w:numPr>
        <w:ind w:left="426" w:hanging="426"/>
        <w:jc w:val="left"/>
        <w:textAlignment w:val="auto"/>
        <w:rPr>
          <w:rFonts w:ascii="Verdana" w:hAnsi="Verdana"/>
          <w:b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Zapłata wynagrodzenia Wykonawcy za roboty, które zostały wykonane z udziałem podwykonawcy będzie dokonana, jeżeli Wykonawca przedłoży Zamawiającemu:  </w:t>
      </w:r>
    </w:p>
    <w:p w14:paraId="27B3FCFF" w14:textId="77777777" w:rsidR="00B14C52" w:rsidRPr="00173437" w:rsidRDefault="00B14C52" w:rsidP="00B14C52">
      <w:pPr>
        <w:pStyle w:val="Standard"/>
        <w:widowControl/>
        <w:numPr>
          <w:ilvl w:val="3"/>
          <w:numId w:val="4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kserokopię faktury, wystawionej przez Podwykonawcę, sprawdzone i potwierdzone pod względem wartości przez kierownika robót </w:t>
      </w:r>
    </w:p>
    <w:p w14:paraId="3EFD7CA2" w14:textId="77777777" w:rsidR="00B14C52" w:rsidRPr="00173437" w:rsidRDefault="00B14C52" w:rsidP="00B14C52">
      <w:pPr>
        <w:pStyle w:val="Standard"/>
        <w:widowControl/>
        <w:numPr>
          <w:ilvl w:val="3"/>
          <w:numId w:val="4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kserokopię dowodu zapłaty oraz pisemne oświadczenie podwykonawcy  o otrzymaniu  zapłaty z tytułu wymagalnego wynagrodzenia za wykonane roboty.</w:t>
      </w:r>
    </w:p>
    <w:p w14:paraId="1DA31CF5" w14:textId="77777777" w:rsidR="00B14C52" w:rsidRPr="00173437" w:rsidRDefault="00B14C52" w:rsidP="00B14C52">
      <w:pPr>
        <w:pStyle w:val="Standard"/>
        <w:widowControl/>
        <w:numPr>
          <w:ilvl w:val="0"/>
          <w:numId w:val="15"/>
        </w:numPr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 W przypadku niedostarczenia powyższych dokumentów, Zamawiający wstrzyma się  z wypłatą wynagrodzenia za odebrane roboty budowlane w części równej sumie kwot wynikających   z nieprzedstawionych dowodów zapłaty. </w:t>
      </w:r>
    </w:p>
    <w:p w14:paraId="159AAF22" w14:textId="77777777" w:rsidR="00B14C52" w:rsidRPr="00173437" w:rsidRDefault="00B14C52" w:rsidP="00B14C52">
      <w:pPr>
        <w:pStyle w:val="Standard"/>
        <w:widowControl/>
        <w:numPr>
          <w:ilvl w:val="0"/>
          <w:numId w:val="15"/>
        </w:numPr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Zamawiający dokona bezpośredniej zapłaty wymagalnego wynagrodzenia, bez odsetek i kar umownych, przysługującego podwykonawcy lub dalszemu podwykonawcy, który: </w:t>
      </w:r>
    </w:p>
    <w:p w14:paraId="6A3D73CE" w14:textId="77777777" w:rsidR="00B14C52" w:rsidRPr="00173437" w:rsidRDefault="00B14C52" w:rsidP="00B14C52">
      <w:pPr>
        <w:pStyle w:val="Standard"/>
        <w:widowControl/>
        <w:numPr>
          <w:ilvl w:val="3"/>
          <w:numId w:val="3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zawarł zaakceptowaną przez Zamawiającemu umowę o podwykonawstwo, której przedmiotem są roboty budowlane, lub który </w:t>
      </w:r>
    </w:p>
    <w:p w14:paraId="5290987A" w14:textId="77777777" w:rsidR="00B14C52" w:rsidRPr="00173437" w:rsidRDefault="00B14C52" w:rsidP="00B14C52">
      <w:pPr>
        <w:pStyle w:val="Standard"/>
        <w:widowControl/>
        <w:numPr>
          <w:ilvl w:val="3"/>
          <w:numId w:val="3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zawarł przedłożoną Zamawiającemu poświadczoną za zgodność z oryginałem kopii umowy o podwykonawstwo, której przedmiotem są dostawy lub usługi. W przypadku uchylenia się od obowiązku zapłaty odpowiedniego przez Wykonawcę, podwykonawcę zamówienia na roboty budowlane. </w:t>
      </w:r>
    </w:p>
    <w:p w14:paraId="103656B7" w14:textId="77777777" w:rsidR="00B14C52" w:rsidRPr="00173437" w:rsidRDefault="00B14C52" w:rsidP="00B14C52">
      <w:pPr>
        <w:pStyle w:val="Standard"/>
        <w:widowControl/>
        <w:numPr>
          <w:ilvl w:val="0"/>
          <w:numId w:val="15"/>
        </w:numPr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 Wynagrodzenie o którym mowa w ust.3 dotyczy wyłącznie należności powstałych </w:t>
      </w:r>
      <w:r w:rsidRPr="00173437">
        <w:rPr>
          <w:rFonts w:ascii="Verdana" w:hAnsi="Verdana"/>
          <w:szCs w:val="22"/>
          <w:lang w:eastAsia="pl-PL"/>
        </w:rPr>
        <w:br/>
        <w:t>po zaakceptowaniu  przez Zamawiającego umowy o podwykonawstwo, której przedmiotem są roboty budowlane, lub po przedłożeniu Zamawiającemu poświadczonej za zgodność z oryginałem kopii umowy o podwykonawstwo, której przedmiotem są dostawy lub usługi. Bezpośrednia zapłata obejmuje wyłącznie wynagrodzenie, bez odsetek, należnych podwykonawcy lub dalszemu podwykonawcy.</w:t>
      </w:r>
    </w:p>
    <w:p w14:paraId="0FA96E85" w14:textId="77777777" w:rsidR="00B14C52" w:rsidRPr="00173437" w:rsidRDefault="00B14C52" w:rsidP="00B14C52">
      <w:pPr>
        <w:pStyle w:val="Standard"/>
        <w:widowControl/>
        <w:numPr>
          <w:ilvl w:val="0"/>
          <w:numId w:val="15"/>
        </w:numPr>
        <w:tabs>
          <w:tab w:val="left" w:pos="426"/>
          <w:tab w:val="left" w:pos="567"/>
        </w:tabs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Przed dokonaniem bezpośredniej zapłaty Zamawiający  umożliwi Wykonawcy zgłoszenie w  </w:t>
      </w:r>
      <w:r w:rsidRPr="00173437">
        <w:rPr>
          <w:rFonts w:ascii="Verdana" w:hAnsi="Verdana"/>
          <w:kern w:val="0"/>
          <w:szCs w:val="22"/>
          <w:lang w:eastAsia="pl-PL" w:bidi="ar-SA"/>
        </w:rPr>
        <w:t>formie pisemnej uwag dotyczących zasadności bezpośredniej zapłaty wynagrodzenia podwykonawcy lub dalszemu podwykonawcy, Zamawiający informuje o terminie zgłaszania uwag, nie krótszym niż 7 dni od dnia doręczenia tej informacji.</w:t>
      </w:r>
    </w:p>
    <w:p w14:paraId="72019518" w14:textId="77777777" w:rsidR="00B14C52" w:rsidRPr="00173437" w:rsidRDefault="00B14C52" w:rsidP="00B14C52">
      <w:pPr>
        <w:pStyle w:val="Standard"/>
        <w:widowControl/>
        <w:numPr>
          <w:ilvl w:val="0"/>
          <w:numId w:val="15"/>
        </w:numPr>
        <w:tabs>
          <w:tab w:val="left" w:pos="426"/>
          <w:tab w:val="left" w:pos="567"/>
        </w:tabs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kern w:val="0"/>
          <w:szCs w:val="22"/>
          <w:lang w:eastAsia="pl-PL" w:bidi="ar-SA"/>
        </w:rPr>
        <w:t xml:space="preserve">W przypadku zgłoszenia uwag, o których mowa w ust. 5, w terminie wskazanym przez Zamawiającego, Zamawiający może: </w:t>
      </w:r>
    </w:p>
    <w:p w14:paraId="41C19D13" w14:textId="77777777" w:rsidR="00B14C52" w:rsidRPr="00173437" w:rsidRDefault="00B14C52" w:rsidP="00B14C52">
      <w:pPr>
        <w:widowControl/>
        <w:numPr>
          <w:ilvl w:val="2"/>
          <w:numId w:val="2"/>
        </w:numPr>
        <w:suppressAutoHyphens w:val="0"/>
        <w:autoSpaceDE w:val="0"/>
        <w:adjustRightInd w:val="0"/>
        <w:spacing w:line="360" w:lineRule="auto"/>
        <w:textAlignment w:val="auto"/>
        <w:rPr>
          <w:rFonts w:ascii="Verdana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hAnsi="Verdana" w:cs="Arial"/>
          <w:kern w:val="0"/>
          <w:sz w:val="22"/>
          <w:szCs w:val="22"/>
          <w:lang w:eastAsia="pl-PL" w:bidi="ar-SA"/>
        </w:rPr>
        <w:t>nie dokonać bezpośredniej zapłaty wynagrodzenia podwykonawcy lub dalszemu podwykonawcy, jeżeli wykonawca wykaże niezasadność zapłaty albo</w:t>
      </w:r>
    </w:p>
    <w:p w14:paraId="3BB3B659" w14:textId="77777777" w:rsidR="00B14C52" w:rsidRPr="00173437" w:rsidRDefault="00B14C52" w:rsidP="00B14C52">
      <w:pPr>
        <w:widowControl/>
        <w:numPr>
          <w:ilvl w:val="2"/>
          <w:numId w:val="2"/>
        </w:numPr>
        <w:suppressAutoHyphens w:val="0"/>
        <w:autoSpaceDE w:val="0"/>
        <w:adjustRightInd w:val="0"/>
        <w:spacing w:line="360" w:lineRule="auto"/>
        <w:textAlignment w:val="auto"/>
        <w:rPr>
          <w:rFonts w:ascii="Verdana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hAnsi="Verdana" w:cs="Arial"/>
          <w:kern w:val="0"/>
          <w:sz w:val="22"/>
          <w:szCs w:val="22"/>
          <w:lang w:eastAsia="pl-PL" w:bidi="ar-SA"/>
        </w:rPr>
        <w:lastRenderedPageBreak/>
        <w:t xml:space="preserve">złożyć do depozytu sądowego kwotę potrzebną na pokrycie wynagrodzenia podwykonawcy lub dalszego podwykonawcy w przypadku istnienia wątpliwości zamawiającego co do wysokości należnej zapłaty lub podmiotu, któremu płatność należy, albo </w:t>
      </w:r>
    </w:p>
    <w:p w14:paraId="78674301" w14:textId="77777777" w:rsidR="00B14C52" w:rsidRPr="00173437" w:rsidRDefault="00B14C52" w:rsidP="00B14C52">
      <w:pPr>
        <w:widowControl/>
        <w:numPr>
          <w:ilvl w:val="2"/>
          <w:numId w:val="2"/>
        </w:numPr>
        <w:suppressAutoHyphens w:val="0"/>
        <w:autoSpaceDE w:val="0"/>
        <w:adjustRightInd w:val="0"/>
        <w:spacing w:line="360" w:lineRule="auto"/>
        <w:textAlignment w:val="auto"/>
        <w:rPr>
          <w:rFonts w:ascii="Verdana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hAnsi="Verdana" w:cs="Arial"/>
          <w:kern w:val="0"/>
          <w:sz w:val="22"/>
          <w:szCs w:val="22"/>
          <w:lang w:eastAsia="pl-PL" w:bidi="ar-SA"/>
        </w:rPr>
        <w:t>dokonać bezpośredniej zapłaty wynagrodzenia podwykonawcy lub dalszemu podwykonawcy, jeżeli podwykonawca lub dalszy  podwykonawca wykaże zasadność takiej zapłaty.</w:t>
      </w:r>
    </w:p>
    <w:p w14:paraId="2C8272ED" w14:textId="77777777" w:rsidR="00B14C52" w:rsidRPr="00173437" w:rsidRDefault="00B14C52" w:rsidP="00B14C52">
      <w:pPr>
        <w:pStyle w:val="Standard"/>
        <w:widowControl/>
        <w:numPr>
          <w:ilvl w:val="0"/>
          <w:numId w:val="2"/>
        </w:numPr>
        <w:tabs>
          <w:tab w:val="left" w:pos="426"/>
          <w:tab w:val="left" w:pos="567"/>
        </w:tabs>
        <w:ind w:left="426" w:hanging="426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kern w:val="0"/>
          <w:szCs w:val="22"/>
          <w:lang w:eastAsia="pl-PL" w:bidi="ar-SA"/>
        </w:rPr>
        <w:t>W przypadku dokonania bezpośredniej zapłaty podwykonawcy lub dalszemu podwykonawcy, Zamawiający potrąci kwotę wypłaconego wynagrodzenia z wynagrodzenia należnego Wykonawcy.</w:t>
      </w:r>
    </w:p>
    <w:p w14:paraId="237FC7CA" w14:textId="77777777" w:rsidR="00B14C52" w:rsidRPr="00173437" w:rsidRDefault="00B14C52" w:rsidP="00B14C52">
      <w:pPr>
        <w:pStyle w:val="Standard"/>
        <w:widowControl/>
        <w:numPr>
          <w:ilvl w:val="0"/>
          <w:numId w:val="2"/>
        </w:numPr>
        <w:tabs>
          <w:tab w:val="left" w:pos="284"/>
          <w:tab w:val="left" w:pos="567"/>
        </w:tabs>
        <w:ind w:left="284" w:hanging="284"/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kern w:val="0"/>
          <w:szCs w:val="22"/>
          <w:lang w:eastAsia="pl-PL" w:bidi="ar-SA"/>
        </w:rPr>
        <w:t>Zamawiający ma obowiązek zapłaty faktury w terminie 14 dni licząc od daty jej otrzymania.</w:t>
      </w:r>
      <w:r w:rsidRPr="00173437">
        <w:rPr>
          <w:rFonts w:ascii="Verdana" w:hAnsi="Verdana"/>
          <w:kern w:val="0"/>
          <w:szCs w:val="22"/>
          <w:lang w:eastAsia="pl-PL" w:bidi="ar-SA"/>
        </w:rPr>
        <w:br/>
        <w:t>Datą zapłaty jest dzień wydania polecenia przelewu bankowego.</w:t>
      </w:r>
    </w:p>
    <w:p w14:paraId="146F16FB" w14:textId="77777777" w:rsidR="00B14C52" w:rsidRPr="00173437" w:rsidRDefault="00B14C52" w:rsidP="0095447A">
      <w:pPr>
        <w:widowControl/>
        <w:suppressAutoHyphens w:val="0"/>
        <w:autoSpaceDN/>
        <w:spacing w:line="360" w:lineRule="auto"/>
        <w:ind w:left="219"/>
        <w:contextualSpacing/>
        <w:jc w:val="center"/>
        <w:textAlignment w:val="auto"/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</w:pPr>
    </w:p>
    <w:p w14:paraId="43D1B6F5" w14:textId="6C72FEAF" w:rsidR="00D86C13" w:rsidRPr="00173437" w:rsidRDefault="00D86C13" w:rsidP="0095447A">
      <w:pPr>
        <w:widowControl/>
        <w:suppressAutoHyphens w:val="0"/>
        <w:autoSpaceDN/>
        <w:spacing w:line="360" w:lineRule="auto"/>
        <w:ind w:left="219"/>
        <w:contextualSpacing/>
        <w:jc w:val="center"/>
        <w:textAlignment w:val="auto"/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  <w:t>§ 1</w:t>
      </w:r>
      <w:r w:rsidR="00B14C52" w:rsidRPr="00173437"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  <w:t>8</w:t>
      </w:r>
      <w:r w:rsidRPr="00173437"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  <w:t>.</w:t>
      </w:r>
    </w:p>
    <w:p w14:paraId="5F64BDAD" w14:textId="77777777" w:rsidR="008E3AF9" w:rsidRPr="00173437" w:rsidRDefault="008E3AF9" w:rsidP="0095447A">
      <w:pPr>
        <w:pStyle w:val="Default"/>
        <w:numPr>
          <w:ilvl w:val="0"/>
          <w:numId w:val="33"/>
        </w:numPr>
        <w:spacing w:line="360" w:lineRule="auto"/>
        <w:ind w:left="567" w:hanging="425"/>
        <w:rPr>
          <w:rFonts w:ascii="Verdana" w:hAnsi="Verdana" w:cs="Arial"/>
          <w:color w:val="auto"/>
          <w:sz w:val="22"/>
          <w:szCs w:val="22"/>
        </w:rPr>
      </w:pPr>
      <w:r w:rsidRPr="00173437">
        <w:rPr>
          <w:rFonts w:ascii="Verdana" w:hAnsi="Verdana" w:cs="Arial"/>
          <w:color w:val="auto"/>
          <w:sz w:val="22"/>
          <w:szCs w:val="22"/>
        </w:rPr>
        <w:t xml:space="preserve">Administratorem danych osobowych pozyskanych od Wykonawcy w ramach wykonywania niniejszej umowy jest Zamawiający. </w:t>
      </w:r>
    </w:p>
    <w:p w14:paraId="36CD8C89" w14:textId="77777777" w:rsidR="008E3AF9" w:rsidRPr="00173437" w:rsidRDefault="008E3AF9" w:rsidP="0095447A">
      <w:pPr>
        <w:pStyle w:val="Default"/>
        <w:numPr>
          <w:ilvl w:val="0"/>
          <w:numId w:val="33"/>
        </w:numPr>
        <w:spacing w:line="360" w:lineRule="auto"/>
        <w:ind w:left="567" w:hanging="425"/>
        <w:rPr>
          <w:rFonts w:ascii="Verdana" w:hAnsi="Verdana" w:cs="Arial"/>
          <w:color w:val="auto"/>
          <w:sz w:val="22"/>
          <w:szCs w:val="22"/>
        </w:rPr>
      </w:pPr>
      <w:r w:rsidRPr="00173437">
        <w:rPr>
          <w:rFonts w:ascii="Verdana" w:hAnsi="Verdana" w:cs="Arial"/>
          <w:color w:val="auto"/>
          <w:sz w:val="22"/>
          <w:szCs w:val="22"/>
        </w:rPr>
        <w:t xml:space="preserve">W ramach wykonania obowiązku informacyjnego, zgodnie z rozporządzeniem Parlamentu Europejskiego i rady (UE) 2016/679 z dnia 27 kwietnia 2016 roku w sprawie ochrony osób fizycznych w związku z przetwarzaniem danych osobowych i w sprawie swobodnego przepływu takich informacji danych oraz uchylenia dyrektywy 95/46/WE (Dz. Urz. UE L 119 z 04.05.2016) - dalej RODO, Wykonawca poinformuje osoby, których jakiekolwiek dane osobowe zostały przekazane Zamawiającemu, o posiadaniu i przetwarzaniu danych osobowych tych osób przez Zamawiającego w celu wykonywania niniejszej umowy. </w:t>
      </w:r>
    </w:p>
    <w:p w14:paraId="069532D3" w14:textId="77777777" w:rsidR="008E3AF9" w:rsidRPr="00173437" w:rsidRDefault="008E3AF9" w:rsidP="0095447A">
      <w:pPr>
        <w:pStyle w:val="Default"/>
        <w:numPr>
          <w:ilvl w:val="0"/>
          <w:numId w:val="33"/>
        </w:numPr>
        <w:spacing w:line="360" w:lineRule="auto"/>
        <w:ind w:left="567" w:hanging="425"/>
        <w:rPr>
          <w:rFonts w:ascii="Verdana" w:hAnsi="Verdana" w:cs="Arial"/>
          <w:color w:val="auto"/>
          <w:sz w:val="22"/>
          <w:szCs w:val="22"/>
        </w:rPr>
      </w:pPr>
      <w:r w:rsidRPr="00173437">
        <w:rPr>
          <w:rFonts w:ascii="Verdana" w:hAnsi="Verdana" w:cs="Arial"/>
          <w:color w:val="auto"/>
          <w:sz w:val="22"/>
          <w:szCs w:val="22"/>
        </w:rPr>
        <w:t xml:space="preserve">Wykonawca zobowiązany jest także poinformować osoby, o których mowa w ust. 2, o prawie dostępu do treści danych, ich poprawiania, modyfikacji oraz możliwości skorzystania z innych uprawnień przewidzianych przepisami RODO. </w:t>
      </w:r>
    </w:p>
    <w:p w14:paraId="24CB6DF8" w14:textId="77777777" w:rsidR="008E3AF9" w:rsidRPr="00173437" w:rsidRDefault="008E3AF9" w:rsidP="0095447A">
      <w:pPr>
        <w:pStyle w:val="Default"/>
        <w:numPr>
          <w:ilvl w:val="0"/>
          <w:numId w:val="33"/>
        </w:numPr>
        <w:spacing w:line="360" w:lineRule="auto"/>
        <w:ind w:left="567" w:hanging="425"/>
        <w:rPr>
          <w:rFonts w:ascii="Verdana" w:hAnsi="Verdana" w:cs="Arial"/>
          <w:color w:val="auto"/>
          <w:sz w:val="22"/>
          <w:szCs w:val="22"/>
        </w:rPr>
      </w:pPr>
      <w:r w:rsidRPr="00173437">
        <w:rPr>
          <w:rFonts w:ascii="Verdana" w:hAnsi="Verdana" w:cs="Arial"/>
          <w:color w:val="auto"/>
          <w:sz w:val="22"/>
          <w:szCs w:val="22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 września 2001 r. o dostępie do informacji publicznej (</w:t>
      </w:r>
      <w:r w:rsidR="00F97A9D" w:rsidRPr="00173437">
        <w:rPr>
          <w:rFonts w:ascii="Verdana" w:hAnsi="Verdana" w:cs="Arial"/>
          <w:color w:val="auto"/>
          <w:sz w:val="22"/>
          <w:szCs w:val="22"/>
        </w:rPr>
        <w:t xml:space="preserve">t.j. </w:t>
      </w:r>
      <w:r w:rsidRPr="00173437">
        <w:rPr>
          <w:rFonts w:ascii="Verdana" w:hAnsi="Verdana" w:cs="Arial"/>
          <w:color w:val="auto"/>
          <w:sz w:val="22"/>
          <w:szCs w:val="22"/>
        </w:rPr>
        <w:t>Dz. U. z 202</w:t>
      </w:r>
      <w:r w:rsidR="00F97A9D" w:rsidRPr="00173437">
        <w:rPr>
          <w:rFonts w:ascii="Verdana" w:hAnsi="Verdana" w:cs="Arial"/>
          <w:color w:val="auto"/>
          <w:sz w:val="22"/>
          <w:szCs w:val="22"/>
        </w:rPr>
        <w:t>2</w:t>
      </w:r>
      <w:r w:rsidRPr="00173437">
        <w:rPr>
          <w:rFonts w:ascii="Verdana" w:hAnsi="Verdana" w:cs="Arial"/>
          <w:color w:val="auto"/>
          <w:sz w:val="22"/>
          <w:szCs w:val="22"/>
        </w:rPr>
        <w:t xml:space="preserve"> r. poz. </w:t>
      </w:r>
      <w:r w:rsidR="00F97A9D" w:rsidRPr="00173437">
        <w:rPr>
          <w:rFonts w:ascii="Verdana" w:hAnsi="Verdana" w:cs="Arial"/>
          <w:color w:val="auto"/>
          <w:sz w:val="22"/>
          <w:szCs w:val="22"/>
        </w:rPr>
        <w:t>902</w:t>
      </w:r>
      <w:r w:rsidRPr="00173437">
        <w:rPr>
          <w:rFonts w:ascii="Verdana" w:hAnsi="Verdana" w:cs="Arial"/>
          <w:color w:val="auto"/>
          <w:sz w:val="22"/>
          <w:szCs w:val="22"/>
        </w:rPr>
        <w:t xml:space="preserve">), która podlega udostępnianiu w trybie przedmiotowej ustawy. </w:t>
      </w:r>
    </w:p>
    <w:p w14:paraId="2B46881B" w14:textId="03EA9062" w:rsidR="008E3AF9" w:rsidRPr="00173437" w:rsidRDefault="008E3AF9" w:rsidP="0095447A">
      <w:pPr>
        <w:pStyle w:val="Default"/>
        <w:numPr>
          <w:ilvl w:val="0"/>
          <w:numId w:val="33"/>
        </w:numPr>
        <w:spacing w:line="360" w:lineRule="auto"/>
        <w:ind w:left="567" w:hanging="425"/>
        <w:rPr>
          <w:rFonts w:ascii="Verdana" w:hAnsi="Verdana" w:cs="Arial"/>
          <w:color w:val="auto"/>
          <w:sz w:val="22"/>
          <w:szCs w:val="22"/>
        </w:rPr>
      </w:pPr>
      <w:r w:rsidRPr="00173437">
        <w:rPr>
          <w:rFonts w:ascii="Verdana" w:hAnsi="Verdana" w:cs="Arial"/>
          <w:color w:val="auto"/>
          <w:sz w:val="22"/>
          <w:szCs w:val="22"/>
        </w:rPr>
        <w:t xml:space="preserve">Klauzula informacyjna dotycząca ochrony danych osobowych stanowi </w:t>
      </w:r>
      <w:r w:rsidR="00D07860" w:rsidRPr="00173437">
        <w:rPr>
          <w:rFonts w:ascii="Verdana" w:hAnsi="Verdana" w:cs="Arial"/>
          <w:color w:val="auto"/>
          <w:sz w:val="22"/>
          <w:szCs w:val="22"/>
        </w:rPr>
        <w:t>załącznik</w:t>
      </w:r>
      <w:r w:rsidR="00901B5E" w:rsidRPr="00173437">
        <w:rPr>
          <w:rFonts w:ascii="Verdana" w:hAnsi="Verdana" w:cs="Arial"/>
          <w:color w:val="auto"/>
          <w:sz w:val="22"/>
          <w:szCs w:val="22"/>
        </w:rPr>
        <w:t xml:space="preserve"> </w:t>
      </w:r>
      <w:r w:rsidR="00893412" w:rsidRPr="00173437">
        <w:rPr>
          <w:rFonts w:ascii="Verdana" w:hAnsi="Verdana" w:cs="Arial"/>
          <w:color w:val="auto"/>
          <w:sz w:val="22"/>
          <w:szCs w:val="22"/>
        </w:rPr>
        <w:t xml:space="preserve">nr 4 </w:t>
      </w:r>
      <w:r w:rsidRPr="00173437">
        <w:rPr>
          <w:rFonts w:ascii="Verdana" w:hAnsi="Verdana" w:cs="Arial"/>
          <w:color w:val="auto"/>
          <w:sz w:val="22"/>
          <w:szCs w:val="22"/>
        </w:rPr>
        <w:t>do niniejszej umowy.</w:t>
      </w:r>
    </w:p>
    <w:p w14:paraId="66A2FA71" w14:textId="77777777" w:rsidR="00173437" w:rsidRPr="00173437" w:rsidRDefault="00173437" w:rsidP="00173437">
      <w:pPr>
        <w:pStyle w:val="Default"/>
        <w:spacing w:line="360" w:lineRule="auto"/>
        <w:ind w:left="567"/>
        <w:rPr>
          <w:rFonts w:ascii="Verdana" w:hAnsi="Verdana" w:cs="Arial"/>
          <w:color w:val="auto"/>
          <w:sz w:val="22"/>
          <w:szCs w:val="22"/>
        </w:rPr>
      </w:pPr>
    </w:p>
    <w:p w14:paraId="4BE03273" w14:textId="77777777" w:rsidR="008E3AF9" w:rsidRPr="00173437" w:rsidRDefault="008E3AF9" w:rsidP="0095447A">
      <w:pPr>
        <w:widowControl/>
        <w:suppressAutoHyphens w:val="0"/>
        <w:autoSpaceDN/>
        <w:spacing w:line="360" w:lineRule="auto"/>
        <w:ind w:left="219"/>
        <w:contextualSpacing/>
        <w:textAlignment w:val="auto"/>
        <w:rPr>
          <w:rFonts w:ascii="Verdana" w:eastAsia="ArialMT" w:hAnsi="Verdana" w:cs="Arial"/>
          <w:b/>
          <w:bCs/>
          <w:kern w:val="0"/>
          <w:sz w:val="22"/>
          <w:szCs w:val="22"/>
          <w:lang w:eastAsia="en-US" w:bidi="ar-SA"/>
        </w:rPr>
      </w:pPr>
    </w:p>
    <w:p w14:paraId="72FC39EB" w14:textId="58AA074C" w:rsidR="00215542" w:rsidRPr="00173437" w:rsidRDefault="00215542" w:rsidP="0095447A">
      <w:pPr>
        <w:widowControl/>
        <w:suppressAutoHyphens w:val="0"/>
        <w:autoSpaceDN/>
        <w:spacing w:after="200" w:line="360" w:lineRule="auto"/>
        <w:contextualSpacing/>
        <w:jc w:val="center"/>
        <w:textAlignment w:val="auto"/>
        <w:rPr>
          <w:rFonts w:ascii="Verdana" w:hAnsi="Verdana" w:cs="Arial"/>
          <w:b/>
          <w:sz w:val="22"/>
          <w:szCs w:val="22"/>
          <w:lang w:eastAsia="pl-PL"/>
        </w:rPr>
      </w:pPr>
      <w:r w:rsidRPr="00173437">
        <w:rPr>
          <w:rFonts w:ascii="Verdana" w:hAnsi="Verdana" w:cs="Arial"/>
          <w:b/>
          <w:sz w:val="22"/>
          <w:szCs w:val="22"/>
          <w:lang w:eastAsia="pl-PL"/>
        </w:rPr>
        <w:lastRenderedPageBreak/>
        <w:t xml:space="preserve">§ </w:t>
      </w:r>
      <w:r w:rsidR="005F50A6" w:rsidRPr="00173437">
        <w:rPr>
          <w:rFonts w:ascii="Verdana" w:hAnsi="Verdana" w:cs="Arial"/>
          <w:b/>
          <w:sz w:val="22"/>
          <w:szCs w:val="22"/>
          <w:lang w:eastAsia="pl-PL"/>
        </w:rPr>
        <w:t>1</w:t>
      </w:r>
      <w:r w:rsidR="00B14C52" w:rsidRPr="00173437">
        <w:rPr>
          <w:rFonts w:ascii="Verdana" w:hAnsi="Verdana" w:cs="Arial"/>
          <w:b/>
          <w:sz w:val="22"/>
          <w:szCs w:val="22"/>
          <w:lang w:eastAsia="pl-PL"/>
        </w:rPr>
        <w:t>9</w:t>
      </w:r>
      <w:r w:rsidRPr="00173437">
        <w:rPr>
          <w:rFonts w:ascii="Verdana" w:hAnsi="Verdana" w:cs="Arial"/>
          <w:b/>
          <w:sz w:val="22"/>
          <w:szCs w:val="22"/>
          <w:lang w:eastAsia="pl-PL"/>
        </w:rPr>
        <w:t>.</w:t>
      </w:r>
    </w:p>
    <w:p w14:paraId="5146EBE6" w14:textId="77777777" w:rsidR="0025607D" w:rsidRPr="00173437" w:rsidRDefault="006579F1" w:rsidP="0095447A">
      <w:pPr>
        <w:widowControl/>
        <w:suppressAutoHyphens w:val="0"/>
        <w:autoSpaceDN/>
        <w:spacing w:line="360" w:lineRule="auto"/>
        <w:contextualSpacing/>
        <w:jc w:val="center"/>
        <w:textAlignment w:val="auto"/>
        <w:rPr>
          <w:rFonts w:ascii="Verdana" w:hAnsi="Verdana" w:cs="Arial"/>
          <w:b/>
          <w:sz w:val="22"/>
          <w:szCs w:val="22"/>
          <w:lang w:eastAsia="pl-PL"/>
        </w:rPr>
      </w:pPr>
      <w:r w:rsidRPr="00173437">
        <w:rPr>
          <w:rFonts w:ascii="Verdana" w:hAnsi="Verdana" w:cs="Arial"/>
          <w:b/>
          <w:sz w:val="22"/>
          <w:szCs w:val="22"/>
          <w:lang w:eastAsia="pl-PL"/>
        </w:rPr>
        <w:t>Postanowienia końcowe</w:t>
      </w:r>
    </w:p>
    <w:p w14:paraId="28D4B664" w14:textId="77777777" w:rsidR="0025607D" w:rsidRPr="00173437" w:rsidRDefault="0025607D" w:rsidP="0095447A">
      <w:pPr>
        <w:pStyle w:val="Standard"/>
        <w:widowControl/>
        <w:numPr>
          <w:ilvl w:val="0"/>
          <w:numId w:val="13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W sprawach nie uregulowanych </w:t>
      </w:r>
      <w:r w:rsidR="00A9473C" w:rsidRPr="00173437">
        <w:rPr>
          <w:rFonts w:ascii="Verdana" w:hAnsi="Verdana"/>
          <w:szCs w:val="22"/>
          <w:lang w:eastAsia="pl-PL"/>
        </w:rPr>
        <w:t xml:space="preserve">niniejszą </w:t>
      </w:r>
      <w:r w:rsidRPr="00173437">
        <w:rPr>
          <w:rFonts w:ascii="Verdana" w:hAnsi="Verdana"/>
          <w:szCs w:val="22"/>
          <w:lang w:eastAsia="pl-PL"/>
        </w:rPr>
        <w:t>umową będą miały zastosowanie odpowiednie przepisy Kodeksu cywilnego, ustawy Prawo budowlane oraz ustawy Prawo zamówień publicznych.</w:t>
      </w:r>
    </w:p>
    <w:p w14:paraId="0365DA05" w14:textId="77777777" w:rsidR="00A9473C" w:rsidRPr="00173437" w:rsidRDefault="00A9473C" w:rsidP="0095447A">
      <w:pPr>
        <w:pStyle w:val="Standard"/>
        <w:widowControl/>
        <w:numPr>
          <w:ilvl w:val="0"/>
          <w:numId w:val="13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Wszelkie zmiany postanowień niniejszej umowy mogą być dokonywane wyłącznie w drodze pisemnej (aneksem).</w:t>
      </w:r>
    </w:p>
    <w:p w14:paraId="7569B46D" w14:textId="77777777" w:rsidR="0025607D" w:rsidRPr="00173437" w:rsidRDefault="0025607D" w:rsidP="0095447A">
      <w:pPr>
        <w:pStyle w:val="Standard"/>
        <w:widowControl/>
        <w:numPr>
          <w:ilvl w:val="0"/>
          <w:numId w:val="13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Wszelkie spory powstałe na tle wykonania niniejszej umowy będą rozstrzygane przez właściwy dla siedziby Zamawiającego sąd powszechny.</w:t>
      </w:r>
    </w:p>
    <w:p w14:paraId="733BA5CB" w14:textId="77777777" w:rsidR="0025607D" w:rsidRPr="00173437" w:rsidRDefault="0025607D" w:rsidP="0095447A">
      <w:pPr>
        <w:pStyle w:val="Standard"/>
        <w:widowControl/>
        <w:numPr>
          <w:ilvl w:val="0"/>
          <w:numId w:val="13"/>
        </w:numPr>
        <w:jc w:val="left"/>
        <w:textAlignment w:val="auto"/>
        <w:rPr>
          <w:rFonts w:ascii="Verdana" w:hAnsi="Verdana"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>Umowę niniejszą sporządzono w dwóch jednobrzmiących egzemplarzach, z czego 1 egzemplarz dla Zamawiającego i 1 egzemplarz dla Wykonawcy.</w:t>
      </w:r>
    </w:p>
    <w:p w14:paraId="525441AC" w14:textId="77777777" w:rsidR="0025607D" w:rsidRPr="00173437" w:rsidRDefault="0025607D" w:rsidP="0095447A">
      <w:pPr>
        <w:pStyle w:val="Standard"/>
        <w:widowControl/>
        <w:jc w:val="left"/>
        <w:textAlignment w:val="auto"/>
        <w:rPr>
          <w:rFonts w:ascii="Verdana" w:hAnsi="Verdana"/>
          <w:szCs w:val="22"/>
          <w:lang w:eastAsia="pl-PL"/>
        </w:rPr>
      </w:pPr>
    </w:p>
    <w:p w14:paraId="0568571A" w14:textId="77777777" w:rsidR="00B932FD" w:rsidRPr="00173437" w:rsidRDefault="00B932FD" w:rsidP="0095447A">
      <w:pPr>
        <w:pStyle w:val="Standard"/>
        <w:widowControl/>
        <w:jc w:val="left"/>
        <w:textAlignment w:val="auto"/>
        <w:rPr>
          <w:rFonts w:ascii="Verdana" w:hAnsi="Verdana"/>
          <w:szCs w:val="22"/>
          <w:lang w:eastAsia="pl-PL"/>
        </w:rPr>
      </w:pPr>
    </w:p>
    <w:p w14:paraId="0EE23E57" w14:textId="77777777" w:rsidR="00B932FD" w:rsidRPr="00173437" w:rsidRDefault="00B932FD" w:rsidP="0095447A">
      <w:pPr>
        <w:pStyle w:val="Standard"/>
        <w:widowControl/>
        <w:jc w:val="left"/>
        <w:textAlignment w:val="auto"/>
        <w:rPr>
          <w:rFonts w:ascii="Verdana" w:hAnsi="Verdana"/>
          <w:szCs w:val="22"/>
          <w:lang w:eastAsia="pl-PL"/>
        </w:rPr>
      </w:pPr>
    </w:p>
    <w:p w14:paraId="187E446F" w14:textId="77777777" w:rsidR="0025607D" w:rsidRPr="00173437" w:rsidRDefault="0025607D" w:rsidP="0095447A">
      <w:pPr>
        <w:pStyle w:val="Standard"/>
        <w:widowControl/>
        <w:tabs>
          <w:tab w:val="left" w:pos="851"/>
        </w:tabs>
        <w:jc w:val="left"/>
        <w:textAlignment w:val="auto"/>
        <w:rPr>
          <w:rFonts w:ascii="Verdana" w:hAnsi="Verdana"/>
          <w:b/>
          <w:bCs/>
          <w:szCs w:val="22"/>
          <w:lang w:eastAsia="pl-PL"/>
        </w:rPr>
      </w:pPr>
      <w:r w:rsidRPr="00173437">
        <w:rPr>
          <w:rFonts w:ascii="Verdana" w:hAnsi="Verdana"/>
          <w:szCs w:val="22"/>
          <w:lang w:eastAsia="pl-PL"/>
        </w:rPr>
        <w:t xml:space="preserve"> </w:t>
      </w:r>
      <w:r w:rsidRPr="00173437">
        <w:rPr>
          <w:rFonts w:ascii="Verdana" w:hAnsi="Verdana"/>
          <w:szCs w:val="22"/>
          <w:lang w:eastAsia="pl-PL"/>
        </w:rPr>
        <w:tab/>
      </w:r>
      <w:r w:rsidR="00B932FD" w:rsidRPr="00173437">
        <w:rPr>
          <w:rFonts w:ascii="Verdana" w:hAnsi="Verdana"/>
          <w:szCs w:val="22"/>
          <w:lang w:eastAsia="pl-PL"/>
        </w:rPr>
        <w:t xml:space="preserve">    </w:t>
      </w:r>
      <w:r w:rsidRPr="00173437">
        <w:rPr>
          <w:rFonts w:ascii="Verdana" w:hAnsi="Verdana"/>
          <w:b/>
          <w:bCs/>
          <w:szCs w:val="22"/>
          <w:lang w:eastAsia="pl-PL"/>
        </w:rPr>
        <w:t xml:space="preserve">ZAMAWIAJĄCY : </w:t>
      </w:r>
      <w:r w:rsidRPr="00173437">
        <w:rPr>
          <w:rFonts w:ascii="Verdana" w:hAnsi="Verdana"/>
          <w:b/>
          <w:bCs/>
          <w:szCs w:val="22"/>
          <w:lang w:eastAsia="pl-PL"/>
        </w:rPr>
        <w:tab/>
      </w:r>
      <w:r w:rsidRPr="00173437">
        <w:rPr>
          <w:rFonts w:ascii="Verdana" w:hAnsi="Verdana"/>
          <w:b/>
          <w:bCs/>
          <w:szCs w:val="22"/>
          <w:lang w:eastAsia="pl-PL"/>
        </w:rPr>
        <w:tab/>
      </w:r>
      <w:r w:rsidRPr="00173437">
        <w:rPr>
          <w:rFonts w:ascii="Verdana" w:hAnsi="Verdana"/>
          <w:b/>
          <w:bCs/>
          <w:szCs w:val="22"/>
          <w:lang w:eastAsia="pl-PL"/>
        </w:rPr>
        <w:tab/>
        <w:t xml:space="preserve"> </w:t>
      </w:r>
      <w:r w:rsidR="00B932FD" w:rsidRPr="00173437">
        <w:rPr>
          <w:rFonts w:ascii="Verdana" w:hAnsi="Verdana"/>
          <w:b/>
          <w:bCs/>
          <w:szCs w:val="22"/>
          <w:lang w:eastAsia="pl-PL"/>
        </w:rPr>
        <w:t xml:space="preserve">      </w:t>
      </w:r>
      <w:r w:rsidRPr="00173437">
        <w:rPr>
          <w:rFonts w:ascii="Verdana" w:hAnsi="Verdana"/>
          <w:b/>
          <w:bCs/>
          <w:szCs w:val="22"/>
          <w:lang w:eastAsia="pl-PL"/>
        </w:rPr>
        <w:t xml:space="preserve"> </w:t>
      </w:r>
      <w:r w:rsidRPr="00173437">
        <w:rPr>
          <w:rFonts w:ascii="Verdana" w:hAnsi="Verdana"/>
          <w:b/>
          <w:bCs/>
          <w:szCs w:val="22"/>
          <w:lang w:eastAsia="pl-PL"/>
        </w:rPr>
        <w:tab/>
      </w:r>
      <w:r w:rsidR="00B932FD" w:rsidRPr="00173437">
        <w:rPr>
          <w:rFonts w:ascii="Verdana" w:hAnsi="Verdana"/>
          <w:b/>
          <w:bCs/>
          <w:szCs w:val="22"/>
          <w:lang w:eastAsia="pl-PL"/>
        </w:rPr>
        <w:t xml:space="preserve">  </w:t>
      </w:r>
      <w:r w:rsidRPr="00173437">
        <w:rPr>
          <w:rFonts w:ascii="Verdana" w:hAnsi="Verdana"/>
          <w:b/>
          <w:bCs/>
          <w:szCs w:val="22"/>
          <w:lang w:eastAsia="pl-PL"/>
        </w:rPr>
        <w:t>WYKONAWCA :</w:t>
      </w:r>
    </w:p>
    <w:p w14:paraId="3F140BF9" w14:textId="77777777" w:rsidR="008174A0" w:rsidRPr="00173437" w:rsidRDefault="008174A0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7F1C2B64" w14:textId="77777777" w:rsidR="008E3AF9" w:rsidRPr="00173437" w:rsidRDefault="008E3AF9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76B996A8" w14:textId="77777777" w:rsidR="008E3AF9" w:rsidRPr="00173437" w:rsidRDefault="008E3AF9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47FFEF94" w14:textId="77777777" w:rsidR="008E3AF9" w:rsidRPr="00173437" w:rsidRDefault="008E3AF9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4096DBBB" w14:textId="77777777" w:rsidR="008E3AF9" w:rsidRPr="00173437" w:rsidRDefault="008E3AF9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337E2455" w14:textId="77777777" w:rsidR="00192D07" w:rsidRPr="00173437" w:rsidRDefault="00192D07" w:rsidP="007D7E1B">
      <w:pPr>
        <w:widowControl/>
        <w:suppressAutoHyphens w:val="0"/>
        <w:autoSpaceDN/>
        <w:jc w:val="right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2908B585" w14:textId="77777777" w:rsidR="00192D07" w:rsidRPr="00173437" w:rsidRDefault="00192D07" w:rsidP="007D7E1B">
      <w:pPr>
        <w:widowControl/>
        <w:suppressAutoHyphens w:val="0"/>
        <w:autoSpaceDN/>
        <w:jc w:val="right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00F7F9AD" w14:textId="77777777" w:rsidR="00192D07" w:rsidRPr="00173437" w:rsidRDefault="00192D07" w:rsidP="007D7E1B">
      <w:pPr>
        <w:widowControl/>
        <w:suppressAutoHyphens w:val="0"/>
        <w:autoSpaceDN/>
        <w:jc w:val="right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5206D034" w14:textId="77777777" w:rsidR="00192D07" w:rsidRPr="00173437" w:rsidRDefault="00192D07" w:rsidP="007D7E1B">
      <w:pPr>
        <w:widowControl/>
        <w:suppressAutoHyphens w:val="0"/>
        <w:autoSpaceDN/>
        <w:jc w:val="right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57D34A6A" w14:textId="77777777" w:rsidR="00EE6C54" w:rsidRPr="00173437" w:rsidRDefault="00EE6C54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5FDAB8F2" w14:textId="77777777" w:rsidR="00EE6C54" w:rsidRPr="00173437" w:rsidRDefault="00EE6C54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64F60017" w14:textId="77777777" w:rsidR="009810ED" w:rsidRPr="00173437" w:rsidRDefault="009810ED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4C6E6CF0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43561352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58300C5A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4656B130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06D845C6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31F96D69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48E71CA0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65420AE7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31A92586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411144D8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4E8AF107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434D7C39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0EA37904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30664DEB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5FC80470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175F3540" w14:textId="77777777" w:rsidR="00FF7901" w:rsidRPr="00173437" w:rsidRDefault="00FF7901" w:rsidP="0095447A">
      <w:pPr>
        <w:widowControl/>
        <w:suppressAutoHyphens w:val="0"/>
        <w:autoSpaceDN/>
        <w:ind w:left="4488" w:firstLine="468"/>
        <w:textAlignment w:val="auto"/>
        <w:rPr>
          <w:rFonts w:ascii="Verdana" w:eastAsia="Times New Roman" w:hAnsi="Verdana" w:cs="Arial"/>
          <w:i/>
          <w:kern w:val="0"/>
          <w:sz w:val="22"/>
          <w:szCs w:val="22"/>
          <w:u w:val="single"/>
          <w:lang w:eastAsia="pl-PL" w:bidi="ar-SA"/>
        </w:rPr>
      </w:pPr>
    </w:p>
    <w:p w14:paraId="35D67F8F" w14:textId="77777777" w:rsidR="003870AC" w:rsidRPr="00173437" w:rsidRDefault="003870AC" w:rsidP="007D7E1B">
      <w:pPr>
        <w:widowControl/>
        <w:suppressAutoHyphens w:val="0"/>
        <w:autoSpaceDN/>
        <w:jc w:val="right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6D10F32D" w14:textId="77777777" w:rsidR="003870AC" w:rsidRPr="00173437" w:rsidRDefault="003870AC" w:rsidP="007D7E1B">
      <w:pPr>
        <w:widowControl/>
        <w:suppressAutoHyphens w:val="0"/>
        <w:autoSpaceDN/>
        <w:jc w:val="right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506BE433" w14:textId="77777777" w:rsidR="003870AC" w:rsidRPr="00173437" w:rsidRDefault="003870AC" w:rsidP="007D7E1B">
      <w:pPr>
        <w:widowControl/>
        <w:suppressAutoHyphens w:val="0"/>
        <w:autoSpaceDN/>
        <w:jc w:val="right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66307BF6" w14:textId="77777777" w:rsidR="003870AC" w:rsidRPr="00173437" w:rsidRDefault="003870AC" w:rsidP="007D7E1B">
      <w:pPr>
        <w:widowControl/>
        <w:suppressAutoHyphens w:val="0"/>
        <w:autoSpaceDN/>
        <w:jc w:val="right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2DF939B4" w14:textId="77777777" w:rsidR="003870AC" w:rsidRPr="00173437" w:rsidRDefault="003870AC" w:rsidP="007D7E1B">
      <w:pPr>
        <w:widowControl/>
        <w:suppressAutoHyphens w:val="0"/>
        <w:autoSpaceDN/>
        <w:jc w:val="right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01544917" w14:textId="77777777" w:rsidR="003870AC" w:rsidRPr="00173437" w:rsidRDefault="003870AC" w:rsidP="007D7E1B">
      <w:pPr>
        <w:widowControl/>
        <w:suppressAutoHyphens w:val="0"/>
        <w:autoSpaceDN/>
        <w:jc w:val="right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5493BA09" w14:textId="5D852AC6" w:rsidR="00EE6C54" w:rsidRPr="00173437" w:rsidRDefault="00EE6C54" w:rsidP="007D7E1B">
      <w:pPr>
        <w:widowControl/>
        <w:suppressAutoHyphens w:val="0"/>
        <w:autoSpaceDN/>
        <w:jc w:val="right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lastRenderedPageBreak/>
        <w:t xml:space="preserve">Załącznik Nr </w:t>
      </w:r>
      <w:r w:rsidR="008E3AF9"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1</w:t>
      </w: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</w:p>
    <w:p w14:paraId="4254BFDD" w14:textId="77777777" w:rsidR="00A36403" w:rsidRPr="00173437" w:rsidRDefault="00A36403" w:rsidP="0095447A">
      <w:pPr>
        <w:widowControl/>
        <w:suppressAutoHyphens w:val="0"/>
        <w:autoSpaceDN/>
        <w:spacing w:line="360" w:lineRule="auto"/>
        <w:textAlignment w:val="auto"/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</w:pPr>
    </w:p>
    <w:p w14:paraId="48515DE5" w14:textId="77777777" w:rsidR="00EE6C54" w:rsidRPr="00173437" w:rsidRDefault="00EE6C54" w:rsidP="007D7E1B">
      <w:pPr>
        <w:widowControl/>
        <w:suppressAutoHyphens w:val="0"/>
        <w:autoSpaceDN/>
        <w:spacing w:line="360" w:lineRule="auto"/>
        <w:jc w:val="center"/>
        <w:textAlignment w:val="auto"/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FORMULARZ  CENOWY</w:t>
      </w:r>
    </w:p>
    <w:p w14:paraId="748C0782" w14:textId="77777777" w:rsidR="00EE6C54" w:rsidRPr="00173437" w:rsidRDefault="00EE6C54" w:rsidP="007D7E1B">
      <w:pPr>
        <w:widowControl/>
        <w:suppressAutoHyphens w:val="0"/>
        <w:autoSpaceDN/>
        <w:spacing w:line="360" w:lineRule="auto"/>
        <w:jc w:val="center"/>
        <w:textAlignment w:val="auto"/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(kosztorys ofertowy)</w:t>
      </w:r>
    </w:p>
    <w:p w14:paraId="645C9AE0" w14:textId="38F0218E" w:rsidR="00EE6C54" w:rsidRPr="00173437" w:rsidRDefault="00F81F41" w:rsidP="00F81F4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Verdana" w:eastAsia="Times New Roman" w:hAnsi="Verdana" w:cs="Arial"/>
          <w:b/>
          <w:bCs/>
          <w:i/>
          <w:kern w:val="0"/>
          <w:sz w:val="22"/>
          <w:szCs w:val="22"/>
          <w:u w:val="single"/>
          <w:lang w:eastAsia="pl-PL" w:bidi="ar-SA"/>
        </w:rPr>
      </w:pPr>
      <w:r w:rsidRPr="00173437">
        <w:rPr>
          <w:rFonts w:ascii="Verdana" w:eastAsia="Times New Roman" w:hAnsi="Verdana" w:cs="Arial"/>
          <w:b/>
          <w:bCs/>
          <w:i/>
          <w:kern w:val="0"/>
          <w:sz w:val="22"/>
          <w:szCs w:val="22"/>
          <w:u w:val="single"/>
          <w:lang w:eastAsia="pl-PL" w:bidi="ar-SA"/>
        </w:rPr>
        <w:t>CZĘŚĆ I</w:t>
      </w:r>
    </w:p>
    <w:p w14:paraId="24B19D5D" w14:textId="77777777" w:rsidR="00F81F41" w:rsidRPr="00173437" w:rsidRDefault="00F81F41" w:rsidP="00F81F41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Verdana" w:eastAsia="Times New Roman" w:hAnsi="Verdana" w:cs="Arial"/>
          <w:b/>
          <w:bCs/>
          <w:i/>
          <w:kern w:val="0"/>
          <w:sz w:val="22"/>
          <w:szCs w:val="22"/>
          <w:u w:val="single"/>
          <w:lang w:eastAsia="pl-PL" w:bidi="ar-SA"/>
        </w:rPr>
      </w:pPr>
    </w:p>
    <w:p w14:paraId="7E07547D" w14:textId="729F11AF" w:rsidR="00EE6C54" w:rsidRPr="00173437" w:rsidRDefault="003870AC" w:rsidP="003870AC">
      <w:pPr>
        <w:widowControl/>
        <w:tabs>
          <w:tab w:val="center" w:pos="4536"/>
          <w:tab w:val="right" w:pos="9072"/>
        </w:tabs>
        <w:suppressAutoHyphens w:val="0"/>
        <w:autoSpaceDN/>
        <w:spacing w:line="360" w:lineRule="auto"/>
        <w:ind w:left="284" w:hanging="284"/>
        <w:jc w:val="center"/>
        <w:textAlignment w:val="auto"/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„</w:t>
      </w:r>
      <w:r w:rsidR="00F81F41" w:rsidRPr="00173437">
        <w:rPr>
          <w:rFonts w:ascii="Verdana" w:eastAsia="Times New Roman" w:hAnsi="Verdana" w:cs="Arial"/>
          <w:b/>
          <w:bCs/>
          <w:kern w:val="0"/>
          <w:sz w:val="22"/>
          <w:szCs w:val="22"/>
          <w:lang w:eastAsia="pl-PL" w:bidi="ar-SA"/>
        </w:rPr>
        <w:t>Remont przez profilowanie nawierzchni bitumicznych dróg powiatowych  mieszanką mineralno-asfaltową przy średniej grubości w-wy 5 cm</w:t>
      </w:r>
      <w:r w:rsidRPr="00173437">
        <w:rPr>
          <w:rFonts w:ascii="Verdana" w:hAnsi="Verdana" w:cs="Arial"/>
          <w:sz w:val="22"/>
          <w:szCs w:val="22"/>
          <w:lang w:eastAsia="pl-PL"/>
        </w:rPr>
        <w:t>”</w:t>
      </w:r>
    </w:p>
    <w:p w14:paraId="7A4133EC" w14:textId="77777777" w:rsidR="00EE6C54" w:rsidRPr="00173437" w:rsidRDefault="00EE6C54" w:rsidP="0095447A">
      <w:pPr>
        <w:widowControl/>
        <w:suppressAutoHyphens w:val="0"/>
        <w:autoSpaceDN/>
        <w:spacing w:after="120" w:line="360" w:lineRule="auto"/>
        <w:ind w:hanging="709"/>
        <w:textAlignment w:val="auto"/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bCs/>
          <w:kern w:val="0"/>
          <w:sz w:val="22"/>
          <w:szCs w:val="22"/>
          <w:lang w:eastAsia="pl-PL" w:bidi="ar-SA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325"/>
        <w:gridCol w:w="670"/>
        <w:gridCol w:w="1286"/>
        <w:gridCol w:w="1421"/>
        <w:gridCol w:w="1984"/>
      </w:tblGrid>
      <w:tr w:rsidR="00173437" w:rsidRPr="00173437" w14:paraId="40A44F48" w14:textId="77777777" w:rsidTr="000E4E4E">
        <w:trPr>
          <w:cantSplit/>
          <w:trHeight w:val="9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CFF5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C125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Rodzaj robót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8BCB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Jedn.</w:t>
            </w:r>
          </w:p>
          <w:p w14:paraId="11E0E568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miary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CD8784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Ilość</w:t>
            </w:r>
          </w:p>
          <w:p w14:paraId="16D4D0C3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Jedn.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97B6A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Cena jedn.</w:t>
            </w:r>
          </w:p>
          <w:p w14:paraId="6CE082A6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netto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FEEE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Wartość </w:t>
            </w:r>
          </w:p>
          <w:p w14:paraId="4D40EE91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netto</w:t>
            </w:r>
          </w:p>
          <w:p w14:paraId="4F0CFF20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4x5</w:t>
            </w:r>
          </w:p>
        </w:tc>
      </w:tr>
      <w:tr w:rsidR="00173437" w:rsidRPr="00173437" w14:paraId="446C0A43" w14:textId="77777777" w:rsidTr="000E4E4E">
        <w:trPr>
          <w:trHeight w:val="1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6321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F15B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2060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E781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179C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63B0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</w:tr>
      <w:tr w:rsidR="00173437" w:rsidRPr="00173437" w14:paraId="2B4D3867" w14:textId="77777777" w:rsidTr="00657007">
        <w:trPr>
          <w:trHeight w:val="1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966F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4CE22852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Cs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F58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textAlignment w:val="auto"/>
              <w:rPr>
                <w:rFonts w:ascii="Verdana" w:eastAsia="Times New Roman" w:hAnsi="Verdana" w:cs="Arial"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hAnsi="Verdana" w:cs="Arial"/>
                <w:bCs/>
                <w:sz w:val="22"/>
                <w:szCs w:val="22"/>
              </w:rPr>
              <w:t>Remont nawierzchni bitumicznych dróg powiatowych mieszanką mineralno-asfaltową przy średniej głębokości w-wy 5 cm.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A65E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360" w:lineRule="auto"/>
              <w:textAlignment w:val="auto"/>
              <w:rPr>
                <w:rFonts w:ascii="Verdana" w:eastAsia="Times New Roman" w:hAnsi="Verdana" w:cs="Times New Roman"/>
                <w:bCs/>
                <w:kern w:val="0"/>
                <w:sz w:val="22"/>
                <w:szCs w:val="22"/>
                <w:vertAlign w:val="superscript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Cs/>
                <w:kern w:val="0"/>
                <w:sz w:val="22"/>
                <w:szCs w:val="22"/>
                <w:lang w:eastAsia="pl-PL" w:bidi="ar-SA"/>
              </w:rPr>
              <w:t>m</w:t>
            </w:r>
            <w:r w:rsidRPr="00173437">
              <w:rPr>
                <w:rFonts w:ascii="Verdana" w:eastAsia="Times New Roman" w:hAnsi="Verdana" w:cs="Times New Roman"/>
                <w:bCs/>
                <w:kern w:val="0"/>
                <w:sz w:val="22"/>
                <w:szCs w:val="22"/>
                <w:vertAlign w:val="superscript"/>
                <w:lang w:eastAsia="pl-PL" w:bidi="ar-SA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5537" w14:textId="6839E88B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360" w:lineRule="auto"/>
              <w:textAlignment w:val="auto"/>
              <w:rPr>
                <w:rFonts w:ascii="Verdana" w:eastAsia="Times New Roman" w:hAnsi="Verdana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FC7F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360" w:lineRule="auto"/>
              <w:textAlignment w:val="auto"/>
              <w:rPr>
                <w:rFonts w:ascii="Verdana" w:eastAsia="Times New Roman" w:hAnsi="Verdana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3B9F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360" w:lineRule="auto"/>
              <w:textAlignment w:val="auto"/>
              <w:rPr>
                <w:rFonts w:ascii="Verdana" w:eastAsia="Times New Roman" w:hAnsi="Verdana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73437" w:rsidRPr="00173437" w14:paraId="72BB5CCD" w14:textId="77777777" w:rsidTr="000E4E4E">
        <w:trPr>
          <w:trHeight w:val="4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1C9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E8F6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Podatek 23%VAT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99D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0E4E4E" w:rsidRPr="00173437" w14:paraId="3C96E9A3" w14:textId="77777777" w:rsidTr="000E4E4E">
        <w:trPr>
          <w:trHeight w:val="9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C7A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C4A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Razem wartość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7705" w14:textId="77777777" w:rsidR="000E4E4E" w:rsidRPr="00173437" w:rsidRDefault="000E4E4E" w:rsidP="0095447A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autoSpaceDN/>
              <w:spacing w:line="480" w:lineRule="auto"/>
              <w:textAlignment w:val="auto"/>
              <w:rPr>
                <w:rFonts w:ascii="Verdana" w:eastAsia="Times New Roman" w:hAnsi="Verdana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048DDE92" w14:textId="77777777" w:rsidR="009810ED" w:rsidRPr="00173437" w:rsidRDefault="009810ED" w:rsidP="0095447A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</w:p>
    <w:p w14:paraId="51A03E09" w14:textId="77777777" w:rsidR="009810ED" w:rsidRPr="00173437" w:rsidRDefault="009810ED" w:rsidP="0095447A">
      <w:pPr>
        <w:widowControl/>
        <w:suppressAutoHyphens w:val="0"/>
        <w:autoSpaceDN/>
        <w:spacing w:line="480" w:lineRule="auto"/>
        <w:textAlignment w:val="auto"/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</w:p>
    <w:p w14:paraId="0B78C58D" w14:textId="77777777" w:rsidR="009810ED" w:rsidRPr="00173437" w:rsidRDefault="009810ED" w:rsidP="0095447A">
      <w:pPr>
        <w:widowControl/>
        <w:numPr>
          <w:ilvl w:val="12"/>
          <w:numId w:val="0"/>
        </w:numPr>
        <w:suppressAutoHyphens w:val="0"/>
        <w:autoSpaceDN/>
        <w:spacing w:line="360" w:lineRule="auto"/>
        <w:ind w:right="-83"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333F6360" w14:textId="77777777" w:rsidR="009810ED" w:rsidRPr="00173437" w:rsidRDefault="009810ED" w:rsidP="0095447A">
      <w:pPr>
        <w:widowControl/>
        <w:numPr>
          <w:ilvl w:val="12"/>
          <w:numId w:val="0"/>
        </w:numPr>
        <w:suppressAutoHyphens w:val="0"/>
        <w:autoSpaceDN/>
        <w:ind w:right="-83"/>
        <w:textAlignment w:val="auto"/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17343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</w:p>
    <w:p w14:paraId="21D439B6" w14:textId="77777777" w:rsidR="009810ED" w:rsidRPr="00173437" w:rsidRDefault="009810ED" w:rsidP="0095447A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</w:p>
    <w:p w14:paraId="65B6BACE" w14:textId="77777777" w:rsidR="009810ED" w:rsidRPr="00173437" w:rsidRDefault="009810ED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2E2959D0" w14:textId="77777777" w:rsidR="009810ED" w:rsidRPr="00173437" w:rsidRDefault="009810ED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03674666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2C04759F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422121F0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0C1FD17A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3BB3EE44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00C88258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273D2311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6F770663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443CE6AF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6F6A9A38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67AB3D98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2F66D5BF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1722DEF3" w14:textId="77777777" w:rsidR="000E5FF7" w:rsidRPr="00173437" w:rsidRDefault="000E5FF7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2FCFCC99" w14:textId="77777777" w:rsidR="00FF7901" w:rsidRPr="00173437" w:rsidRDefault="00FF7901" w:rsidP="0095447A">
      <w:pPr>
        <w:widowControl/>
        <w:suppressAutoHyphens w:val="0"/>
        <w:autoSpaceDN/>
        <w:textAlignment w:val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6A4BBCB2" w14:textId="77777777" w:rsidR="007D7E1B" w:rsidRPr="00173437" w:rsidRDefault="007D7E1B" w:rsidP="00893412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7EC6F54D" w14:textId="77777777" w:rsidR="007D7E1B" w:rsidRPr="00173437" w:rsidRDefault="007D7E1B" w:rsidP="00893412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4E5A9D10" w14:textId="77777777" w:rsidR="007D7E1B" w:rsidRPr="00173437" w:rsidRDefault="007D7E1B" w:rsidP="00893412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7C14D101" w14:textId="3B7CBAE0" w:rsidR="003D5B97" w:rsidRPr="00173437" w:rsidRDefault="003D5B97" w:rsidP="00893412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  <w:r w:rsidRPr="00173437">
        <w:rPr>
          <w:rFonts w:ascii="Verdana" w:hAnsi="Verdana" w:cs="Arial"/>
          <w:bCs/>
          <w:sz w:val="22"/>
          <w:szCs w:val="22"/>
        </w:rPr>
        <w:lastRenderedPageBreak/>
        <w:t xml:space="preserve">Załącznik Nr 2 </w:t>
      </w:r>
    </w:p>
    <w:p w14:paraId="45A312AB" w14:textId="77777777" w:rsidR="00901B5E" w:rsidRPr="00173437" w:rsidRDefault="003D5B97" w:rsidP="0095447A">
      <w:pPr>
        <w:pStyle w:val="Tekstpodstawowy"/>
        <w:spacing w:after="0"/>
        <w:rPr>
          <w:rFonts w:ascii="Verdana" w:hAnsi="Verdana" w:cs="Arial"/>
          <w:bCs/>
          <w:sz w:val="22"/>
          <w:szCs w:val="22"/>
        </w:rPr>
      </w:pPr>
      <w:r w:rsidRPr="00173437">
        <w:rPr>
          <w:rFonts w:ascii="Verdana" w:hAnsi="Verdana" w:cs="Arial"/>
          <w:bCs/>
          <w:sz w:val="22"/>
          <w:szCs w:val="22"/>
        </w:rPr>
        <w:t xml:space="preserve"> </w:t>
      </w:r>
    </w:p>
    <w:p w14:paraId="1C0FF4FA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b/>
          <w:sz w:val="22"/>
          <w:szCs w:val="22"/>
        </w:rPr>
      </w:pPr>
      <w:bookmarkStart w:id="12" w:name="_Toc404150096"/>
      <w:bookmarkStart w:id="13" w:name="_Toc416830698"/>
      <w:bookmarkStart w:id="14" w:name="_Toc531153838"/>
      <w:r w:rsidRPr="00173437">
        <w:rPr>
          <w:rFonts w:ascii="Verdana" w:hAnsi="Verdana" w:cs="Arial"/>
          <w:b/>
          <w:sz w:val="22"/>
          <w:szCs w:val="22"/>
        </w:rPr>
        <w:t>D - 05.03.17</w:t>
      </w:r>
    </w:p>
    <w:p w14:paraId="2B35DFE8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/>
          <w:b/>
          <w:sz w:val="22"/>
          <w:szCs w:val="22"/>
        </w:rPr>
      </w:pPr>
      <w:r w:rsidRPr="00173437">
        <w:rPr>
          <w:rFonts w:ascii="Verdana" w:hAnsi="Verdana"/>
          <w:b/>
          <w:sz w:val="22"/>
          <w:szCs w:val="22"/>
        </w:rPr>
        <w:t> </w:t>
      </w:r>
    </w:p>
    <w:p w14:paraId="4CDB8CE4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 xml:space="preserve">Remont  cząstkowy nawierzchni  bitumicznych mieszanką bitumiczną </w:t>
      </w:r>
    </w:p>
    <w:p w14:paraId="1DB8D6DB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 </w:t>
      </w:r>
    </w:p>
    <w:p w14:paraId="571742BC" w14:textId="77777777" w:rsidR="00A36403" w:rsidRPr="00173437" w:rsidRDefault="00A36403" w:rsidP="0095447A">
      <w:pPr>
        <w:keepNext/>
        <w:keepLines/>
        <w:overflowPunct w:val="0"/>
        <w:autoSpaceDE w:val="0"/>
        <w:adjustRightInd w:val="0"/>
        <w:spacing w:before="240" w:after="120"/>
        <w:outlineLvl w:val="0"/>
        <w:rPr>
          <w:rFonts w:ascii="Verdana" w:hAnsi="Verdana" w:cs="Arial"/>
          <w:b/>
          <w:caps/>
          <w:kern w:val="28"/>
          <w:sz w:val="22"/>
          <w:szCs w:val="22"/>
        </w:rPr>
      </w:pPr>
      <w:r w:rsidRPr="00173437">
        <w:rPr>
          <w:rFonts w:ascii="Verdana" w:hAnsi="Verdana" w:cs="Arial"/>
          <w:b/>
          <w:caps/>
          <w:kern w:val="28"/>
          <w:sz w:val="22"/>
          <w:szCs w:val="22"/>
        </w:rPr>
        <w:t>1. WSTĘP</w:t>
      </w:r>
      <w:bookmarkEnd w:id="12"/>
      <w:bookmarkEnd w:id="13"/>
      <w:bookmarkEnd w:id="14"/>
    </w:p>
    <w:p w14:paraId="32680276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1.1. Przedmiot SST</w:t>
      </w:r>
    </w:p>
    <w:p w14:paraId="5B332C60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ab/>
        <w:t xml:space="preserve">Przedmiotem niniejszej specyfikacji technicznej (SST) są wymagania dotyczące wykonania i odbioru robót związanych z remontem cząstkowym </w:t>
      </w:r>
      <w:r w:rsidRPr="00173437">
        <w:rPr>
          <w:rFonts w:ascii="Verdana" w:hAnsi="Verdana" w:cs="Arial"/>
          <w:b/>
          <w:sz w:val="22"/>
          <w:szCs w:val="22"/>
        </w:rPr>
        <w:t>nawierzchni bitumicznych  dróg powiatowych Powiatu Gostyńskiego .</w:t>
      </w:r>
    </w:p>
    <w:p w14:paraId="553A51F7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1.2. Zakres stosowania SST</w:t>
      </w:r>
    </w:p>
    <w:p w14:paraId="39674A92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ab/>
        <w:t>Szczegółowa specyfikacja techniczna  stanowi dokument przetargowy i kontraktowy przy zlecaniu i realizacji robót na drogach  na powiatowych.</w:t>
      </w:r>
    </w:p>
    <w:p w14:paraId="4AA494B6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1.3. Zakres robót objętych SST</w:t>
      </w:r>
    </w:p>
    <w:p w14:paraId="26E9E382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ab/>
        <w:t>Ustalenia zawarte w niniejszej specyfikacji dotyczą zasad prowadzenia robót związanych z wykonaniem i odbiorem remontu cząstkowego nawierzchni bitumicznych, wszystkich typów i rodzajów i obejmują: naprawę wybojów i obłamanych krawędzi oraz  wypełnienie ubytków, które będzie wykonywane etapami w miarę potrzeb.</w:t>
      </w:r>
    </w:p>
    <w:p w14:paraId="75C9C073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1.4. Określenia podstawowe</w:t>
      </w:r>
    </w:p>
    <w:p w14:paraId="57E8EDE4" w14:textId="77777777" w:rsidR="00A36403" w:rsidRPr="00173437" w:rsidRDefault="00A36403" w:rsidP="0095447A">
      <w:pPr>
        <w:tabs>
          <w:tab w:val="left" w:pos="567"/>
        </w:tabs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 xml:space="preserve">1.4.1. </w:t>
      </w:r>
      <w:r w:rsidRPr="00173437">
        <w:rPr>
          <w:rFonts w:ascii="Verdana" w:hAnsi="Verdana" w:cs="Arial"/>
          <w:sz w:val="22"/>
          <w:szCs w:val="22"/>
        </w:rPr>
        <w:t>Remont cząstkowy nawierzchni - zespół zabiegów technicznych, wykonywanych na bieżąco, związanych z usuwaniem uszkodzeń nawierzchni zagrażających bezpieczeństwu ruchu, jak również zabiegi obejmujące małe powierzchnie, hamujące proces powiększania się powstałych uszkodzeń.</w:t>
      </w:r>
    </w:p>
    <w:p w14:paraId="1DFB363F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Pojęcie „remont cząstkowy nawierzchni” mieści się w ogólnym pojęciu „utrzymanie nawierzchni”, a to z kolei jest objęte ogólniejszym pojęciem „utrzymanie dróg”.</w:t>
      </w:r>
    </w:p>
    <w:p w14:paraId="495CD060" w14:textId="77777777" w:rsidR="00A36403" w:rsidRPr="00173437" w:rsidRDefault="00A36403" w:rsidP="0095447A">
      <w:pPr>
        <w:widowControl/>
        <w:numPr>
          <w:ilvl w:val="0"/>
          <w:numId w:val="41"/>
        </w:numPr>
        <w:suppressAutoHyphens w:val="0"/>
        <w:overflowPunct w:val="0"/>
        <w:autoSpaceDE w:val="0"/>
        <w:adjustRightInd w:val="0"/>
        <w:spacing w:before="120"/>
        <w:ind w:left="0" w:firstLine="0"/>
        <w:textAlignment w:val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 xml:space="preserve"> </w:t>
      </w:r>
      <w:r w:rsidRPr="00173437">
        <w:rPr>
          <w:rFonts w:ascii="Verdana" w:hAnsi="Verdana" w:cs="Arial"/>
          <w:sz w:val="22"/>
          <w:szCs w:val="22"/>
        </w:rPr>
        <w:t>Ubytek - wykruszenie materiału mineralno-bitumicznego na głębokość nie większą niż grubość warstwy ścieralnej.</w:t>
      </w:r>
    </w:p>
    <w:p w14:paraId="08B2C347" w14:textId="77777777" w:rsidR="00A36403" w:rsidRPr="00173437" w:rsidRDefault="00A36403" w:rsidP="0095447A">
      <w:pPr>
        <w:widowControl/>
        <w:numPr>
          <w:ilvl w:val="0"/>
          <w:numId w:val="42"/>
        </w:numPr>
        <w:tabs>
          <w:tab w:val="left" w:pos="0"/>
        </w:tabs>
        <w:suppressAutoHyphens w:val="0"/>
        <w:overflowPunct w:val="0"/>
        <w:autoSpaceDE w:val="0"/>
        <w:adjustRightInd w:val="0"/>
        <w:spacing w:before="120"/>
        <w:ind w:left="0" w:firstLine="0"/>
        <w:textAlignment w:val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 xml:space="preserve"> </w:t>
      </w:r>
      <w:r w:rsidRPr="00173437">
        <w:rPr>
          <w:rFonts w:ascii="Verdana" w:hAnsi="Verdana" w:cs="Arial"/>
          <w:sz w:val="22"/>
          <w:szCs w:val="22"/>
        </w:rPr>
        <w:t>Wybój - wykruszenie materiału mineralno-bitumicznego na głębokość większą niż grubość warstwy ścieralnej.</w:t>
      </w:r>
    </w:p>
    <w:p w14:paraId="4CFA2A72" w14:textId="77777777" w:rsidR="00A36403" w:rsidRPr="00173437" w:rsidRDefault="00A36403" w:rsidP="0095447A">
      <w:pPr>
        <w:pStyle w:val="Tekstprzypisudolnego"/>
        <w:tabs>
          <w:tab w:val="left" w:pos="851"/>
        </w:tabs>
        <w:jc w:val="left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 </w:t>
      </w:r>
    </w:p>
    <w:p w14:paraId="343B4556" w14:textId="77777777" w:rsidR="00A36403" w:rsidRPr="00173437" w:rsidRDefault="00A36403" w:rsidP="0095447A">
      <w:pPr>
        <w:widowControl/>
        <w:numPr>
          <w:ilvl w:val="0"/>
          <w:numId w:val="43"/>
        </w:numPr>
        <w:tabs>
          <w:tab w:val="left" w:pos="0"/>
        </w:tabs>
        <w:suppressAutoHyphens w:val="0"/>
        <w:overflowPunct w:val="0"/>
        <w:autoSpaceDE w:val="0"/>
        <w:adjustRightInd w:val="0"/>
        <w:spacing w:before="120"/>
        <w:ind w:left="0" w:firstLine="0"/>
        <w:textAlignment w:val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Pozostałe  określenia podstawowe są zgodne z obowiązującymi odpowiednimi polskimi normami i z definicjami podanymi w SST D-M 00.00.00. „Wymagania ogólne” </w:t>
      </w:r>
    </w:p>
    <w:p w14:paraId="60DFB9A0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1.5. Ogólne wymagania dotyczące robót</w:t>
      </w:r>
    </w:p>
    <w:p w14:paraId="01E1109C" w14:textId="77777777" w:rsidR="00A36403" w:rsidRPr="00173437" w:rsidRDefault="00A36403" w:rsidP="0095447A">
      <w:pPr>
        <w:overflowPunct w:val="0"/>
        <w:autoSpaceDE w:val="0"/>
        <w:adjustRightInd w:val="0"/>
        <w:spacing w:after="12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Ogólne wymagania dotyczące robót podano w SST D-M-00.00.00 „Wymagania ogólne” pkt 1.5</w:t>
      </w:r>
    </w:p>
    <w:p w14:paraId="3246F036" w14:textId="77777777" w:rsidR="00A36403" w:rsidRPr="00173437" w:rsidRDefault="00A36403" w:rsidP="0095447A">
      <w:pPr>
        <w:keepNext/>
        <w:keepLines/>
        <w:overflowPunct w:val="0"/>
        <w:autoSpaceDE w:val="0"/>
        <w:adjustRightInd w:val="0"/>
        <w:spacing w:before="240" w:after="120"/>
        <w:outlineLvl w:val="0"/>
        <w:rPr>
          <w:rFonts w:ascii="Verdana" w:hAnsi="Verdana" w:cs="Arial"/>
          <w:b/>
          <w:caps/>
          <w:kern w:val="28"/>
          <w:sz w:val="22"/>
          <w:szCs w:val="22"/>
        </w:rPr>
      </w:pPr>
      <w:bookmarkStart w:id="15" w:name="_Toc485450211"/>
      <w:bookmarkStart w:id="16" w:name="_Toc485608031"/>
      <w:bookmarkStart w:id="17" w:name="_Toc485703810"/>
      <w:bookmarkStart w:id="18" w:name="_Toc531153839"/>
      <w:r w:rsidRPr="00173437">
        <w:rPr>
          <w:rFonts w:ascii="Verdana" w:hAnsi="Verdana" w:cs="Arial"/>
          <w:b/>
          <w:caps/>
          <w:kern w:val="28"/>
          <w:sz w:val="22"/>
          <w:szCs w:val="22"/>
        </w:rPr>
        <w:t>2. materiały</w:t>
      </w:r>
      <w:bookmarkEnd w:id="15"/>
      <w:bookmarkEnd w:id="16"/>
      <w:bookmarkEnd w:id="17"/>
      <w:bookmarkEnd w:id="18"/>
    </w:p>
    <w:p w14:paraId="667A22A8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2.1. Ogólne wymagania dotyczące materiałów</w:t>
      </w:r>
    </w:p>
    <w:p w14:paraId="76906C1B" w14:textId="77777777" w:rsidR="00A36403" w:rsidRPr="00173437" w:rsidRDefault="00A36403" w:rsidP="0095447A">
      <w:pPr>
        <w:overflowPunct w:val="0"/>
        <w:autoSpaceDE w:val="0"/>
        <w:adjustRightInd w:val="0"/>
        <w:spacing w:after="12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Do wykonania remontów cząstkowych należy stosować mieszanki mineralno-bitumiczne wg PN-S096025:2000 wytworzone w wytwórni mas bitumicznych Ogólne wymagania dotyczące materiałów, ich pozyskiwania i składowania, podano w SST </w:t>
      </w:r>
    </w:p>
    <w:p w14:paraId="1D904949" w14:textId="77777777" w:rsidR="00A36403" w:rsidRPr="00173437" w:rsidRDefault="00A36403" w:rsidP="0095447A">
      <w:pPr>
        <w:overflowPunct w:val="0"/>
        <w:autoSpaceDE w:val="0"/>
        <w:adjustRightInd w:val="0"/>
        <w:spacing w:after="12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D.M-00.00.00 „Wymagania ogólne” pkt 2.</w:t>
      </w:r>
    </w:p>
    <w:p w14:paraId="43584A90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/>
        <w:ind w:left="425" w:hanging="425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 xml:space="preserve">2.2. Rodzaje materiałów do wykonywania cząstkowych remontów </w:t>
      </w:r>
      <w:r w:rsidRPr="00173437">
        <w:rPr>
          <w:rFonts w:ascii="Verdana" w:hAnsi="Verdana" w:cs="Arial"/>
          <w:b/>
          <w:sz w:val="22"/>
          <w:szCs w:val="22"/>
        </w:rPr>
        <w:lastRenderedPageBreak/>
        <w:t>nawierzchni  bitumicznych</w:t>
      </w:r>
    </w:p>
    <w:p w14:paraId="2D31565F" w14:textId="77777777" w:rsidR="00A36403" w:rsidRPr="00173437" w:rsidRDefault="00A36403" w:rsidP="0095447A">
      <w:pPr>
        <w:overflowPunct w:val="0"/>
        <w:autoSpaceDE w:val="0"/>
        <w:adjustRightInd w:val="0"/>
        <w:spacing w:before="120"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Technologie usuwania uszkodzeń nawierzchni i materiały użyte do tego celu powinny być dostosowane do rodzaju i wielkości uszkodzenia. </w:t>
      </w:r>
    </w:p>
    <w:p w14:paraId="58CB4F1B" w14:textId="77777777" w:rsidR="00A36403" w:rsidRPr="00173437" w:rsidRDefault="00A36403" w:rsidP="0095447A">
      <w:pPr>
        <w:overflowPunct w:val="0"/>
        <w:autoSpaceDE w:val="0"/>
        <w:adjustRightInd w:val="0"/>
        <w:spacing w:before="120"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Głębokie powierzchniowe uszkodzenia nawierzchni (ubytki i wyboje) oraz uszkodzenia krawędzi jezdni (obłamania) należy naprawiać:  mieszankami mineralno-bitumicznymi wytwarzanymi</w:t>
      </w:r>
      <w:r w:rsidRPr="00173437">
        <w:rPr>
          <w:rFonts w:ascii="Verdana" w:hAnsi="Verdana" w:cs="Arial"/>
          <w:sz w:val="22"/>
          <w:szCs w:val="22"/>
        </w:rPr>
        <w:br/>
        <w:t>w wytwórniach mas bitumicznych i wbudowywanymi „na gorąco”.</w:t>
      </w:r>
    </w:p>
    <w:p w14:paraId="0AA69B6C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</w:p>
    <w:p w14:paraId="34A54531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2.3. Mieszanki mineralno-asfaltowe wytwarzane i wbudowywane na gorąco</w:t>
      </w:r>
    </w:p>
    <w:p w14:paraId="435C432A" w14:textId="77777777" w:rsidR="00A36403" w:rsidRPr="00173437" w:rsidRDefault="00A36403" w:rsidP="0095447A">
      <w:pPr>
        <w:overflowPunct w:val="0"/>
        <w:autoSpaceDE w:val="0"/>
        <w:adjustRightInd w:val="0"/>
        <w:spacing w:before="12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       Beton asfaltowy powinien mieć uziarnienie dostosowane do głębokości uszkodzenia (po jego oczyszczeniu z luźnych cząstek nawierzchni i zanieczyszczeń obcych), przy czym największe ziarna w mieszance betonu asfaltowego powinny się mieścić w przedziale od 1/3 do 1/4 głębokości uszkodzenia do </w:t>
      </w:r>
      <w:smartTag w:uri="urn:schemas-microsoft-com:office:smarttags" w:element="metricconverter">
        <w:smartTagPr>
          <w:attr w:name="ProductID" w:val="80 mm"/>
        </w:smartTagPr>
        <w:r w:rsidRPr="00173437">
          <w:rPr>
            <w:rFonts w:ascii="Verdana" w:hAnsi="Verdana" w:cs="Arial"/>
            <w:sz w:val="22"/>
            <w:szCs w:val="22"/>
          </w:rPr>
          <w:t>80 mm</w:t>
        </w:r>
      </w:smartTag>
      <w:r w:rsidRPr="00173437">
        <w:rPr>
          <w:rFonts w:ascii="Verdana" w:hAnsi="Verdana" w:cs="Arial"/>
          <w:sz w:val="22"/>
          <w:szCs w:val="22"/>
        </w:rPr>
        <w:t>. Przy głębszych uszkodzeniach należy zastosować odpowiednio dwie lub trzy warstwy betonu asfaltowego wbudowywane oddzielnie o dobranym uziarnieniu i właściwościach fizyko-mechanicznych, dostosowanych do cech remontowanej nawierzchni.</w:t>
      </w:r>
    </w:p>
    <w:p w14:paraId="45897E58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24. Lepiszcze</w:t>
      </w:r>
    </w:p>
    <w:p w14:paraId="46C0D8E0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Do remontu cząstkowego nawierzchni bitumicznych należy stosować kationowe emulsje asfaltowe niemodyfikowane szybkorozpadowe klasy,k1-50; k1-60,K1-65,k1-70 odpowiadające wymaganiom podanym w EmA-99 [3].</w:t>
      </w:r>
    </w:p>
    <w:p w14:paraId="6F4CDA38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Można stosować tylko emulsje asfaltowe posiadające aprobatę techniczną, wydaną przez uprawnioną jednostkę.</w:t>
      </w:r>
    </w:p>
    <w:p w14:paraId="725C962B" w14:textId="77777777" w:rsidR="00A36403" w:rsidRPr="00173437" w:rsidRDefault="00A36403" w:rsidP="0095447A">
      <w:pPr>
        <w:keepNext/>
        <w:keepLines/>
        <w:overflowPunct w:val="0"/>
        <w:autoSpaceDE w:val="0"/>
        <w:adjustRightInd w:val="0"/>
        <w:spacing w:before="240" w:after="120"/>
        <w:outlineLvl w:val="0"/>
        <w:rPr>
          <w:rFonts w:ascii="Verdana" w:hAnsi="Verdana" w:cs="Arial"/>
          <w:b/>
          <w:caps/>
          <w:kern w:val="28"/>
          <w:sz w:val="22"/>
          <w:szCs w:val="22"/>
        </w:rPr>
      </w:pPr>
      <w:bookmarkStart w:id="19" w:name="_Toc485450212"/>
      <w:bookmarkStart w:id="20" w:name="_Toc485608032"/>
      <w:bookmarkStart w:id="21" w:name="_Toc485703811"/>
      <w:bookmarkStart w:id="22" w:name="_Toc531153840"/>
      <w:r w:rsidRPr="00173437">
        <w:rPr>
          <w:rFonts w:ascii="Verdana" w:hAnsi="Verdana" w:cs="Arial"/>
          <w:b/>
          <w:caps/>
          <w:kern w:val="28"/>
          <w:sz w:val="22"/>
          <w:szCs w:val="22"/>
        </w:rPr>
        <w:t>3. sprzęt</w:t>
      </w:r>
      <w:bookmarkEnd w:id="19"/>
      <w:bookmarkEnd w:id="20"/>
      <w:bookmarkEnd w:id="21"/>
      <w:bookmarkEnd w:id="22"/>
    </w:p>
    <w:p w14:paraId="64F9EB53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3.1. Ogólne wymagania dotyczące sprzętu</w:t>
      </w:r>
    </w:p>
    <w:p w14:paraId="62C5CB28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Ogólne wymagania dotyczące sprzętu podano w SST D-M-00.00.00 „Wymagania ogólne” pkt 3.</w:t>
      </w:r>
    </w:p>
    <w:p w14:paraId="590FAEF9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3.2. Maszyny do przygotowania nawierzchni przed naprawą</w:t>
      </w:r>
    </w:p>
    <w:p w14:paraId="49B86072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W zależności od potrzeb Wykonawca powinien wykazać się możliwością korzystania ze sprzętu do przygotowania nawierzchni do naprawy, takiego jak:</w:t>
      </w:r>
    </w:p>
    <w:p w14:paraId="4158D506" w14:textId="77777777" w:rsidR="00A36403" w:rsidRPr="00173437" w:rsidRDefault="00A36403" w:rsidP="0095447A">
      <w:pPr>
        <w:tabs>
          <w:tab w:val="left" w:pos="284"/>
          <w:tab w:val="left" w:pos="426"/>
        </w:tabs>
        <w:overflowPunct w:val="0"/>
        <w:autoSpaceDE w:val="0"/>
        <w:adjustRightInd w:val="0"/>
        <w:ind w:left="284" w:hanging="284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    przecinarki z diamentowymi tarczami tnącymi, o mocy co najmniej 10 kW, lub podobnie działające urządzenia, do przycięcia krawędzi uszkodzonych warstw prostopadle do powierzchni nawierzchni i nadania uszkodzonym miejscom geometrycznych kształtów (możliwie zbliżonych do prostokątów),</w:t>
      </w:r>
    </w:p>
    <w:p w14:paraId="07F11855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-    sprężarki o wydajności od 2 do </w:t>
      </w:r>
      <w:smartTag w:uri="urn:schemas-microsoft-com:office:smarttags" w:element="metricconverter">
        <w:smartTagPr>
          <w:attr w:name="ProductID" w:val="5 m3"/>
        </w:smartTagPr>
        <w:r w:rsidRPr="00173437">
          <w:rPr>
            <w:rFonts w:ascii="Verdana" w:hAnsi="Verdana" w:cs="Arial"/>
            <w:sz w:val="22"/>
            <w:szCs w:val="22"/>
          </w:rPr>
          <w:t>5 m</w:t>
        </w:r>
        <w:r w:rsidRPr="00173437">
          <w:rPr>
            <w:rFonts w:ascii="Verdana" w:hAnsi="Verdana" w:cs="Arial"/>
            <w:sz w:val="22"/>
            <w:szCs w:val="22"/>
            <w:vertAlign w:val="superscript"/>
          </w:rPr>
          <w:t>3</w:t>
        </w:r>
      </w:smartTag>
      <w:r w:rsidRPr="00173437">
        <w:rPr>
          <w:rFonts w:ascii="Verdana" w:hAnsi="Verdana" w:cs="Arial"/>
          <w:sz w:val="22"/>
          <w:szCs w:val="22"/>
        </w:rPr>
        <w:t xml:space="preserve"> powietrza na minutę, przy ciśnieniu od 0,3 do 0,8 MPa,</w:t>
      </w:r>
    </w:p>
    <w:p w14:paraId="473F1D7D" w14:textId="77777777" w:rsidR="00A36403" w:rsidRPr="00173437" w:rsidRDefault="00A36403" w:rsidP="0095447A">
      <w:pPr>
        <w:overflowPunct w:val="0"/>
        <w:autoSpaceDE w:val="0"/>
        <w:adjustRightInd w:val="0"/>
        <w:ind w:left="284" w:hanging="284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   szczotki mechaniczne o mocy co najmniej 10 kW z wirującymi dyskami z drutów stalowych i ręczne</w:t>
      </w:r>
    </w:p>
    <w:p w14:paraId="5B5B2F7B" w14:textId="77777777" w:rsidR="00A36403" w:rsidRPr="00173437" w:rsidRDefault="00A36403" w:rsidP="0095447A">
      <w:pPr>
        <w:overflowPunct w:val="0"/>
        <w:autoSpaceDE w:val="0"/>
        <w:adjustRightInd w:val="0"/>
        <w:ind w:left="284" w:hanging="284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   walec ogumiony lub lekki walec statyczny 10t,</w:t>
      </w:r>
    </w:p>
    <w:p w14:paraId="5439712D" w14:textId="77777777" w:rsidR="00A36403" w:rsidRPr="00173437" w:rsidRDefault="00A36403" w:rsidP="0095447A">
      <w:pPr>
        <w:overflowPunct w:val="0"/>
        <w:autoSpaceDE w:val="0"/>
        <w:adjustRightInd w:val="0"/>
        <w:ind w:left="284" w:hanging="284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-   młot pneumatyczny, frezarka, szczotka mechaniczna </w:t>
      </w:r>
    </w:p>
    <w:p w14:paraId="3AB7AFFA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3.3. Skrapiarki</w:t>
      </w:r>
    </w:p>
    <w:p w14:paraId="33E6E17D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W zależności od potrzeb należy zapewnić użycie odpowiednich skrapiarek do emulsji asfaltowej stosowanej w technice naprawy spryskiem lepiszcza i posypania kruszywem o odpowiednim uziarnieniu. Do większości robót remontowych można stosować skrapiarki małe z ręcznie prowadzoną lancą spryskującą. Podstawowym warunkiem jest zapewnienie stałego wydatku lepiszcza, aby ułatwić operatorowi równomierne spryskanie lepiszczem naprawianego miejsca w założonej ilości (l/m</w:t>
      </w:r>
      <w:r w:rsidRPr="00173437">
        <w:rPr>
          <w:rFonts w:ascii="Verdana" w:hAnsi="Verdana" w:cs="Arial"/>
          <w:sz w:val="22"/>
          <w:szCs w:val="22"/>
          <w:vertAlign w:val="superscript"/>
        </w:rPr>
        <w:t>2</w:t>
      </w:r>
      <w:r w:rsidRPr="00173437">
        <w:rPr>
          <w:rFonts w:ascii="Verdana" w:hAnsi="Verdana" w:cs="Arial"/>
          <w:sz w:val="22"/>
          <w:szCs w:val="22"/>
        </w:rPr>
        <w:t>).</w:t>
      </w:r>
    </w:p>
    <w:p w14:paraId="3B653FD1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ind w:left="426" w:hanging="426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 xml:space="preserve">3.4. Sprzęt do wbudowywania mieszanek mineralno-bitumicznych „na </w:t>
      </w:r>
      <w:r w:rsidRPr="00173437">
        <w:rPr>
          <w:rFonts w:ascii="Verdana" w:hAnsi="Verdana" w:cs="Arial"/>
          <w:b/>
          <w:sz w:val="22"/>
          <w:szCs w:val="22"/>
        </w:rPr>
        <w:lastRenderedPageBreak/>
        <w:t xml:space="preserve">gorąco” </w:t>
      </w:r>
    </w:p>
    <w:p w14:paraId="364E12BD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Przy typowym dla remontów cząstkowych zakresie robót dopuszcza się ręczne rozkładanie mieszanek mineralno-bitumicznych przy użyciu łopat, listwowych ściągaczek (użycie grabi wykluczone) i listew profilowych. </w:t>
      </w:r>
    </w:p>
    <w:p w14:paraId="6C31A005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Do zagęszczenia rozłożonych mieszanek należy użyć lekkich walców wibracyjnych lub zagęszczarek płytowych.</w:t>
      </w:r>
    </w:p>
    <w:p w14:paraId="46D4C4F8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Sprzęt stosowany powinien być sprawny technicznie i wyposażony w ostrzegawcze sygnały świetlne widoczne ze wszystkich stron.</w:t>
      </w:r>
    </w:p>
    <w:p w14:paraId="6B954053" w14:textId="77777777" w:rsidR="00A36403" w:rsidRPr="00173437" w:rsidRDefault="00A36403" w:rsidP="0095447A">
      <w:pPr>
        <w:keepNext/>
        <w:keepLines/>
        <w:overflowPunct w:val="0"/>
        <w:autoSpaceDE w:val="0"/>
        <w:adjustRightInd w:val="0"/>
        <w:spacing w:before="240" w:after="120"/>
        <w:outlineLvl w:val="0"/>
        <w:rPr>
          <w:rFonts w:ascii="Verdana" w:hAnsi="Verdana" w:cs="Arial"/>
          <w:b/>
          <w:caps/>
          <w:kern w:val="28"/>
          <w:sz w:val="22"/>
          <w:szCs w:val="22"/>
        </w:rPr>
      </w:pPr>
      <w:bookmarkStart w:id="23" w:name="_Toc485450213"/>
      <w:bookmarkStart w:id="24" w:name="_Toc485608033"/>
      <w:bookmarkStart w:id="25" w:name="_Toc485703812"/>
      <w:bookmarkStart w:id="26" w:name="_Toc531153841"/>
      <w:r w:rsidRPr="00173437">
        <w:rPr>
          <w:rFonts w:ascii="Verdana" w:hAnsi="Verdana" w:cs="Arial"/>
          <w:b/>
          <w:caps/>
          <w:kern w:val="28"/>
          <w:sz w:val="22"/>
          <w:szCs w:val="22"/>
        </w:rPr>
        <w:t>4. transport</w:t>
      </w:r>
      <w:bookmarkEnd w:id="23"/>
      <w:bookmarkEnd w:id="24"/>
      <w:bookmarkEnd w:id="25"/>
      <w:bookmarkEnd w:id="26"/>
    </w:p>
    <w:p w14:paraId="57D18F03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4.1. Ogólne wymagania dotyczące transportu</w:t>
      </w:r>
    </w:p>
    <w:p w14:paraId="1D683E6F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Ogólne wymagania dotyczące transportu podano w SST D-M-00.00.00 „Wymagania ogólne” pkt 4.</w:t>
      </w:r>
    </w:p>
    <w:p w14:paraId="432FE1B8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4.2. Transport mieszanek mineralno-asfaltowych „na gorąco”</w:t>
      </w:r>
    </w:p>
    <w:p w14:paraId="1EF32EEE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Mieszankę betonu asfaltowego należy transportować zgodnie z wymaganiami podanymi w SST D-05.03.05 „Nawierzchnia z betonu asfaltowego”.</w:t>
      </w:r>
    </w:p>
    <w:p w14:paraId="725C2731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Pojazdy poruszające się po drodze powinny mieć lamy ostrzegawcze w kolorze  żółtym.</w:t>
      </w:r>
    </w:p>
    <w:p w14:paraId="54586E9F" w14:textId="77777777" w:rsidR="00A36403" w:rsidRPr="00173437" w:rsidRDefault="00A36403" w:rsidP="0095447A">
      <w:pPr>
        <w:keepNext/>
        <w:keepLines/>
        <w:overflowPunct w:val="0"/>
        <w:autoSpaceDE w:val="0"/>
        <w:adjustRightInd w:val="0"/>
        <w:spacing w:before="240" w:after="120"/>
        <w:outlineLvl w:val="0"/>
        <w:rPr>
          <w:rFonts w:ascii="Verdana" w:hAnsi="Verdana" w:cs="Arial"/>
          <w:b/>
          <w:caps/>
          <w:kern w:val="28"/>
          <w:sz w:val="22"/>
          <w:szCs w:val="22"/>
        </w:rPr>
      </w:pPr>
      <w:bookmarkStart w:id="27" w:name="_Toc485450214"/>
      <w:bookmarkStart w:id="28" w:name="_Toc485608034"/>
      <w:bookmarkStart w:id="29" w:name="_Toc485703813"/>
      <w:bookmarkStart w:id="30" w:name="_Toc531153842"/>
      <w:r w:rsidRPr="00173437">
        <w:rPr>
          <w:rFonts w:ascii="Verdana" w:hAnsi="Verdana" w:cs="Arial"/>
          <w:b/>
          <w:caps/>
          <w:kern w:val="28"/>
          <w:sz w:val="22"/>
          <w:szCs w:val="22"/>
        </w:rPr>
        <w:t>5. wykonanie robót</w:t>
      </w:r>
      <w:bookmarkEnd w:id="27"/>
      <w:bookmarkEnd w:id="28"/>
      <w:bookmarkEnd w:id="29"/>
      <w:bookmarkEnd w:id="30"/>
    </w:p>
    <w:p w14:paraId="5F98B249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5.1. Ogólne zasady wykonania robót</w:t>
      </w:r>
    </w:p>
    <w:p w14:paraId="7FFC8344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Ogólne zasady wykonania robót podano w SST D-M-00.00.00 „Wymagania ogólne” pkt 5.</w:t>
      </w:r>
    </w:p>
    <w:p w14:paraId="1544C55C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5.2. Przygotowanie nawierzchni do naprawy</w:t>
      </w:r>
    </w:p>
    <w:p w14:paraId="0A54256E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Przygotowanie uszkodzonego miejsca (ubytku, wyboju lub obłamanych krawędzi nawierzchni) do naprawy należy wykonać bardzo starannie przez:</w:t>
      </w:r>
    </w:p>
    <w:p w14:paraId="592C999E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    pionowe obcięcie (najlepiej diamentowymi piłami tarczowymi) krawędzi uszkodzenia na głębokość umożliwiającą wyrównanie jego dna, nadając uszkodzeniu kształt prostej figury geometrycznej np. prostokąta,</w:t>
      </w:r>
    </w:p>
    <w:p w14:paraId="1F0E2621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-    frezowanie powierzchni uszkodzenia w celu wyrównania jego dna, nadając kształt figury geometrycznej np. prostowalnej </w:t>
      </w:r>
    </w:p>
    <w:p w14:paraId="7CD990C2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    usunięcie luźnych okruchów nawierzchni,</w:t>
      </w:r>
    </w:p>
    <w:p w14:paraId="41935B56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    usunięcie wody, doprowadzając uszkodzone miejsce do stanu powietrzno-suchego,</w:t>
      </w:r>
    </w:p>
    <w:p w14:paraId="4D23CBA2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    dokładne oczyszczenie dna i krawędzi uszkodzonego miejsca z luźnych ziarn grysu, żwiru, piasku</w:t>
      </w:r>
      <w:r w:rsidRPr="00173437">
        <w:rPr>
          <w:rFonts w:ascii="Verdana" w:hAnsi="Verdana" w:cs="Arial"/>
          <w:sz w:val="22"/>
          <w:szCs w:val="22"/>
        </w:rPr>
        <w:br/>
        <w:t xml:space="preserve">     i pyłu.</w:t>
      </w:r>
    </w:p>
    <w:p w14:paraId="7147D413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ind w:left="426" w:hanging="426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 xml:space="preserve">5.4. Naprawa wybojów i obłamanych krawędzi nawierzchni mieszankami mineralno-asfaltowymi „na gorąco” </w:t>
      </w:r>
    </w:p>
    <w:p w14:paraId="6B9FCF04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Po przygotowaniu uszkodzonego miejsca nawierzchni do naprawy należy spryskać dno i boki naprawianego miejsca szybkorozpadową kationową emulsją asfaltową w ilości 0,5 l/m</w:t>
      </w:r>
      <w:r w:rsidRPr="00173437">
        <w:rPr>
          <w:rFonts w:ascii="Verdana" w:hAnsi="Verdana" w:cs="Arial"/>
          <w:sz w:val="22"/>
          <w:szCs w:val="22"/>
          <w:vertAlign w:val="superscript"/>
        </w:rPr>
        <w:t>2.</w:t>
      </w:r>
      <w:r w:rsidRPr="00173437">
        <w:rPr>
          <w:rFonts w:ascii="Verdana" w:hAnsi="Verdana" w:cs="Arial"/>
          <w:sz w:val="22"/>
          <w:szCs w:val="22"/>
        </w:rPr>
        <w:tab/>
        <w:t xml:space="preserve">Mieszankę mineralno-asfaltową należy rozłożyć przy pomocy łopat i listwowych ściągaczek oraz listew profilowych. W żadnym wypadku nie należy zrzucać mieszanki ze środka transportu bezpośrednio do przygotowanego do naprawy miejsca, a następnie je rozgarniać. </w:t>
      </w:r>
    </w:p>
    <w:p w14:paraId="6CD5BEDE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Mieszanka powinna być jednakowo spulchniona na całej powierzchni naprawianego miejsca i ułożona z pewnym nadmiarem, by po jej zagęszczeniu naprawiona powierzchnia była równa z powierzchnią sąsiadujących części nawierzchni. Różnice w </w:t>
      </w:r>
      <w:r w:rsidRPr="00173437">
        <w:rPr>
          <w:rFonts w:ascii="Verdana" w:hAnsi="Verdana" w:cs="Arial"/>
          <w:sz w:val="22"/>
          <w:szCs w:val="22"/>
        </w:rPr>
        <w:lastRenderedPageBreak/>
        <w:t xml:space="preserve">poziomie naprawionego miejsca i istniejącej nawierzchni przeznaczonej do ruchu z prędkością powyżej </w:t>
      </w:r>
      <w:smartTag w:uri="urn:schemas-microsoft-com:office:smarttags" w:element="metricconverter">
        <w:smartTagPr>
          <w:attr w:name="ProductID" w:val="60 km/h"/>
        </w:smartTagPr>
        <w:r w:rsidRPr="00173437">
          <w:rPr>
            <w:rFonts w:ascii="Verdana" w:hAnsi="Verdana" w:cs="Arial"/>
            <w:sz w:val="22"/>
            <w:szCs w:val="22"/>
          </w:rPr>
          <w:t>60 km/h</w:t>
        </w:r>
      </w:smartTag>
      <w:r w:rsidRPr="00173437">
        <w:rPr>
          <w:rFonts w:ascii="Verdana" w:hAnsi="Verdana" w:cs="Arial"/>
          <w:sz w:val="22"/>
          <w:szCs w:val="22"/>
        </w:rPr>
        <w:t xml:space="preserve">, nie powinny być większe od </w:t>
      </w:r>
      <w:smartTag w:uri="urn:schemas-microsoft-com:office:smarttags" w:element="metricconverter">
        <w:smartTagPr>
          <w:attr w:name="ProductID" w:val="4 mm"/>
        </w:smartTagPr>
        <w:r w:rsidRPr="00173437">
          <w:rPr>
            <w:rFonts w:ascii="Verdana" w:hAnsi="Verdana" w:cs="Arial"/>
            <w:sz w:val="22"/>
            <w:szCs w:val="22"/>
          </w:rPr>
          <w:t>4 mm</w:t>
        </w:r>
      </w:smartTag>
      <w:r w:rsidRPr="00173437">
        <w:rPr>
          <w:rFonts w:ascii="Verdana" w:hAnsi="Verdana" w:cs="Arial"/>
          <w:sz w:val="22"/>
          <w:szCs w:val="22"/>
        </w:rPr>
        <w:t>. Rozłożoną mieszankę należy zagęścić walcem lub zagęszczarką płytową.</w:t>
      </w:r>
    </w:p>
    <w:p w14:paraId="5F083293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ab/>
        <w:t>Przy naprawie obłamanych krawędzi nawierzchni należy zapewnić odpowiedni opór boczny dla zagęszczanej warstwy i dobre międzywarstwowe związanie.</w:t>
      </w:r>
    </w:p>
    <w:p w14:paraId="588908D8" w14:textId="77777777" w:rsidR="003A385B" w:rsidRPr="00173437" w:rsidRDefault="003A385B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b/>
          <w:bCs/>
          <w:sz w:val="22"/>
          <w:szCs w:val="22"/>
        </w:rPr>
      </w:pPr>
    </w:p>
    <w:p w14:paraId="1C251F56" w14:textId="77777777" w:rsidR="003A385B" w:rsidRPr="00173437" w:rsidRDefault="003A385B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b/>
          <w:bCs/>
          <w:sz w:val="22"/>
          <w:szCs w:val="22"/>
        </w:rPr>
      </w:pPr>
      <w:bookmarkStart w:id="31" w:name="_Hlk130375826"/>
      <w:r w:rsidRPr="00173437">
        <w:rPr>
          <w:rFonts w:ascii="Verdana" w:hAnsi="Verdana" w:cs="Arial"/>
          <w:b/>
          <w:bCs/>
          <w:sz w:val="22"/>
          <w:szCs w:val="22"/>
        </w:rPr>
        <w:t xml:space="preserve">5.5 Uszczelnienie połączeń </w:t>
      </w:r>
    </w:p>
    <w:p w14:paraId="572FEA0D" w14:textId="77777777" w:rsidR="003A385B" w:rsidRPr="00173437" w:rsidRDefault="003A385B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Połączenia wbudowywanej mieszanki mineralno-asfaltowej na gorąco z pionowo przyciętymi ściankami naprawianej warstwy bitumicznej istniejącej nawierzchni należy uszczelnić zalewą asfaltową o właściwościach odpowiadających wymaganiom sst D-05.03.15 „Naprawa (przez uszczelnienie) podłużnych i poprzecznych spękań nawierzchni bitumicznych”, bądź za pomocą taśmy kauczukowo-asfaltowej.</w:t>
      </w:r>
    </w:p>
    <w:p w14:paraId="6432DD52" w14:textId="77777777" w:rsidR="00A36403" w:rsidRPr="00173437" w:rsidRDefault="00A36403" w:rsidP="0095447A">
      <w:pPr>
        <w:keepNext/>
        <w:keepLines/>
        <w:overflowPunct w:val="0"/>
        <w:autoSpaceDE w:val="0"/>
        <w:adjustRightInd w:val="0"/>
        <w:spacing w:before="240" w:after="120"/>
        <w:outlineLvl w:val="0"/>
        <w:rPr>
          <w:rFonts w:ascii="Verdana" w:hAnsi="Verdana" w:cs="Arial"/>
          <w:b/>
          <w:caps/>
          <w:kern w:val="28"/>
          <w:sz w:val="22"/>
          <w:szCs w:val="22"/>
        </w:rPr>
      </w:pPr>
      <w:bookmarkStart w:id="32" w:name="_Toc485450215"/>
      <w:bookmarkStart w:id="33" w:name="_Toc485608035"/>
      <w:bookmarkStart w:id="34" w:name="_Toc485703814"/>
      <w:bookmarkStart w:id="35" w:name="_Toc531153843"/>
      <w:bookmarkEnd w:id="31"/>
      <w:r w:rsidRPr="00173437">
        <w:rPr>
          <w:rFonts w:ascii="Verdana" w:hAnsi="Verdana" w:cs="Arial"/>
          <w:b/>
          <w:caps/>
          <w:kern w:val="28"/>
          <w:sz w:val="22"/>
          <w:szCs w:val="22"/>
        </w:rPr>
        <w:t>6. kontrola jakości robót</w:t>
      </w:r>
      <w:bookmarkEnd w:id="32"/>
      <w:bookmarkEnd w:id="33"/>
      <w:bookmarkEnd w:id="34"/>
      <w:bookmarkEnd w:id="35"/>
    </w:p>
    <w:p w14:paraId="0E618283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6.1. Ogólne zasady kontroli jakości robót</w:t>
      </w:r>
    </w:p>
    <w:p w14:paraId="4DD88865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Ogólne zasady kontroli jakości robót podano w SST D-M-00.00.00 „Wymagania ogólne” pkt 6.</w:t>
      </w:r>
    </w:p>
    <w:p w14:paraId="06F57C5D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6.2. Badania w czasie robót</w:t>
      </w:r>
    </w:p>
    <w:p w14:paraId="12B09DF5" w14:textId="77777777" w:rsidR="00A36403" w:rsidRPr="00173437" w:rsidRDefault="00A36403" w:rsidP="0095447A">
      <w:pPr>
        <w:overflowPunct w:val="0"/>
        <w:autoSpaceDE w:val="0"/>
        <w:adjustRightInd w:val="0"/>
        <w:spacing w:before="120" w:after="12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Przed przystąpieniem do robót wykonawca powinien uzyskać aprobaty techniczne na materiały oraz wymagane wyniki badań materiałów przeznaczonych do wykonywania robót </w:t>
      </w:r>
    </w:p>
    <w:p w14:paraId="1CA86CE3" w14:textId="77777777" w:rsidR="00A36403" w:rsidRPr="00173437" w:rsidRDefault="00A36403" w:rsidP="0095447A">
      <w:pPr>
        <w:overflowPunct w:val="0"/>
        <w:autoSpaceDE w:val="0"/>
        <w:adjustRightInd w:val="0"/>
        <w:spacing w:before="120" w:after="12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 xml:space="preserve">6.2.1.    </w:t>
      </w:r>
      <w:r w:rsidRPr="00173437">
        <w:rPr>
          <w:rFonts w:ascii="Verdana" w:hAnsi="Verdana" w:cs="Arial"/>
          <w:sz w:val="22"/>
          <w:szCs w:val="22"/>
        </w:rPr>
        <w:t>Badania przy wbudowywaniu mieszanek mineralno-asfaltowych</w:t>
      </w:r>
    </w:p>
    <w:p w14:paraId="046612BD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W czasie wykonywania napraw uszkodzeń należy kontrolować:</w:t>
      </w:r>
    </w:p>
    <w:p w14:paraId="5AE9A112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    przygotowanie naprawianych powierzchni do wbudowywania mieszanek, którymi będzie wykonywany remont uszkodzonego miejsca,</w:t>
      </w:r>
    </w:p>
    <w:p w14:paraId="4FD50329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-    skład wbudowywanych mieszanek </w:t>
      </w:r>
    </w:p>
    <w:p w14:paraId="39E70AA5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    ilość wbudowywanych materiałów na 1 m</w:t>
      </w:r>
      <w:r w:rsidRPr="00173437">
        <w:rPr>
          <w:rFonts w:ascii="Verdana" w:hAnsi="Verdana" w:cs="Arial"/>
          <w:sz w:val="22"/>
          <w:szCs w:val="22"/>
          <w:vertAlign w:val="superscript"/>
        </w:rPr>
        <w:t>2</w:t>
      </w:r>
      <w:r w:rsidRPr="00173437">
        <w:rPr>
          <w:rFonts w:ascii="Verdana" w:hAnsi="Verdana" w:cs="Arial"/>
          <w:sz w:val="22"/>
          <w:szCs w:val="22"/>
        </w:rPr>
        <w:t>,</w:t>
      </w:r>
    </w:p>
    <w:p w14:paraId="6F90321B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-   równość naprawianych fragmentów </w:t>
      </w:r>
    </w:p>
    <w:p w14:paraId="09DF31AB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Różnice między naprawioną powierzchnią a sąsiadującymi powierzchniami, nie powinny być większe</w:t>
      </w:r>
    </w:p>
    <w:p w14:paraId="52812A56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ind w:left="284" w:hanging="284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od </w:t>
      </w:r>
      <w:smartTag w:uri="urn:schemas-microsoft-com:office:smarttags" w:element="metricconverter">
        <w:smartTagPr>
          <w:attr w:name="ProductID" w:val="4 mm"/>
        </w:smartTagPr>
        <w:r w:rsidRPr="00173437">
          <w:rPr>
            <w:rFonts w:ascii="Verdana" w:hAnsi="Verdana" w:cs="Arial"/>
            <w:sz w:val="22"/>
            <w:szCs w:val="22"/>
          </w:rPr>
          <w:t>4 mm</w:t>
        </w:r>
      </w:smartTag>
      <w:r w:rsidRPr="00173437">
        <w:rPr>
          <w:rFonts w:ascii="Verdana" w:hAnsi="Verdana" w:cs="Arial"/>
          <w:sz w:val="22"/>
          <w:szCs w:val="22"/>
        </w:rPr>
        <w:t xml:space="preserve"> dla dróg o prędkości ruchu powyżej </w:t>
      </w:r>
      <w:smartTag w:uri="urn:schemas-microsoft-com:office:smarttags" w:element="metricconverter">
        <w:smartTagPr>
          <w:attr w:name="ProductID" w:val="60 km/h"/>
        </w:smartTagPr>
        <w:r w:rsidRPr="00173437">
          <w:rPr>
            <w:rFonts w:ascii="Verdana" w:hAnsi="Verdana" w:cs="Arial"/>
            <w:sz w:val="22"/>
            <w:szCs w:val="22"/>
          </w:rPr>
          <w:t>60 km/h</w:t>
        </w:r>
      </w:smartTag>
      <w:r w:rsidRPr="00173437">
        <w:rPr>
          <w:rFonts w:ascii="Verdana" w:hAnsi="Verdana" w:cs="Arial"/>
          <w:sz w:val="22"/>
          <w:szCs w:val="22"/>
        </w:rPr>
        <w:t xml:space="preserve"> i od </w:t>
      </w:r>
      <w:smartTag w:uri="urn:schemas-microsoft-com:office:smarttags" w:element="metricconverter">
        <w:smartTagPr>
          <w:attr w:name="ProductID" w:val="6 mm"/>
        </w:smartTagPr>
        <w:r w:rsidRPr="00173437">
          <w:rPr>
            <w:rFonts w:ascii="Verdana" w:hAnsi="Verdana" w:cs="Arial"/>
            <w:sz w:val="22"/>
            <w:szCs w:val="22"/>
          </w:rPr>
          <w:t>6 mm</w:t>
        </w:r>
      </w:smartTag>
      <w:r w:rsidRPr="00173437">
        <w:rPr>
          <w:rFonts w:ascii="Verdana" w:hAnsi="Verdana" w:cs="Arial"/>
          <w:sz w:val="22"/>
          <w:szCs w:val="22"/>
        </w:rPr>
        <w:t xml:space="preserve"> dla dróg o prędkości poniżej </w:t>
      </w:r>
      <w:smartTag w:uri="urn:schemas-microsoft-com:office:smarttags" w:element="metricconverter">
        <w:smartTagPr>
          <w:attr w:name="ProductID" w:val="60 km/h"/>
        </w:smartTagPr>
        <w:r w:rsidRPr="00173437">
          <w:rPr>
            <w:rFonts w:ascii="Verdana" w:hAnsi="Verdana" w:cs="Arial"/>
            <w:sz w:val="22"/>
            <w:szCs w:val="22"/>
          </w:rPr>
          <w:t>60 km/h</w:t>
        </w:r>
      </w:smartTag>
      <w:r w:rsidRPr="00173437">
        <w:rPr>
          <w:rFonts w:ascii="Verdana" w:hAnsi="Verdana" w:cs="Arial"/>
          <w:sz w:val="22"/>
          <w:szCs w:val="22"/>
        </w:rPr>
        <w:t>,</w:t>
      </w:r>
    </w:p>
    <w:p w14:paraId="40420E71" w14:textId="77777777" w:rsidR="00A36403" w:rsidRPr="00173437" w:rsidRDefault="00A36403" w:rsidP="0095447A">
      <w:pPr>
        <w:overflowPunct w:val="0"/>
        <w:autoSpaceDE w:val="0"/>
        <w:adjustRightInd w:val="0"/>
        <w:spacing w:line="276" w:lineRule="auto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-   pochylenie poprzeczne (spadek) warstwy wypełniającej po zagęszczeniu powinien być zgodny ze spadkiem istniejącej nawierzchni, przy czym poziom warstwy wypełniającej ubytek powinien być wyższy od otaczającej nawierzchni o 1 do </w:t>
      </w:r>
      <w:smartTag w:uri="urn:schemas-microsoft-com:office:smarttags" w:element="metricconverter">
        <w:smartTagPr>
          <w:attr w:name="ProductID" w:val="2 mm"/>
        </w:smartTagPr>
        <w:r w:rsidRPr="00173437">
          <w:rPr>
            <w:rFonts w:ascii="Verdana" w:hAnsi="Verdana" w:cs="Arial"/>
            <w:sz w:val="22"/>
            <w:szCs w:val="22"/>
          </w:rPr>
          <w:t>2 mm</w:t>
        </w:r>
      </w:smartTag>
      <w:r w:rsidRPr="00173437">
        <w:rPr>
          <w:rFonts w:ascii="Verdana" w:hAnsi="Verdana" w:cs="Arial"/>
          <w:sz w:val="22"/>
          <w:szCs w:val="22"/>
        </w:rPr>
        <w:t>.</w:t>
      </w:r>
    </w:p>
    <w:p w14:paraId="4130DFCA" w14:textId="77777777" w:rsidR="00A36403" w:rsidRPr="00173437" w:rsidRDefault="00A36403" w:rsidP="0095447A">
      <w:pPr>
        <w:keepNext/>
        <w:keepLines/>
        <w:overflowPunct w:val="0"/>
        <w:autoSpaceDE w:val="0"/>
        <w:adjustRightInd w:val="0"/>
        <w:spacing w:before="240" w:after="120"/>
        <w:outlineLvl w:val="0"/>
        <w:rPr>
          <w:rFonts w:ascii="Verdana" w:hAnsi="Verdana" w:cs="Arial"/>
          <w:b/>
          <w:caps/>
          <w:kern w:val="28"/>
          <w:sz w:val="22"/>
          <w:szCs w:val="22"/>
        </w:rPr>
      </w:pPr>
      <w:bookmarkStart w:id="36" w:name="_Toc485450216"/>
      <w:bookmarkStart w:id="37" w:name="_Toc485608036"/>
      <w:bookmarkStart w:id="38" w:name="_Toc485703815"/>
      <w:bookmarkStart w:id="39" w:name="_Toc531153844"/>
      <w:r w:rsidRPr="00173437">
        <w:rPr>
          <w:rFonts w:ascii="Verdana" w:hAnsi="Verdana" w:cs="Arial"/>
          <w:b/>
          <w:caps/>
          <w:kern w:val="28"/>
          <w:sz w:val="22"/>
          <w:szCs w:val="22"/>
        </w:rPr>
        <w:t>7. obmiar robót</w:t>
      </w:r>
      <w:bookmarkEnd w:id="36"/>
      <w:bookmarkEnd w:id="37"/>
      <w:bookmarkEnd w:id="38"/>
      <w:bookmarkEnd w:id="39"/>
    </w:p>
    <w:p w14:paraId="0B0620F4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7.1. Ogólne zasady obmiaru robót</w:t>
      </w:r>
    </w:p>
    <w:p w14:paraId="052AD895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Ogólne zasady obmiaru  robót podano w SST D-M-00.00.00 „Wymagania ogólne” pkt 7.</w:t>
      </w:r>
    </w:p>
    <w:p w14:paraId="57C3787C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7.2. Jednostka obmiarowa</w:t>
      </w:r>
    </w:p>
    <w:p w14:paraId="00F21B45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Jednostką obmiaru robót jest m</w:t>
      </w:r>
      <w:r w:rsidRPr="00173437">
        <w:rPr>
          <w:rFonts w:ascii="Verdana" w:hAnsi="Verdana" w:cs="Arial"/>
          <w:sz w:val="22"/>
          <w:szCs w:val="22"/>
          <w:vertAlign w:val="superscript"/>
        </w:rPr>
        <w:t>2</w:t>
      </w:r>
      <w:r w:rsidRPr="00173437">
        <w:rPr>
          <w:rFonts w:ascii="Verdana" w:hAnsi="Verdana" w:cs="Arial"/>
          <w:sz w:val="22"/>
          <w:szCs w:val="22"/>
        </w:rPr>
        <w:t xml:space="preserve"> wykonanego remontu przy średniej grubości 4 i 6 cm. </w:t>
      </w:r>
    </w:p>
    <w:p w14:paraId="630CE0F5" w14:textId="77777777" w:rsidR="00A36403" w:rsidRPr="00173437" w:rsidRDefault="00A36403" w:rsidP="0095447A">
      <w:pPr>
        <w:keepNext/>
        <w:keepLines/>
        <w:overflowPunct w:val="0"/>
        <w:autoSpaceDE w:val="0"/>
        <w:adjustRightInd w:val="0"/>
        <w:spacing w:before="240" w:after="120"/>
        <w:outlineLvl w:val="0"/>
        <w:rPr>
          <w:rFonts w:ascii="Verdana" w:hAnsi="Verdana" w:cs="Arial"/>
          <w:b/>
          <w:caps/>
          <w:kern w:val="28"/>
          <w:sz w:val="22"/>
          <w:szCs w:val="22"/>
        </w:rPr>
      </w:pPr>
      <w:bookmarkStart w:id="40" w:name="_Toc485450217"/>
      <w:bookmarkStart w:id="41" w:name="_Toc485608037"/>
      <w:bookmarkStart w:id="42" w:name="_Toc485703816"/>
      <w:bookmarkStart w:id="43" w:name="_Toc531153845"/>
      <w:r w:rsidRPr="00173437">
        <w:rPr>
          <w:rFonts w:ascii="Verdana" w:hAnsi="Verdana" w:cs="Arial"/>
          <w:b/>
          <w:caps/>
          <w:kern w:val="28"/>
          <w:sz w:val="22"/>
          <w:szCs w:val="22"/>
        </w:rPr>
        <w:t>8. odbiór robót</w:t>
      </w:r>
      <w:bookmarkEnd w:id="40"/>
      <w:bookmarkEnd w:id="41"/>
      <w:bookmarkEnd w:id="42"/>
      <w:bookmarkEnd w:id="43"/>
    </w:p>
    <w:p w14:paraId="001F0E5F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 xml:space="preserve">8.1. </w:t>
      </w:r>
      <w:r w:rsidRPr="00173437">
        <w:rPr>
          <w:rFonts w:ascii="Verdana" w:hAnsi="Verdana" w:cs="Arial"/>
          <w:sz w:val="22"/>
          <w:szCs w:val="22"/>
        </w:rPr>
        <w:t xml:space="preserve">Obmiar robót polega na określeniu faktycznego zakresu robót oraz obliczeniu rzeczywistych ilości wyremontowanych nawierzchni. Obmiar robót obejmuje roboty objęte umową oraz dodatkowe i których potrzebę wykonania uzgodniono w trakcie </w:t>
      </w:r>
      <w:r w:rsidRPr="00173437">
        <w:rPr>
          <w:rFonts w:ascii="Verdana" w:hAnsi="Verdana" w:cs="Arial"/>
          <w:sz w:val="22"/>
          <w:szCs w:val="22"/>
        </w:rPr>
        <w:lastRenderedPageBreak/>
        <w:t xml:space="preserve">trwania robót pomiędzy Wykonawcą i Przedstawicielem Zamawiającego. Obmiaru robót dokonuje Wykonawca i przedkłada go w formie zgłoszenia do odbioru wykonanie remontów nawierzchni. </w:t>
      </w:r>
    </w:p>
    <w:p w14:paraId="4276F8A7" w14:textId="77777777" w:rsidR="00A36403" w:rsidRPr="00173437" w:rsidRDefault="00A36403" w:rsidP="0095447A">
      <w:pPr>
        <w:pStyle w:val="Default"/>
        <w:rPr>
          <w:rFonts w:ascii="Verdana" w:hAnsi="Verdana" w:cs="Arial"/>
          <w:color w:val="auto"/>
          <w:sz w:val="22"/>
          <w:szCs w:val="22"/>
        </w:rPr>
      </w:pPr>
      <w:r w:rsidRPr="00173437">
        <w:rPr>
          <w:rFonts w:ascii="Verdana" w:hAnsi="Verdana" w:cs="Arial"/>
          <w:color w:val="auto"/>
          <w:sz w:val="22"/>
          <w:szCs w:val="22"/>
        </w:rPr>
        <w:t xml:space="preserve">Obmiar wykonanych remontów powinien zawierać: </w:t>
      </w:r>
    </w:p>
    <w:p w14:paraId="692DE39A" w14:textId="77777777" w:rsidR="00A36403" w:rsidRPr="00173437" w:rsidRDefault="00A36403" w:rsidP="0095447A">
      <w:pPr>
        <w:pStyle w:val="Default"/>
        <w:rPr>
          <w:rFonts w:ascii="Verdana" w:hAnsi="Verdana" w:cs="Arial"/>
          <w:color w:val="auto"/>
          <w:sz w:val="22"/>
          <w:szCs w:val="22"/>
        </w:rPr>
      </w:pPr>
      <w:r w:rsidRPr="00173437">
        <w:rPr>
          <w:rFonts w:ascii="Verdana" w:hAnsi="Verdana" w:cs="Arial"/>
          <w:color w:val="auto"/>
          <w:sz w:val="22"/>
          <w:szCs w:val="22"/>
        </w:rPr>
        <w:t xml:space="preserve">- lokalizację </w:t>
      </w:r>
    </w:p>
    <w:p w14:paraId="2081775E" w14:textId="77777777" w:rsidR="00A36403" w:rsidRPr="00173437" w:rsidRDefault="00A36403" w:rsidP="0095447A">
      <w:pPr>
        <w:pStyle w:val="Default"/>
        <w:rPr>
          <w:rFonts w:ascii="Verdana" w:hAnsi="Verdana" w:cs="Arial"/>
          <w:color w:val="auto"/>
          <w:sz w:val="22"/>
          <w:szCs w:val="22"/>
        </w:rPr>
      </w:pPr>
      <w:r w:rsidRPr="00173437">
        <w:rPr>
          <w:rFonts w:ascii="Verdana" w:hAnsi="Verdana" w:cs="Arial"/>
          <w:color w:val="auto"/>
          <w:sz w:val="22"/>
          <w:szCs w:val="22"/>
        </w:rPr>
        <w:t>- powierzchnię</w:t>
      </w:r>
    </w:p>
    <w:p w14:paraId="21CD249F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 technologię  usunięcia uszkodzeń nawierzchni</w:t>
      </w:r>
    </w:p>
    <w:p w14:paraId="5602A893" w14:textId="77777777" w:rsidR="00A36403" w:rsidRPr="00173437" w:rsidRDefault="00A36403" w:rsidP="0095447A">
      <w:pPr>
        <w:keepNext/>
        <w:keepLines/>
        <w:overflowPunct w:val="0"/>
        <w:autoSpaceDE w:val="0"/>
        <w:adjustRightInd w:val="0"/>
        <w:spacing w:before="240" w:after="120"/>
        <w:outlineLvl w:val="0"/>
        <w:rPr>
          <w:rFonts w:ascii="Verdana" w:hAnsi="Verdana" w:cs="Arial"/>
          <w:b/>
          <w:caps/>
          <w:kern w:val="28"/>
          <w:sz w:val="22"/>
          <w:szCs w:val="22"/>
        </w:rPr>
      </w:pPr>
      <w:bookmarkStart w:id="44" w:name="_Toc485450218"/>
      <w:bookmarkStart w:id="45" w:name="_Toc485608038"/>
      <w:bookmarkStart w:id="46" w:name="_Toc485703817"/>
      <w:bookmarkStart w:id="47" w:name="_Toc531153846"/>
      <w:r w:rsidRPr="00173437">
        <w:rPr>
          <w:rFonts w:ascii="Verdana" w:hAnsi="Verdana" w:cs="Arial"/>
          <w:b/>
          <w:caps/>
          <w:kern w:val="28"/>
          <w:sz w:val="22"/>
          <w:szCs w:val="22"/>
        </w:rPr>
        <w:t>9. podstawa płatności</w:t>
      </w:r>
      <w:bookmarkEnd w:id="44"/>
      <w:bookmarkEnd w:id="45"/>
      <w:bookmarkEnd w:id="46"/>
      <w:bookmarkEnd w:id="47"/>
    </w:p>
    <w:p w14:paraId="3F09EDD0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9.1. Ogólne ustalenia dotyczące podstawy płatności</w:t>
      </w:r>
    </w:p>
    <w:p w14:paraId="7AF5194E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Ogólne ustalenia dotyczące podstawy płatności podano w SST D-M-00.00.00 „Wymagania ogólne” pkt </w:t>
      </w:r>
    </w:p>
    <w:p w14:paraId="27D8AFE3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9.2. Cena jednostki obmiarowej</w:t>
      </w:r>
    </w:p>
    <w:p w14:paraId="3EE05654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Cena wykonania </w:t>
      </w:r>
      <w:smartTag w:uri="urn:schemas-microsoft-com:office:smarttags" w:element="metricconverter">
        <w:smartTagPr>
          <w:attr w:name="ProductID" w:val="1 m2"/>
        </w:smartTagPr>
        <w:r w:rsidRPr="00173437">
          <w:rPr>
            <w:rFonts w:ascii="Verdana" w:hAnsi="Verdana" w:cs="Arial"/>
            <w:sz w:val="22"/>
            <w:szCs w:val="22"/>
          </w:rPr>
          <w:t>1 m</w:t>
        </w:r>
        <w:r w:rsidRPr="00173437">
          <w:rPr>
            <w:rFonts w:ascii="Verdana" w:hAnsi="Verdana" w:cs="Arial"/>
            <w:sz w:val="22"/>
            <w:szCs w:val="22"/>
            <w:vertAlign w:val="superscript"/>
          </w:rPr>
          <w:t>2</w:t>
        </w:r>
      </w:smartTag>
      <w:r w:rsidRPr="00173437">
        <w:rPr>
          <w:rFonts w:ascii="Verdana" w:hAnsi="Verdana" w:cs="Arial"/>
          <w:sz w:val="22"/>
          <w:szCs w:val="22"/>
        </w:rPr>
        <w:t xml:space="preserve"> remontu cząstkowego nawierzchni z ew. uszczelnieniem spękań obejmuje:</w:t>
      </w:r>
    </w:p>
    <w:p w14:paraId="3F5CBD91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  prace pomiarowe i roboty przygotowawcze,</w:t>
      </w:r>
    </w:p>
    <w:p w14:paraId="63E1307A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  oznakowanie robót zgodnie z projektem organizacji ruchu na czas robót ,</w:t>
      </w:r>
    </w:p>
    <w:p w14:paraId="510D9920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  dostarczenie mieszanki bitumicznej, sprzętu i innych materiałów na budowę,</w:t>
      </w:r>
    </w:p>
    <w:p w14:paraId="11B8548B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 xml:space="preserve">-  wykonanie naprawy uszkodzonego miejsca </w:t>
      </w:r>
    </w:p>
    <w:p w14:paraId="67900BE5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  odtransportowanie sprzętu z placu budowy</w:t>
      </w:r>
    </w:p>
    <w:p w14:paraId="1C254143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  <w:r w:rsidRPr="00173437">
        <w:rPr>
          <w:rFonts w:ascii="Verdana" w:hAnsi="Verdana" w:cs="Arial"/>
          <w:sz w:val="22"/>
          <w:szCs w:val="22"/>
        </w:rPr>
        <w:t>-  usunięcie tymczasowego oznakowania</w:t>
      </w:r>
    </w:p>
    <w:p w14:paraId="5C455E7C" w14:textId="77777777" w:rsidR="00A36403" w:rsidRPr="00173437" w:rsidRDefault="00A36403" w:rsidP="0095447A">
      <w:pPr>
        <w:keepNext/>
        <w:keepLines/>
        <w:overflowPunct w:val="0"/>
        <w:autoSpaceDE w:val="0"/>
        <w:adjustRightInd w:val="0"/>
        <w:spacing w:before="240" w:after="120"/>
        <w:outlineLvl w:val="0"/>
        <w:rPr>
          <w:rFonts w:ascii="Verdana" w:hAnsi="Verdana" w:cs="Arial"/>
          <w:b/>
          <w:caps/>
          <w:kern w:val="28"/>
          <w:sz w:val="22"/>
          <w:szCs w:val="22"/>
        </w:rPr>
      </w:pPr>
      <w:bookmarkStart w:id="48" w:name="_Toc485450219"/>
      <w:bookmarkStart w:id="49" w:name="_Toc485608039"/>
      <w:bookmarkStart w:id="50" w:name="_Toc485703818"/>
      <w:bookmarkStart w:id="51" w:name="_Toc531153847"/>
      <w:r w:rsidRPr="00173437">
        <w:rPr>
          <w:rFonts w:ascii="Verdana" w:hAnsi="Verdana" w:cs="Arial"/>
          <w:b/>
          <w:caps/>
          <w:kern w:val="28"/>
          <w:sz w:val="22"/>
          <w:szCs w:val="22"/>
        </w:rPr>
        <w:t>10. przepisy związane</w:t>
      </w:r>
      <w:bookmarkEnd w:id="48"/>
      <w:bookmarkEnd w:id="49"/>
      <w:bookmarkEnd w:id="50"/>
      <w:bookmarkEnd w:id="51"/>
    </w:p>
    <w:p w14:paraId="6C46AF42" w14:textId="77777777" w:rsidR="00A36403" w:rsidRPr="00173437" w:rsidRDefault="00A36403" w:rsidP="0095447A">
      <w:pPr>
        <w:keepNext/>
        <w:overflowPunct w:val="0"/>
        <w:autoSpaceDE w:val="0"/>
        <w:adjustRightInd w:val="0"/>
        <w:spacing w:before="120" w:after="120"/>
        <w:outlineLvl w:val="1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10.1. Normy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4"/>
        <w:gridCol w:w="6301"/>
      </w:tblGrid>
      <w:tr w:rsidR="00173437" w:rsidRPr="00173437" w14:paraId="46CF88AC" w14:textId="77777777" w:rsidTr="00CE6403">
        <w:tc>
          <w:tcPr>
            <w:tcW w:w="354" w:type="dxa"/>
          </w:tcPr>
          <w:p w14:paraId="6EBE6C9D" w14:textId="77777777" w:rsidR="00A36403" w:rsidRPr="00173437" w:rsidRDefault="00A36403" w:rsidP="0095447A">
            <w:pPr>
              <w:overflowPunct w:val="0"/>
              <w:autoSpaceDE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173437">
              <w:rPr>
                <w:rFonts w:ascii="Verdana" w:hAnsi="Verdana" w:cs="Arial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14:paraId="1A59A3C5" w14:textId="77777777" w:rsidR="00A36403" w:rsidRPr="00173437" w:rsidRDefault="00A36403" w:rsidP="0095447A">
            <w:pPr>
              <w:overflowPunct w:val="0"/>
              <w:autoSpaceDE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173437">
              <w:rPr>
                <w:rFonts w:ascii="Verdana" w:hAnsi="Verdana" w:cs="Arial"/>
                <w:sz w:val="22"/>
                <w:szCs w:val="22"/>
              </w:rPr>
              <w:t xml:space="preserve">PN-B-11112:1996 </w:t>
            </w:r>
          </w:p>
        </w:tc>
        <w:tc>
          <w:tcPr>
            <w:tcW w:w="6301" w:type="dxa"/>
          </w:tcPr>
          <w:p w14:paraId="7BEC8338" w14:textId="77777777" w:rsidR="00A36403" w:rsidRPr="00173437" w:rsidRDefault="00A36403" w:rsidP="0095447A">
            <w:pPr>
              <w:overflowPunct w:val="0"/>
              <w:autoSpaceDE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173437">
              <w:rPr>
                <w:rFonts w:ascii="Verdana" w:hAnsi="Verdana" w:cs="Arial"/>
                <w:sz w:val="22"/>
                <w:szCs w:val="22"/>
              </w:rPr>
              <w:t>Kruszywa mineralne. Kruszywa łamane do nawierzchni drogowych  i</w:t>
            </w:r>
          </w:p>
          <w:p w14:paraId="3B730690" w14:textId="77777777" w:rsidR="00A36403" w:rsidRPr="00173437" w:rsidRDefault="00A36403" w:rsidP="0095447A">
            <w:pPr>
              <w:overflowPunct w:val="0"/>
              <w:autoSpaceDE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3437" w:rsidRPr="00173437" w14:paraId="7CABBF98" w14:textId="77777777" w:rsidTr="00CE6403">
        <w:tc>
          <w:tcPr>
            <w:tcW w:w="354" w:type="dxa"/>
          </w:tcPr>
          <w:p w14:paraId="22BAF777" w14:textId="77777777" w:rsidR="00A36403" w:rsidRPr="00173437" w:rsidRDefault="00A36403" w:rsidP="0095447A">
            <w:pPr>
              <w:overflowPunct w:val="0"/>
              <w:autoSpaceDE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173437">
              <w:rPr>
                <w:rFonts w:ascii="Verdana" w:hAnsi="Verdana" w:cs="Arial"/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14:paraId="79B466EB" w14:textId="77777777" w:rsidR="00A36403" w:rsidRPr="00173437" w:rsidRDefault="00A36403" w:rsidP="0095447A">
            <w:pPr>
              <w:overflowPunct w:val="0"/>
              <w:autoSpaceDE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173437">
              <w:rPr>
                <w:rFonts w:ascii="Verdana" w:hAnsi="Verdana" w:cs="Arial"/>
                <w:sz w:val="22"/>
                <w:szCs w:val="22"/>
              </w:rPr>
              <w:t>PN-S-96025:2000</w:t>
            </w:r>
          </w:p>
        </w:tc>
        <w:tc>
          <w:tcPr>
            <w:tcW w:w="6301" w:type="dxa"/>
          </w:tcPr>
          <w:p w14:paraId="18DD4BA5" w14:textId="77777777" w:rsidR="00A36403" w:rsidRPr="00173437" w:rsidRDefault="00A36403" w:rsidP="0095447A">
            <w:pPr>
              <w:overflowPunct w:val="0"/>
              <w:autoSpaceDE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173437">
              <w:rPr>
                <w:rFonts w:ascii="Verdana" w:hAnsi="Verdana" w:cs="Arial"/>
                <w:sz w:val="22"/>
                <w:szCs w:val="22"/>
              </w:rPr>
              <w:t>Nawierzchnie asfaltowe. Wymagania</w:t>
            </w:r>
          </w:p>
        </w:tc>
      </w:tr>
      <w:tr w:rsidR="00A36403" w:rsidRPr="00173437" w14:paraId="431F5173" w14:textId="77777777" w:rsidTr="00CE6403">
        <w:tc>
          <w:tcPr>
            <w:tcW w:w="354" w:type="dxa"/>
          </w:tcPr>
          <w:p w14:paraId="63E2356F" w14:textId="77777777" w:rsidR="00A36403" w:rsidRPr="00173437" w:rsidRDefault="00A36403" w:rsidP="0095447A">
            <w:pPr>
              <w:overflowPunct w:val="0"/>
              <w:autoSpaceDE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173437">
              <w:rPr>
                <w:rFonts w:ascii="Verdana" w:hAnsi="Verdana" w:cs="Arial"/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14:paraId="7828D00B" w14:textId="77777777" w:rsidR="00A36403" w:rsidRPr="00173437" w:rsidRDefault="00A36403" w:rsidP="0095447A">
            <w:pPr>
              <w:overflowPunct w:val="0"/>
              <w:autoSpaceDE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 w:rsidRPr="00173437">
              <w:rPr>
                <w:rFonts w:ascii="Verdana" w:hAnsi="Verdana" w:cs="Arial"/>
                <w:sz w:val="22"/>
                <w:szCs w:val="22"/>
              </w:rPr>
              <w:t>WT-3.</w:t>
            </w:r>
          </w:p>
        </w:tc>
        <w:tc>
          <w:tcPr>
            <w:tcW w:w="6301" w:type="dxa"/>
          </w:tcPr>
          <w:p w14:paraId="50C22557" w14:textId="77777777" w:rsidR="00A36403" w:rsidRPr="00173437" w:rsidRDefault="00A36403" w:rsidP="0095447A">
            <w:pPr>
              <w:rPr>
                <w:rFonts w:ascii="Verdana" w:hAnsi="Verdana" w:cs="Arial"/>
                <w:sz w:val="22"/>
                <w:szCs w:val="22"/>
              </w:rPr>
            </w:pPr>
            <w:r w:rsidRPr="00173437">
              <w:rPr>
                <w:rFonts w:ascii="Verdana" w:hAnsi="Verdana" w:cs="Arial"/>
                <w:sz w:val="22"/>
                <w:szCs w:val="22"/>
              </w:rPr>
              <w:t>Kationowe emulsje asfaltowe na drogach publicznych  EmA-99.</w:t>
            </w:r>
          </w:p>
        </w:tc>
      </w:tr>
    </w:tbl>
    <w:p w14:paraId="23847043" w14:textId="77777777" w:rsidR="00A36403" w:rsidRPr="00173437" w:rsidRDefault="00A36403" w:rsidP="0095447A">
      <w:pPr>
        <w:overflowPunct w:val="0"/>
        <w:autoSpaceDE w:val="0"/>
        <w:adjustRightInd w:val="0"/>
        <w:rPr>
          <w:rFonts w:ascii="Verdana" w:hAnsi="Verdana" w:cs="Arial"/>
          <w:sz w:val="22"/>
          <w:szCs w:val="22"/>
        </w:rPr>
      </w:pPr>
    </w:p>
    <w:p w14:paraId="2AD378C2" w14:textId="77777777" w:rsidR="00901B5E" w:rsidRPr="00173437" w:rsidRDefault="00901B5E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0DCC69B8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76007701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0AE2664A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2A7AE15A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47240393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4BA9FBFD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5334EDBA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3090EA17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42712EF3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0B22FBC5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58215FB9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13622E07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388C72A6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7F17154E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33994AB9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1AD45893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5F56D02C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207D20D9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7B61D7C8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73A00146" w14:textId="77777777" w:rsidR="00A36403" w:rsidRPr="00173437" w:rsidRDefault="00A36403" w:rsidP="0095447A">
      <w:pPr>
        <w:pStyle w:val="Tekstpodstawowy"/>
        <w:spacing w:after="0"/>
        <w:rPr>
          <w:rFonts w:ascii="Verdana" w:hAnsi="Verdana" w:cs="Arial"/>
          <w:bCs/>
          <w:spacing w:val="50"/>
          <w:sz w:val="22"/>
          <w:szCs w:val="22"/>
        </w:rPr>
      </w:pPr>
    </w:p>
    <w:p w14:paraId="1C9F693F" w14:textId="6F2537E0" w:rsidR="00AC1676" w:rsidRPr="00173437" w:rsidRDefault="00AC1676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  <w:r w:rsidRPr="00173437">
        <w:rPr>
          <w:rFonts w:ascii="Verdana" w:hAnsi="Verdana" w:cs="Arial"/>
          <w:bCs/>
          <w:sz w:val="22"/>
          <w:szCs w:val="22"/>
        </w:rPr>
        <w:lastRenderedPageBreak/>
        <w:t>Załącznik 3</w:t>
      </w:r>
    </w:p>
    <w:p w14:paraId="2A9551FB" w14:textId="77777777" w:rsidR="00AC1676" w:rsidRPr="00173437" w:rsidRDefault="00AC1676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3D76D796" w14:textId="77777777" w:rsidR="00AC1676" w:rsidRPr="00173437" w:rsidRDefault="00AC1676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13396153" w14:textId="3E8A6355" w:rsidR="00AC1676" w:rsidRPr="00173437" w:rsidRDefault="00AC1676" w:rsidP="00AC1676">
      <w:pPr>
        <w:pStyle w:val="Tekstpodstawowy"/>
        <w:jc w:val="center"/>
        <w:rPr>
          <w:rFonts w:ascii="Verdana" w:hAnsi="Verdana" w:cs="Arial"/>
          <w:b/>
          <w:sz w:val="22"/>
          <w:szCs w:val="22"/>
        </w:rPr>
      </w:pPr>
      <w:r w:rsidRPr="00173437">
        <w:rPr>
          <w:rFonts w:ascii="Verdana" w:hAnsi="Verdana" w:cs="Arial"/>
          <w:b/>
          <w:sz w:val="22"/>
          <w:szCs w:val="22"/>
        </w:rPr>
        <w:t>Harmonogram wykonania robót – część I</w:t>
      </w:r>
    </w:p>
    <w:p w14:paraId="1B5759BD" w14:textId="77777777" w:rsidR="00AC1676" w:rsidRPr="00173437" w:rsidRDefault="00AC1676" w:rsidP="00AC1676">
      <w:pPr>
        <w:pStyle w:val="Tekstpodstawowy"/>
        <w:jc w:val="center"/>
        <w:rPr>
          <w:rFonts w:ascii="Verdana" w:hAnsi="Verdan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27"/>
        <w:gridCol w:w="1927"/>
        <w:gridCol w:w="2100"/>
        <w:gridCol w:w="2126"/>
      </w:tblGrid>
      <w:tr w:rsidR="00173437" w:rsidRPr="00173437" w14:paraId="7069ECEB" w14:textId="77777777" w:rsidTr="00882A83">
        <w:tc>
          <w:tcPr>
            <w:tcW w:w="675" w:type="dxa"/>
            <w:shd w:val="clear" w:color="auto" w:fill="auto"/>
          </w:tcPr>
          <w:p w14:paraId="011A5E10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hAnsi="Verdana" w:cs="Arial"/>
                <w:bCs/>
                <w:sz w:val="22"/>
                <w:szCs w:val="22"/>
              </w:rPr>
              <w:t>L.p.</w:t>
            </w:r>
          </w:p>
        </w:tc>
        <w:tc>
          <w:tcPr>
            <w:tcW w:w="1927" w:type="dxa"/>
            <w:shd w:val="clear" w:color="auto" w:fill="auto"/>
          </w:tcPr>
          <w:p w14:paraId="6B973A57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hAnsi="Verdana" w:cs="Arial"/>
                <w:bCs/>
                <w:sz w:val="22"/>
                <w:szCs w:val="22"/>
              </w:rPr>
              <w:t>Nr drogi</w:t>
            </w:r>
          </w:p>
        </w:tc>
        <w:tc>
          <w:tcPr>
            <w:tcW w:w="1927" w:type="dxa"/>
            <w:shd w:val="clear" w:color="auto" w:fill="auto"/>
          </w:tcPr>
          <w:p w14:paraId="23A61418" w14:textId="514FE030" w:rsidR="00AC1676" w:rsidRPr="00173437" w:rsidRDefault="00962429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hAnsi="Verdana" w:cs="Arial"/>
                <w:bCs/>
                <w:sz w:val="22"/>
                <w:szCs w:val="22"/>
              </w:rPr>
              <w:t>Orientacyjna p</w:t>
            </w:r>
            <w:r w:rsidR="00AC1676" w:rsidRPr="00173437">
              <w:rPr>
                <w:rFonts w:ascii="Verdana" w:hAnsi="Verdana" w:cs="Arial"/>
                <w:bCs/>
                <w:sz w:val="22"/>
                <w:szCs w:val="22"/>
              </w:rPr>
              <w:t>owierzchnia (m</w:t>
            </w:r>
            <w:r w:rsidR="00AC1676" w:rsidRPr="00173437">
              <w:rPr>
                <w:rFonts w:ascii="Verdana" w:hAnsi="Verdana" w:cs="Arial"/>
                <w:bCs/>
                <w:sz w:val="22"/>
                <w:szCs w:val="22"/>
                <w:vertAlign w:val="superscript"/>
              </w:rPr>
              <w:t>2</w:t>
            </w:r>
            <w:r w:rsidR="00AC1676" w:rsidRPr="00173437">
              <w:rPr>
                <w:rFonts w:ascii="Verdana" w:hAnsi="Verdana" w:cs="Arial"/>
                <w:bCs/>
                <w:sz w:val="22"/>
                <w:szCs w:val="22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14:paraId="355D9EBB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hAnsi="Verdana" w:cs="Arial"/>
                <w:bCs/>
                <w:sz w:val="22"/>
                <w:szCs w:val="22"/>
              </w:rPr>
              <w:t>Data rozpoczęcia remontu</w:t>
            </w:r>
          </w:p>
        </w:tc>
        <w:tc>
          <w:tcPr>
            <w:tcW w:w="2126" w:type="dxa"/>
            <w:shd w:val="clear" w:color="auto" w:fill="auto"/>
          </w:tcPr>
          <w:p w14:paraId="639F46BF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hAnsi="Verdana" w:cs="Arial"/>
                <w:bCs/>
                <w:sz w:val="22"/>
                <w:szCs w:val="22"/>
              </w:rPr>
              <w:t>Data zakończenia remontu</w:t>
            </w:r>
          </w:p>
        </w:tc>
      </w:tr>
      <w:tr w:rsidR="00173437" w:rsidRPr="00173437" w14:paraId="22967763" w14:textId="77777777" w:rsidTr="00882A83">
        <w:tc>
          <w:tcPr>
            <w:tcW w:w="675" w:type="dxa"/>
            <w:shd w:val="clear" w:color="auto" w:fill="auto"/>
          </w:tcPr>
          <w:p w14:paraId="2AB2E3EA" w14:textId="18284A7B" w:rsidR="00AC1676" w:rsidRPr="00173437" w:rsidRDefault="00D4165D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hAnsi="Verdana" w:cs="Arial"/>
                <w:bCs/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14:paraId="37CF0976" w14:textId="77777777" w:rsidR="000D747E" w:rsidRPr="00173437" w:rsidRDefault="000D747E" w:rsidP="00882A83">
            <w:pPr>
              <w:spacing w:after="120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Arial"/>
                <w:kern w:val="0"/>
                <w:sz w:val="22"/>
                <w:szCs w:val="22"/>
                <w:lang w:eastAsia="pl-PL" w:bidi="ar-SA"/>
              </w:rPr>
              <w:t xml:space="preserve">4949P </w:t>
            </w:r>
          </w:p>
          <w:p w14:paraId="2BDE5B41" w14:textId="733AF4D2" w:rsidR="00AC1676" w:rsidRPr="00173437" w:rsidRDefault="000D747E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eastAsia="Times New Roman" w:hAnsi="Verdana" w:cs="Arial"/>
                <w:kern w:val="0"/>
                <w:sz w:val="22"/>
                <w:szCs w:val="22"/>
                <w:lang w:eastAsia="pl-PL" w:bidi="ar-SA"/>
              </w:rPr>
              <w:t>w Sikorzynie</w:t>
            </w:r>
          </w:p>
        </w:tc>
        <w:tc>
          <w:tcPr>
            <w:tcW w:w="1927" w:type="dxa"/>
            <w:shd w:val="clear" w:color="auto" w:fill="auto"/>
          </w:tcPr>
          <w:p w14:paraId="0C5F9EE3" w14:textId="183D69BB" w:rsidR="00AC1676" w:rsidRPr="00173437" w:rsidRDefault="00962429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hAnsi="Verdana" w:cs="Arial"/>
                <w:bCs/>
                <w:sz w:val="22"/>
                <w:szCs w:val="22"/>
              </w:rPr>
              <w:t>2500</w:t>
            </w:r>
          </w:p>
        </w:tc>
        <w:tc>
          <w:tcPr>
            <w:tcW w:w="2100" w:type="dxa"/>
            <w:shd w:val="clear" w:color="auto" w:fill="auto"/>
          </w:tcPr>
          <w:p w14:paraId="4B5F2EE0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961AFF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173437" w:rsidRPr="00173437" w14:paraId="4F289D52" w14:textId="77777777" w:rsidTr="00882A83">
        <w:tc>
          <w:tcPr>
            <w:tcW w:w="675" w:type="dxa"/>
            <w:shd w:val="clear" w:color="auto" w:fill="auto"/>
          </w:tcPr>
          <w:p w14:paraId="016EE723" w14:textId="5CBDFD1D" w:rsidR="00AC1676" w:rsidRPr="00173437" w:rsidRDefault="00D4165D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hAnsi="Verdana" w:cs="Arial"/>
                <w:bCs/>
                <w:sz w:val="22"/>
                <w:szCs w:val="22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14:paraId="16A5D8D9" w14:textId="1357E40C" w:rsidR="00AC1676" w:rsidRPr="00173437" w:rsidRDefault="000D747E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eastAsia="Times New Roman" w:hAnsi="Verdana" w:cs="Arial"/>
                <w:kern w:val="0"/>
                <w:sz w:val="22"/>
                <w:szCs w:val="22"/>
                <w:lang w:eastAsia="pl-PL" w:bidi="ar-SA"/>
              </w:rPr>
              <w:t>4946P</w:t>
            </w:r>
          </w:p>
        </w:tc>
        <w:tc>
          <w:tcPr>
            <w:tcW w:w="1927" w:type="dxa"/>
            <w:shd w:val="clear" w:color="auto" w:fill="auto"/>
          </w:tcPr>
          <w:p w14:paraId="737CB9F9" w14:textId="0E8C3588" w:rsidR="00AC1676" w:rsidRPr="00173437" w:rsidRDefault="00962429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hAnsi="Verdana" w:cs="Arial"/>
                <w:bCs/>
                <w:sz w:val="22"/>
                <w:szCs w:val="22"/>
              </w:rPr>
              <w:t>2150</w:t>
            </w:r>
          </w:p>
        </w:tc>
        <w:tc>
          <w:tcPr>
            <w:tcW w:w="2100" w:type="dxa"/>
            <w:shd w:val="clear" w:color="auto" w:fill="auto"/>
          </w:tcPr>
          <w:p w14:paraId="12F77331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0AE60F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173437" w:rsidRPr="00173437" w14:paraId="4CA813D2" w14:textId="77777777" w:rsidTr="00882A83">
        <w:tc>
          <w:tcPr>
            <w:tcW w:w="675" w:type="dxa"/>
            <w:shd w:val="clear" w:color="auto" w:fill="auto"/>
          </w:tcPr>
          <w:p w14:paraId="642844C1" w14:textId="7FA436B8" w:rsidR="00AC1676" w:rsidRPr="00173437" w:rsidRDefault="00D4165D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hAnsi="Verdana" w:cs="Arial"/>
                <w:bCs/>
                <w:sz w:val="22"/>
                <w:szCs w:val="22"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 w14:paraId="145B116F" w14:textId="77777777" w:rsidR="000D747E" w:rsidRPr="00173437" w:rsidRDefault="000D747E" w:rsidP="00882A83">
            <w:pPr>
              <w:spacing w:after="120"/>
              <w:jc w:val="center"/>
              <w:rPr>
                <w:rFonts w:ascii="Verdana" w:eastAsia="Times New Roman" w:hAnsi="Verdana" w:cs="Arial"/>
                <w:kern w:val="0"/>
                <w:sz w:val="22"/>
                <w:szCs w:val="22"/>
                <w:lang w:eastAsia="pl-PL" w:bidi="ar-SA"/>
              </w:rPr>
            </w:pPr>
            <w:r w:rsidRPr="00173437">
              <w:rPr>
                <w:rFonts w:ascii="Verdana" w:eastAsia="Times New Roman" w:hAnsi="Verdana" w:cs="Arial"/>
                <w:kern w:val="0"/>
                <w:sz w:val="22"/>
                <w:szCs w:val="22"/>
                <w:lang w:eastAsia="pl-PL" w:bidi="ar-SA"/>
              </w:rPr>
              <w:t xml:space="preserve">4921P </w:t>
            </w:r>
          </w:p>
          <w:p w14:paraId="77E28484" w14:textId="115C133F" w:rsidR="00AC1676" w:rsidRPr="00173437" w:rsidRDefault="000D747E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eastAsia="Times New Roman" w:hAnsi="Verdana" w:cs="Arial"/>
                <w:kern w:val="0"/>
                <w:sz w:val="22"/>
                <w:szCs w:val="22"/>
                <w:lang w:eastAsia="pl-PL" w:bidi="ar-SA"/>
              </w:rPr>
              <w:t>w Gumienicach</w:t>
            </w:r>
          </w:p>
        </w:tc>
        <w:tc>
          <w:tcPr>
            <w:tcW w:w="1927" w:type="dxa"/>
            <w:shd w:val="clear" w:color="auto" w:fill="auto"/>
          </w:tcPr>
          <w:p w14:paraId="4802A514" w14:textId="73DDF9A8" w:rsidR="00AC1676" w:rsidRPr="00173437" w:rsidRDefault="00962429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173437">
              <w:rPr>
                <w:rFonts w:ascii="Verdana" w:hAnsi="Verdana" w:cs="Arial"/>
                <w:bCs/>
                <w:sz w:val="22"/>
                <w:szCs w:val="22"/>
              </w:rPr>
              <w:t>1000</w:t>
            </w:r>
          </w:p>
        </w:tc>
        <w:tc>
          <w:tcPr>
            <w:tcW w:w="2100" w:type="dxa"/>
            <w:shd w:val="clear" w:color="auto" w:fill="auto"/>
          </w:tcPr>
          <w:p w14:paraId="2883C41D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0749D3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173437" w:rsidRPr="00173437" w14:paraId="0886A3CC" w14:textId="77777777" w:rsidTr="00882A83">
        <w:tc>
          <w:tcPr>
            <w:tcW w:w="675" w:type="dxa"/>
            <w:shd w:val="clear" w:color="auto" w:fill="auto"/>
          </w:tcPr>
          <w:p w14:paraId="670D35E7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00D9DE3A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412EFB7C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4272A887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B8183D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173437" w:rsidRPr="00173437" w14:paraId="2E2868B7" w14:textId="77777777" w:rsidTr="00882A83">
        <w:tc>
          <w:tcPr>
            <w:tcW w:w="675" w:type="dxa"/>
            <w:shd w:val="clear" w:color="auto" w:fill="auto"/>
          </w:tcPr>
          <w:p w14:paraId="30466F19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1920EF72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1F8EA855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3EDC7608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AA8F0BE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173437" w:rsidRPr="00173437" w14:paraId="65A269EC" w14:textId="77777777" w:rsidTr="00882A83">
        <w:tc>
          <w:tcPr>
            <w:tcW w:w="675" w:type="dxa"/>
            <w:shd w:val="clear" w:color="auto" w:fill="auto"/>
          </w:tcPr>
          <w:p w14:paraId="5F45F717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1A25198E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1C521B27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14E87459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C43141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173437" w:rsidRPr="00173437" w14:paraId="437BE2ED" w14:textId="77777777" w:rsidTr="00882A83">
        <w:tc>
          <w:tcPr>
            <w:tcW w:w="675" w:type="dxa"/>
            <w:shd w:val="clear" w:color="auto" w:fill="auto"/>
          </w:tcPr>
          <w:p w14:paraId="22C65E60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2F1F41F9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D32B0AB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7CB06756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6793891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173437" w:rsidRPr="00173437" w14:paraId="37C3099E" w14:textId="77777777" w:rsidTr="00882A83">
        <w:tc>
          <w:tcPr>
            <w:tcW w:w="675" w:type="dxa"/>
            <w:shd w:val="clear" w:color="auto" w:fill="auto"/>
          </w:tcPr>
          <w:p w14:paraId="02BD662F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705C283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7303E039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76BDEA3B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CFDFA1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173437" w:rsidRPr="00173437" w14:paraId="3A0761B0" w14:textId="77777777" w:rsidTr="00882A83">
        <w:tc>
          <w:tcPr>
            <w:tcW w:w="675" w:type="dxa"/>
            <w:shd w:val="clear" w:color="auto" w:fill="auto"/>
          </w:tcPr>
          <w:p w14:paraId="5054BC0D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DBF2DC4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0A4B9964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114834FF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25DFCC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173437" w:rsidRPr="00173437" w14:paraId="0F9872A4" w14:textId="77777777" w:rsidTr="00882A83">
        <w:tc>
          <w:tcPr>
            <w:tcW w:w="675" w:type="dxa"/>
            <w:shd w:val="clear" w:color="auto" w:fill="auto"/>
          </w:tcPr>
          <w:p w14:paraId="483B68D7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2A31DA05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585CA75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08B4BFC7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92DDD88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AC1676" w:rsidRPr="00173437" w14:paraId="09D9BE1B" w14:textId="77777777" w:rsidTr="00882A83">
        <w:tc>
          <w:tcPr>
            <w:tcW w:w="675" w:type="dxa"/>
            <w:shd w:val="clear" w:color="auto" w:fill="auto"/>
          </w:tcPr>
          <w:p w14:paraId="6672B4F3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994B108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858692E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32C7EB6B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9F3C51" w14:textId="77777777" w:rsidR="00AC1676" w:rsidRPr="00173437" w:rsidRDefault="00AC1676" w:rsidP="00882A83">
            <w:pPr>
              <w:spacing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</w:tbl>
    <w:p w14:paraId="5D9641D6" w14:textId="77777777" w:rsidR="00AC1676" w:rsidRPr="00173437" w:rsidRDefault="00AC1676" w:rsidP="0095447A">
      <w:pPr>
        <w:pStyle w:val="Tekstpodstawowy"/>
        <w:rPr>
          <w:rFonts w:ascii="Verdana" w:hAnsi="Verdana" w:cs="Arial"/>
          <w:bCs/>
          <w:sz w:val="22"/>
          <w:szCs w:val="22"/>
        </w:rPr>
      </w:pPr>
    </w:p>
    <w:p w14:paraId="111270BD" w14:textId="77777777" w:rsidR="00AC1676" w:rsidRPr="00173437" w:rsidRDefault="00AC1676" w:rsidP="0095447A">
      <w:pPr>
        <w:pStyle w:val="Tekstpodstawowy"/>
        <w:rPr>
          <w:rFonts w:ascii="Verdana" w:hAnsi="Verdana" w:cs="Arial"/>
          <w:bCs/>
          <w:sz w:val="22"/>
          <w:szCs w:val="22"/>
        </w:rPr>
      </w:pPr>
    </w:p>
    <w:p w14:paraId="1D2888B5" w14:textId="77777777" w:rsidR="00AC1676" w:rsidRPr="00173437" w:rsidRDefault="00AC1676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2E16B5B5" w14:textId="77777777" w:rsidR="00AC1676" w:rsidRPr="00173437" w:rsidRDefault="00AC1676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62B5D1B0" w14:textId="77777777" w:rsidR="00AC1676" w:rsidRPr="00173437" w:rsidRDefault="00AC1676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772AA3BC" w14:textId="77777777" w:rsidR="00AC1676" w:rsidRPr="00173437" w:rsidRDefault="00AC1676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3E6AEBDE" w14:textId="77777777" w:rsidR="00AC1676" w:rsidRPr="00173437" w:rsidRDefault="00AC1676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182528D6" w14:textId="77777777" w:rsidR="00AC1676" w:rsidRPr="00173437" w:rsidRDefault="00AC1676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5E89E9A4" w14:textId="77777777" w:rsidR="00AC1676" w:rsidRPr="00173437" w:rsidRDefault="00AC1676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67DD084B" w14:textId="77777777" w:rsidR="00AC1676" w:rsidRPr="00173437" w:rsidRDefault="00AC1676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3A48F9AE" w14:textId="77777777" w:rsidR="00AC1676" w:rsidRPr="00173437" w:rsidRDefault="00AC1676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161EF743" w14:textId="77777777" w:rsidR="00AA5B1B" w:rsidRPr="00173437" w:rsidRDefault="00AA5B1B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5763ED5F" w14:textId="77777777" w:rsidR="00AA5B1B" w:rsidRPr="00173437" w:rsidRDefault="00AA5B1B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30A055FD" w14:textId="77777777" w:rsidR="00AA5B1B" w:rsidRPr="00173437" w:rsidRDefault="00AA5B1B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7A840A33" w14:textId="77777777" w:rsidR="00AA5B1B" w:rsidRPr="00173437" w:rsidRDefault="00AA5B1B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227EE32B" w14:textId="77777777" w:rsidR="00AA5B1B" w:rsidRPr="00173437" w:rsidRDefault="00AA5B1B" w:rsidP="00AC1676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05504850" w14:textId="77777777" w:rsidR="00181600" w:rsidRPr="00173437" w:rsidRDefault="00181600" w:rsidP="007D7E1B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46E5923E" w14:textId="77777777" w:rsidR="00181600" w:rsidRPr="00173437" w:rsidRDefault="00181600" w:rsidP="007D7E1B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4E83F6E0" w14:textId="73F2DBC2" w:rsidR="00655BB2" w:rsidRPr="00173437" w:rsidRDefault="00893412" w:rsidP="007D7E1B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  <w:r w:rsidRPr="00173437">
        <w:rPr>
          <w:rFonts w:ascii="Verdana" w:hAnsi="Verdana" w:cs="Arial"/>
          <w:bCs/>
          <w:sz w:val="22"/>
          <w:szCs w:val="22"/>
        </w:rPr>
        <w:lastRenderedPageBreak/>
        <w:t>Załącznik nr 4</w:t>
      </w:r>
    </w:p>
    <w:p w14:paraId="33835FB3" w14:textId="77777777" w:rsidR="00893412" w:rsidRPr="00173437" w:rsidRDefault="00893412" w:rsidP="007D7E1B">
      <w:pPr>
        <w:pStyle w:val="Tekstpodstawowy"/>
        <w:jc w:val="right"/>
        <w:rPr>
          <w:rFonts w:ascii="Verdana" w:hAnsi="Verdana" w:cs="Arial"/>
          <w:bCs/>
          <w:sz w:val="22"/>
          <w:szCs w:val="22"/>
        </w:rPr>
      </w:pPr>
    </w:p>
    <w:p w14:paraId="0C8EB8EC" w14:textId="77777777" w:rsidR="00893412" w:rsidRPr="00173437" w:rsidRDefault="00893412" w:rsidP="007D7E1B">
      <w:pPr>
        <w:suppressLineNumbers/>
        <w:jc w:val="center"/>
        <w:rPr>
          <w:rFonts w:ascii="Verdana" w:eastAsia="Arial" w:hAnsi="Verdana" w:cs="Arial"/>
          <w:b/>
          <w:bCs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b/>
          <w:bCs/>
          <w:i/>
          <w:iCs/>
          <w:sz w:val="18"/>
          <w:szCs w:val="18"/>
        </w:rPr>
        <w:t>Informacja dotycząca przetwarzania danych osobowych osób fizycznych w związku z realizacją umowy o zamówienie publiczne</w:t>
      </w:r>
    </w:p>
    <w:p w14:paraId="5A58DDAB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</w:p>
    <w:p w14:paraId="1E3CE235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0BED31D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</w:p>
    <w:p w14:paraId="53B5BA6E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1 Administratorem Pani/Pana danych osobowych jest Powiat Gostyński, reprezentowany przez Starostę Gostyńskiego z siedzibą w Starostwie Powiatowym w Gostyniu przy ul. Wrocławskiej 256, 63-800 Gostyń, tel. 65 575 25 53, e-mail: starostwo@powiat.gostyn.pl</w:t>
      </w:r>
    </w:p>
    <w:p w14:paraId="7DBDDEF4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</w:p>
    <w:p w14:paraId="781F4467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2. Administrator wyznaczył Inspektora Ochrony Danych Osobowych (IOD). Kontakt z IOD - Panią Natalią Wielowiejską możliwy jest pod adresem e-mail: kontakt@rodo-leszno.com.pl lub listownie na adres siedziby administratora, wskazany powyżej.</w:t>
      </w:r>
    </w:p>
    <w:p w14:paraId="629016BB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</w:p>
    <w:p w14:paraId="3DCDBBFB" w14:textId="57EC91BA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 xml:space="preserve">3 Pani/Pana dane osobowe przetwarzane będą na podstawie art. 6 ust. 1 lit. c RODO w celu związanym z wykonaniem zadania pn. </w:t>
      </w:r>
      <w:r w:rsidRPr="00173437">
        <w:rPr>
          <w:rFonts w:ascii="Verdana" w:eastAsia="Times New Roman" w:hAnsi="Verdana" w:cs="Arial"/>
          <w:i/>
          <w:iCs/>
          <w:kern w:val="0"/>
          <w:sz w:val="18"/>
          <w:szCs w:val="18"/>
          <w:lang w:eastAsia="pl-PL" w:bidi="ar-SA"/>
        </w:rPr>
        <w:t>„Remont cząstkowy nawierzchni bitumicznych dróg powiatowych mieszanką mineralno-asfaltową, profilowanie dróg mieszanką mineralno-asfaltową oraz emulsją asfaltową i grysami przy użyciu remontera drogowego na terenie powiatu gostyńskiego”</w:t>
      </w:r>
    </w:p>
    <w:p w14:paraId="18B15ADC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</w:p>
    <w:p w14:paraId="66F7791E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4 Odbiorcami Pani/Pana danych osobowych będą osoby lub podmioty, którym udostępniona zostanie dokumentacja postępowania w oparciu o art. 8 oraz art. 96 ust. 3 ustawy z dnia 29 stycznia 2004 r. – Prawo zamówień publicznych, dalej „ustawa Pzp”.</w:t>
      </w:r>
    </w:p>
    <w:p w14:paraId="3EEE73E0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</w:p>
    <w:p w14:paraId="5CE03B81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5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14:paraId="2157A99E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</w:p>
    <w:p w14:paraId="3B12DF80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6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14:paraId="5E1507D1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</w:p>
    <w:p w14:paraId="67D9C05B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7 W odniesieniu do Pani/Pana danych osobowych decyzje nie będą podejmowane w sposób zautomatyzowany, stosowanie do art. 22 RODO.</w:t>
      </w:r>
    </w:p>
    <w:p w14:paraId="27B53E53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</w:p>
    <w:p w14:paraId="6F24B2C4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8 Posiada Pani/Pan:</w:t>
      </w:r>
    </w:p>
    <w:p w14:paraId="6DEB0761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−</w:t>
      </w:r>
      <w:r w:rsidRPr="00173437">
        <w:rPr>
          <w:rFonts w:ascii="Verdana" w:eastAsia="Arial" w:hAnsi="Verdana" w:cs="Arial"/>
          <w:i/>
          <w:iCs/>
          <w:sz w:val="18"/>
          <w:szCs w:val="18"/>
        </w:rPr>
        <w:tab/>
        <w:t>na podstawie art. 15 RODO prawo dostępu do danych osobowych Pani/Pana dotyczących;</w:t>
      </w:r>
    </w:p>
    <w:p w14:paraId="6C870FF1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−</w:t>
      </w:r>
      <w:r w:rsidRPr="00173437">
        <w:rPr>
          <w:rFonts w:ascii="Verdana" w:eastAsia="Arial" w:hAnsi="Verdana" w:cs="Arial"/>
          <w:i/>
          <w:iCs/>
          <w:sz w:val="18"/>
          <w:szCs w:val="18"/>
        </w:rPr>
        <w:tab/>
        <w:t>na podstawie art. 16 RODO prawo do sprostowania Pani/Pana danych osobowych;</w:t>
      </w:r>
    </w:p>
    <w:p w14:paraId="147B8C8F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−</w:t>
      </w:r>
      <w:r w:rsidRPr="00173437">
        <w:rPr>
          <w:rFonts w:ascii="Verdana" w:eastAsia="Arial" w:hAnsi="Verdana" w:cs="Arial"/>
          <w:i/>
          <w:iCs/>
          <w:sz w:val="18"/>
          <w:szCs w:val="18"/>
        </w:rPr>
        <w:tab/>
        <w:t xml:space="preserve">na podstawie art. 18 RODO prawo żądania od administratora ograniczenia przetwarzania danych osobowych z zastrzeżeniem przypadków, o których mowa w art. 18 ust. 2 RODO ;  </w:t>
      </w:r>
    </w:p>
    <w:p w14:paraId="62CC151A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−</w:t>
      </w:r>
      <w:r w:rsidRPr="00173437">
        <w:rPr>
          <w:rFonts w:ascii="Verdana" w:eastAsia="Arial" w:hAnsi="Verdana" w:cs="Arial"/>
          <w:i/>
          <w:iCs/>
          <w:sz w:val="18"/>
          <w:szCs w:val="18"/>
        </w:rPr>
        <w:tab/>
        <w:t>prawo do wniesienia skargi do Prezesa Urzędu Ochrony Danych Osobowych, gdy uzna Pani/Pan, że przetwarzanie danych osobowych Pani/Pana dotyczących narusza przepisy RODO.</w:t>
      </w:r>
    </w:p>
    <w:p w14:paraId="4A526767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</w:p>
    <w:p w14:paraId="5655B5E8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9 Nie przysługuje Pani/Panu:</w:t>
      </w:r>
    </w:p>
    <w:p w14:paraId="313056CE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-</w:t>
      </w:r>
      <w:r w:rsidRPr="00173437">
        <w:rPr>
          <w:rFonts w:ascii="Verdana" w:eastAsia="Arial" w:hAnsi="Verdana" w:cs="Arial"/>
          <w:i/>
          <w:iCs/>
          <w:sz w:val="18"/>
          <w:szCs w:val="18"/>
        </w:rPr>
        <w:tab/>
        <w:t>w związku z art. 17 ust. 3 lit. b, d lub e RODO prawo do usunięcia danych osobowych;</w:t>
      </w:r>
    </w:p>
    <w:p w14:paraId="267EE84A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- prawo do przenoszenia danych osobowych, o których mowa w art. 20 RODO;</w:t>
      </w:r>
    </w:p>
    <w:p w14:paraId="6DA23559" w14:textId="77777777" w:rsidR="00893412" w:rsidRPr="00173437" w:rsidRDefault="00893412" w:rsidP="00893412">
      <w:pPr>
        <w:suppressLineNumbers/>
        <w:rPr>
          <w:rFonts w:ascii="Verdana" w:eastAsia="Arial" w:hAnsi="Verdana" w:cs="Arial"/>
          <w:i/>
          <w:iCs/>
          <w:sz w:val="18"/>
          <w:szCs w:val="18"/>
        </w:rPr>
      </w:pPr>
      <w:r w:rsidRPr="00173437">
        <w:rPr>
          <w:rFonts w:ascii="Verdana" w:eastAsia="Arial" w:hAnsi="Verdana" w:cs="Arial"/>
          <w:i/>
          <w:iCs/>
          <w:sz w:val="18"/>
          <w:szCs w:val="18"/>
        </w:rPr>
        <w:t>- na podstawie art. 21 RODO prawo sprzeciwu, wobec przetwarzania danych osobowych, gdyż podstawą prawną przetwarzania Państwa danych osobowych jest art. 6 ust. 1 lit. c RODO.</w:t>
      </w:r>
    </w:p>
    <w:p w14:paraId="1D1A82AA" w14:textId="77777777" w:rsidR="00893412" w:rsidRPr="00173437" w:rsidRDefault="00893412" w:rsidP="0095447A">
      <w:pPr>
        <w:pStyle w:val="Tekstpodstawowy"/>
        <w:rPr>
          <w:rFonts w:ascii="Verdana" w:hAnsi="Verdana" w:cs="Arial"/>
          <w:bCs/>
          <w:sz w:val="22"/>
          <w:szCs w:val="22"/>
        </w:rPr>
      </w:pPr>
    </w:p>
    <w:sectPr w:rsidR="00893412" w:rsidRPr="00173437" w:rsidSect="00AC7161">
      <w:footerReference w:type="default" r:id="rId8"/>
      <w:pgSz w:w="11906" w:h="16838"/>
      <w:pgMar w:top="851" w:right="991" w:bottom="851" w:left="1418" w:header="709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F318F" w14:textId="77777777" w:rsidR="00AC7161" w:rsidRDefault="00AC7161">
      <w:r>
        <w:separator/>
      </w:r>
    </w:p>
  </w:endnote>
  <w:endnote w:type="continuationSeparator" w:id="0">
    <w:p w14:paraId="050AEB35" w14:textId="77777777" w:rsidR="00AC7161" w:rsidRDefault="00AC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65E91" w14:textId="77777777" w:rsidR="00D74F62" w:rsidRDefault="00D74F62">
    <w:pPr>
      <w:pStyle w:val="Stopka"/>
      <w:tabs>
        <w:tab w:val="left" w:pos="1675"/>
        <w:tab w:val="right" w:pos="9212"/>
      </w:tabs>
      <w:spacing w:line="288" w:lineRule="auto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34AB8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69327" w14:textId="77777777" w:rsidR="00AC7161" w:rsidRDefault="00AC7161">
      <w:r>
        <w:rPr>
          <w:color w:val="000000"/>
        </w:rPr>
        <w:separator/>
      </w:r>
    </w:p>
  </w:footnote>
  <w:footnote w:type="continuationSeparator" w:id="0">
    <w:p w14:paraId="5C184631" w14:textId="77777777" w:rsidR="00AC7161" w:rsidRDefault="00AC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7C8"/>
    <w:multiLevelType w:val="hybridMultilevel"/>
    <w:tmpl w:val="63762E94"/>
    <w:lvl w:ilvl="0" w:tplc="2BFA74A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70585"/>
    <w:multiLevelType w:val="hybridMultilevel"/>
    <w:tmpl w:val="43D6C2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424A0D"/>
    <w:multiLevelType w:val="hybridMultilevel"/>
    <w:tmpl w:val="9C144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1693"/>
    <w:multiLevelType w:val="hybridMultilevel"/>
    <w:tmpl w:val="61AEE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2149"/>
    <w:multiLevelType w:val="hybridMultilevel"/>
    <w:tmpl w:val="5E569A76"/>
    <w:lvl w:ilvl="0" w:tplc="8DA206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F05933"/>
    <w:multiLevelType w:val="hybridMultilevel"/>
    <w:tmpl w:val="CE307DA8"/>
    <w:lvl w:ilvl="0" w:tplc="57466D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F893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 w:tplc="9F5E5986">
      <w:start w:val="1"/>
      <w:numFmt w:val="lowerLetter"/>
      <w:lvlText w:val="%3."/>
      <w:lvlJc w:val="left"/>
      <w:pPr>
        <w:ind w:left="2700" w:hanging="360"/>
      </w:pPr>
      <w:rPr>
        <w:rFonts w:hint="default"/>
        <w:b w:val="0"/>
        <w:color w:val="auto"/>
      </w:rPr>
    </w:lvl>
    <w:lvl w:ilvl="3" w:tplc="2894F87E">
      <w:start w:val="1"/>
      <w:numFmt w:val="decimal"/>
      <w:lvlText w:val="%4)"/>
      <w:lvlJc w:val="left"/>
      <w:pPr>
        <w:ind w:left="324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989005C"/>
    <w:multiLevelType w:val="singleLevel"/>
    <w:tmpl w:val="D1FE8FF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7" w15:restartNumberingAfterBreak="0">
    <w:nsid w:val="099840B7"/>
    <w:multiLevelType w:val="hybridMultilevel"/>
    <w:tmpl w:val="94E0B9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C8684F"/>
    <w:multiLevelType w:val="hybridMultilevel"/>
    <w:tmpl w:val="ECECCC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0096F1E"/>
    <w:multiLevelType w:val="multilevel"/>
    <w:tmpl w:val="A6523452"/>
    <w:lvl w:ilvl="0">
      <w:start w:val="1"/>
      <w:numFmt w:val="decimal"/>
      <w:lvlText w:val="%1."/>
      <w:lvlJc w:val="left"/>
      <w:pPr>
        <w:ind w:left="0" w:firstLine="283"/>
      </w:pPr>
      <w:rPr>
        <w:rFonts w:hint="default"/>
        <w:b w:val="0"/>
        <w:bCs/>
        <w:color w:val="000000"/>
      </w:rPr>
    </w:lvl>
    <w:lvl w:ilvl="1">
      <w:start w:val="2"/>
      <w:numFmt w:val="decimal"/>
      <w:suff w:val="space"/>
      <w:lvlText w:val="%2."/>
      <w:lvlJc w:val="left"/>
      <w:pPr>
        <w:ind w:left="0" w:firstLine="283"/>
      </w:pPr>
    </w:lvl>
    <w:lvl w:ilvl="2">
      <w:start w:val="1"/>
      <w:numFmt w:val="decimal"/>
      <w:lvlText w:val="%3)"/>
      <w:lvlJc w:val="left"/>
      <w:pPr>
        <w:ind w:left="425" w:hanging="425"/>
      </w:pPr>
    </w:lvl>
    <w:lvl w:ilvl="3">
      <w:start w:val="1"/>
      <w:numFmt w:val="decimal"/>
      <w:lvlText w:val="%4)"/>
      <w:lvlJc w:val="left"/>
      <w:pPr>
        <w:ind w:left="737" w:hanging="312"/>
      </w:pPr>
      <w:rPr>
        <w:rFonts w:ascii="Arial" w:eastAsia="Arial" w:hAnsi="Arial" w:cs="Arial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3D17853"/>
    <w:multiLevelType w:val="hybridMultilevel"/>
    <w:tmpl w:val="87867F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5BC7013"/>
    <w:multiLevelType w:val="hybridMultilevel"/>
    <w:tmpl w:val="9B10226A"/>
    <w:lvl w:ilvl="0" w:tplc="3FF4E7BC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E790A"/>
    <w:multiLevelType w:val="multilevel"/>
    <w:tmpl w:val="A3D24B72"/>
    <w:lvl w:ilvl="0">
      <w:start w:val="1"/>
      <w:numFmt w:val="decimal"/>
      <w:lvlText w:val="%1."/>
      <w:lvlJc w:val="left"/>
      <w:pPr>
        <w:ind w:left="0" w:firstLine="283"/>
      </w:pPr>
      <w:rPr>
        <w:rFonts w:hint="default"/>
        <w:b w:val="0"/>
      </w:rPr>
    </w:lvl>
    <w:lvl w:ilvl="1">
      <w:start w:val="2"/>
      <w:numFmt w:val="decimal"/>
      <w:suff w:val="space"/>
      <w:lvlText w:val="%2."/>
      <w:lvlJc w:val="left"/>
      <w:pPr>
        <w:ind w:left="0" w:firstLine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37" w:hanging="312"/>
      </w:pPr>
      <w:rPr>
        <w:rFonts w:hint="default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169B6FAB"/>
    <w:multiLevelType w:val="hybridMultilevel"/>
    <w:tmpl w:val="85DCD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861F3"/>
    <w:multiLevelType w:val="multilevel"/>
    <w:tmpl w:val="7D6C05BE"/>
    <w:lvl w:ilvl="0">
      <w:start w:val="1"/>
      <w:numFmt w:val="decimal"/>
      <w:lvlText w:val="%1."/>
      <w:lvlJc w:val="left"/>
      <w:pPr>
        <w:ind w:left="0" w:firstLine="283"/>
      </w:pPr>
    </w:lvl>
    <w:lvl w:ilvl="1">
      <w:start w:val="2"/>
      <w:numFmt w:val="decimal"/>
      <w:suff w:val="space"/>
      <w:lvlText w:val="%2."/>
      <w:lvlJc w:val="left"/>
      <w:pPr>
        <w:ind w:left="0" w:firstLine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25" w:hanging="425"/>
      </w:pPr>
      <w:rPr>
        <w:rFonts w:ascii="Arial" w:eastAsia="Arial" w:hAnsi="Arial" w:cs="Arial"/>
      </w:rPr>
    </w:lvl>
    <w:lvl w:ilvl="3">
      <w:start w:val="1"/>
      <w:numFmt w:val="decimal"/>
      <w:lvlText w:val="%4)"/>
      <w:lvlJc w:val="left"/>
      <w:pPr>
        <w:ind w:left="737" w:hanging="312"/>
      </w:pPr>
      <w:rPr>
        <w:rFonts w:hint="default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207E2CAE"/>
    <w:multiLevelType w:val="multilevel"/>
    <w:tmpl w:val="1200FEA4"/>
    <w:lvl w:ilvl="0">
      <w:start w:val="1"/>
      <w:numFmt w:val="decimal"/>
      <w:lvlText w:val="%1."/>
      <w:lvlJc w:val="left"/>
      <w:pPr>
        <w:ind w:left="0" w:firstLine="283"/>
      </w:pPr>
      <w:rPr>
        <w:rFonts w:hint="default"/>
      </w:rPr>
    </w:lvl>
    <w:lvl w:ilvl="1">
      <w:start w:val="2"/>
      <w:numFmt w:val="decimal"/>
      <w:suff w:val="space"/>
      <w:lvlText w:val="%2."/>
      <w:lvlJc w:val="left"/>
      <w:pPr>
        <w:ind w:left="0" w:firstLine="283"/>
      </w:pPr>
    </w:lvl>
    <w:lvl w:ilvl="2">
      <w:start w:val="1"/>
      <w:numFmt w:val="decimal"/>
      <w:lvlText w:val="%3)"/>
      <w:lvlJc w:val="left"/>
      <w:pPr>
        <w:ind w:left="425" w:hanging="425"/>
      </w:pPr>
    </w:lvl>
    <w:lvl w:ilvl="3">
      <w:start w:val="1"/>
      <w:numFmt w:val="lowerLetter"/>
      <w:lvlText w:val="%4)"/>
      <w:lvlJc w:val="left"/>
      <w:pPr>
        <w:ind w:left="737" w:hanging="312"/>
      </w:pPr>
      <w:rPr>
        <w:rFonts w:ascii="Arial" w:hAnsi="Arial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4D77C03"/>
    <w:multiLevelType w:val="multilevel"/>
    <w:tmpl w:val="D9705156"/>
    <w:lvl w:ilvl="0">
      <w:start w:val="1"/>
      <w:numFmt w:val="decimal"/>
      <w:lvlText w:val="%1."/>
      <w:lvlJc w:val="left"/>
      <w:pPr>
        <w:ind w:left="0" w:firstLine="283"/>
      </w:pPr>
      <w:rPr>
        <w:rFonts w:hint="default"/>
      </w:rPr>
    </w:lvl>
    <w:lvl w:ilvl="1">
      <w:start w:val="2"/>
      <w:numFmt w:val="decimal"/>
      <w:suff w:val="space"/>
      <w:lvlText w:val="%2."/>
      <w:lvlJc w:val="left"/>
      <w:pPr>
        <w:ind w:left="0" w:firstLine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37" w:hanging="312"/>
      </w:pPr>
      <w:rPr>
        <w:rFonts w:ascii="Arial" w:hAnsi="Arial" w:hint="default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28063A84"/>
    <w:multiLevelType w:val="singleLevel"/>
    <w:tmpl w:val="58F083FE"/>
    <w:lvl w:ilvl="0">
      <w:start w:val="2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8" w15:restartNumberingAfterBreak="0">
    <w:nsid w:val="2ACF763A"/>
    <w:multiLevelType w:val="multilevel"/>
    <w:tmpl w:val="4CD29B92"/>
    <w:lvl w:ilvl="0">
      <w:start w:val="1"/>
      <w:numFmt w:val="decimal"/>
      <w:lvlText w:val="%1."/>
      <w:lvlJc w:val="left"/>
      <w:pPr>
        <w:ind w:left="0" w:firstLine="283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37" w:hanging="312"/>
      </w:pPr>
      <w:rPr>
        <w:rFonts w:ascii="Arial" w:hAnsi="Arial" w:hint="default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2D1E00DE"/>
    <w:multiLevelType w:val="hybridMultilevel"/>
    <w:tmpl w:val="10EEC4EA"/>
    <w:lvl w:ilvl="0" w:tplc="DEA601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F02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F5CC0"/>
    <w:multiLevelType w:val="hybridMultilevel"/>
    <w:tmpl w:val="D63EBE82"/>
    <w:lvl w:ilvl="0" w:tplc="0BE46AF0">
      <w:start w:val="2"/>
      <w:numFmt w:val="decimal"/>
      <w:lvlText w:val="%1."/>
      <w:lvlJc w:val="left"/>
      <w:pPr>
        <w:tabs>
          <w:tab w:val="num" w:pos="2519"/>
        </w:tabs>
        <w:ind w:left="2519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C44F69"/>
    <w:multiLevelType w:val="hybridMultilevel"/>
    <w:tmpl w:val="857AF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01650"/>
    <w:multiLevelType w:val="hybridMultilevel"/>
    <w:tmpl w:val="351493D2"/>
    <w:lvl w:ilvl="0" w:tplc="29A404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873A2F84">
      <w:start w:val="1"/>
      <w:numFmt w:val="decimal"/>
      <w:lvlText w:val="%2)"/>
      <w:lvlJc w:val="left"/>
      <w:pPr>
        <w:ind w:left="644" w:hanging="360"/>
      </w:pPr>
      <w:rPr>
        <w:b w:val="0"/>
        <w:strike w:val="0"/>
      </w:rPr>
    </w:lvl>
    <w:lvl w:ilvl="2" w:tplc="6A2A305E">
      <w:start w:val="1"/>
      <w:numFmt w:val="decimal"/>
      <w:lvlText w:val="%3."/>
      <w:lvlJc w:val="right"/>
      <w:pPr>
        <w:ind w:left="2160" w:hanging="180"/>
      </w:pPr>
      <w:rPr>
        <w:rFonts w:ascii="Arial" w:eastAsia="Arial" w:hAnsi="Arial" w:cs="Arial"/>
        <w:sz w:val="22"/>
        <w:szCs w:val="22"/>
      </w:rPr>
    </w:lvl>
    <w:lvl w:ilvl="3" w:tplc="DDC20664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21068"/>
    <w:multiLevelType w:val="hybridMultilevel"/>
    <w:tmpl w:val="7F147FC8"/>
    <w:lvl w:ilvl="0" w:tplc="83E468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9F02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170E2"/>
    <w:multiLevelType w:val="hybridMultilevel"/>
    <w:tmpl w:val="B9D0F6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5F655A9"/>
    <w:multiLevelType w:val="hybridMultilevel"/>
    <w:tmpl w:val="1BD2B6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466DC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174F19"/>
    <w:multiLevelType w:val="hybridMultilevel"/>
    <w:tmpl w:val="EFE6E3C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1">
      <w:start w:val="1"/>
      <w:numFmt w:val="decimal"/>
      <w:lvlText w:val="%3)"/>
      <w:lvlJc w:val="lef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7BD727C"/>
    <w:multiLevelType w:val="hybridMultilevel"/>
    <w:tmpl w:val="500A1E2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C3A1D14"/>
    <w:multiLevelType w:val="multilevel"/>
    <w:tmpl w:val="0EA66336"/>
    <w:lvl w:ilvl="0">
      <w:start w:val="1"/>
      <w:numFmt w:val="decimal"/>
      <w:lvlText w:val="%1."/>
      <w:lvlJc w:val="left"/>
      <w:pPr>
        <w:ind w:left="0" w:firstLine="283"/>
      </w:pPr>
      <w:rPr>
        <w:rFonts w:hint="default"/>
        <w:b w:val="0"/>
      </w:rPr>
    </w:lvl>
    <w:lvl w:ilvl="1">
      <w:start w:val="2"/>
      <w:numFmt w:val="decimal"/>
      <w:suff w:val="space"/>
      <w:lvlText w:val="%2."/>
      <w:lvlJc w:val="left"/>
      <w:pPr>
        <w:ind w:left="0" w:firstLine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37" w:hanging="312"/>
      </w:pPr>
      <w:rPr>
        <w:rFonts w:ascii="Arial" w:hAnsi="Arial" w:hint="default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4F151670"/>
    <w:multiLevelType w:val="multilevel"/>
    <w:tmpl w:val="D320F34E"/>
    <w:lvl w:ilvl="0">
      <w:start w:val="1"/>
      <w:numFmt w:val="decimal"/>
      <w:lvlText w:val="%1."/>
      <w:lvlJc w:val="left"/>
      <w:pPr>
        <w:ind w:left="0" w:firstLine="283"/>
      </w:pPr>
      <w:rPr>
        <w:rFonts w:hint="default"/>
        <w:strike w:val="0"/>
      </w:rPr>
    </w:lvl>
    <w:lvl w:ilvl="1">
      <w:start w:val="2"/>
      <w:numFmt w:val="decimal"/>
      <w:suff w:val="space"/>
      <w:lvlText w:val="%2."/>
      <w:lvlJc w:val="left"/>
      <w:pPr>
        <w:ind w:left="0" w:firstLine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37" w:hanging="312"/>
      </w:pPr>
      <w:rPr>
        <w:rFonts w:ascii="Arial" w:hAnsi="Arial" w:hint="default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4FAB21B6"/>
    <w:multiLevelType w:val="multilevel"/>
    <w:tmpl w:val="1268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B341DF"/>
    <w:multiLevelType w:val="multilevel"/>
    <w:tmpl w:val="0980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517E47"/>
    <w:multiLevelType w:val="hybridMultilevel"/>
    <w:tmpl w:val="8A3E08F0"/>
    <w:lvl w:ilvl="0" w:tplc="04150011">
      <w:start w:val="1"/>
      <w:numFmt w:val="decimal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3" w15:restartNumberingAfterBreak="0">
    <w:nsid w:val="5A2A49C0"/>
    <w:multiLevelType w:val="hybridMultilevel"/>
    <w:tmpl w:val="1BA86CC2"/>
    <w:lvl w:ilvl="0" w:tplc="57466D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C4B33"/>
    <w:multiLevelType w:val="multilevel"/>
    <w:tmpl w:val="54D0125E"/>
    <w:lvl w:ilvl="0">
      <w:start w:val="1"/>
      <w:numFmt w:val="decimal"/>
      <w:lvlText w:val="%1."/>
      <w:lvlJc w:val="left"/>
      <w:pPr>
        <w:ind w:left="0" w:firstLine="283"/>
      </w:pPr>
      <w:rPr>
        <w:rFonts w:hint="default"/>
        <w:b w:val="0"/>
      </w:rPr>
    </w:lvl>
    <w:lvl w:ilvl="1">
      <w:start w:val="2"/>
      <w:numFmt w:val="decimal"/>
      <w:suff w:val="space"/>
      <w:lvlText w:val="%2."/>
      <w:lvlJc w:val="left"/>
      <w:pPr>
        <w:ind w:left="0" w:firstLine="283"/>
      </w:pPr>
    </w:lvl>
    <w:lvl w:ilvl="2">
      <w:start w:val="1"/>
      <w:numFmt w:val="decimal"/>
      <w:lvlText w:val="%3)"/>
      <w:lvlJc w:val="left"/>
      <w:pPr>
        <w:ind w:left="425" w:hanging="425"/>
      </w:pPr>
    </w:lvl>
    <w:lvl w:ilvl="3">
      <w:start w:val="1"/>
      <w:numFmt w:val="lowerLetter"/>
      <w:lvlText w:val="%4)"/>
      <w:lvlJc w:val="left"/>
      <w:pPr>
        <w:ind w:left="737" w:hanging="312"/>
      </w:pPr>
      <w:rPr>
        <w:rFonts w:ascii="Arial" w:hAnsi="Arial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D1C356A"/>
    <w:multiLevelType w:val="multilevel"/>
    <w:tmpl w:val="5652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830"/>
      <w:numFmt w:val="decimal"/>
      <w:lvlText w:val="%5"/>
      <w:lvlJc w:val="left"/>
      <w:pPr>
        <w:ind w:left="3690" w:hanging="450"/>
      </w:pPr>
      <w:rPr>
        <w:rFonts w:eastAsia="Arial Unicode MS" w:cs="Mangal" w:hint="default"/>
        <w:color w:val="auto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DD0BC9"/>
    <w:multiLevelType w:val="hybridMultilevel"/>
    <w:tmpl w:val="57A8258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1787C80"/>
    <w:multiLevelType w:val="multilevel"/>
    <w:tmpl w:val="2B84F65A"/>
    <w:styleLink w:val="Prawo"/>
    <w:lvl w:ilvl="0">
      <w:start w:val="1"/>
      <w:numFmt w:val="decimal"/>
      <w:suff w:val="space"/>
      <w:lvlText w:val="§ %1."/>
      <w:lvlJc w:val="left"/>
      <w:pPr>
        <w:ind w:left="0" w:firstLine="283"/>
      </w:pPr>
    </w:lvl>
    <w:lvl w:ilvl="1">
      <w:start w:val="2"/>
      <w:numFmt w:val="decimal"/>
      <w:suff w:val="space"/>
      <w:lvlText w:val="%2."/>
      <w:lvlJc w:val="left"/>
      <w:pPr>
        <w:ind w:left="0" w:firstLine="283"/>
      </w:pPr>
    </w:lvl>
    <w:lvl w:ilvl="2">
      <w:start w:val="1"/>
      <w:numFmt w:val="decimal"/>
      <w:lvlText w:val="%3)"/>
      <w:lvlJc w:val="left"/>
      <w:pPr>
        <w:ind w:left="425" w:hanging="425"/>
      </w:pPr>
    </w:lvl>
    <w:lvl w:ilvl="3">
      <w:start w:val="1"/>
      <w:numFmt w:val="lowerLetter"/>
      <w:lvlText w:val="%4)"/>
      <w:lvlJc w:val="left"/>
      <w:pPr>
        <w:ind w:left="737" w:hanging="312"/>
      </w:pPr>
      <w:rPr>
        <w:rFonts w:ascii="Arial" w:hAnsi="Arial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2D0178A"/>
    <w:multiLevelType w:val="hybridMultilevel"/>
    <w:tmpl w:val="BDBA2B4A"/>
    <w:lvl w:ilvl="0" w:tplc="1C38ED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C1AFF"/>
    <w:multiLevelType w:val="multilevel"/>
    <w:tmpl w:val="8B0CF2DE"/>
    <w:lvl w:ilvl="0">
      <w:start w:val="1"/>
      <w:numFmt w:val="decimal"/>
      <w:lvlText w:val="%1."/>
      <w:lvlJc w:val="left"/>
      <w:pPr>
        <w:ind w:left="0" w:firstLine="283"/>
      </w:pPr>
      <w:rPr>
        <w:rFonts w:hint="default"/>
      </w:rPr>
    </w:lvl>
    <w:lvl w:ilvl="1">
      <w:start w:val="2"/>
      <w:numFmt w:val="decimal"/>
      <w:suff w:val="space"/>
      <w:lvlText w:val="%2."/>
      <w:lvlJc w:val="left"/>
      <w:pPr>
        <w:ind w:left="0" w:firstLine="283"/>
      </w:pPr>
    </w:lvl>
    <w:lvl w:ilvl="2">
      <w:start w:val="1"/>
      <w:numFmt w:val="decimal"/>
      <w:lvlText w:val="%3)"/>
      <w:lvlJc w:val="left"/>
      <w:pPr>
        <w:ind w:left="425" w:hanging="425"/>
      </w:pPr>
    </w:lvl>
    <w:lvl w:ilvl="3">
      <w:start w:val="1"/>
      <w:numFmt w:val="decimal"/>
      <w:lvlText w:val="%4)"/>
      <w:lvlJc w:val="left"/>
      <w:pPr>
        <w:ind w:left="737" w:hanging="312"/>
      </w:pPr>
      <w:rPr>
        <w:rFonts w:ascii="Arial" w:eastAsia="Arial" w:hAnsi="Arial" w:cs="Arial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4AD1338"/>
    <w:multiLevelType w:val="hybridMultilevel"/>
    <w:tmpl w:val="9EAE16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655077F"/>
    <w:multiLevelType w:val="multilevel"/>
    <w:tmpl w:val="CC58FEA0"/>
    <w:lvl w:ilvl="0">
      <w:start w:val="1"/>
      <w:numFmt w:val="decimal"/>
      <w:lvlText w:val="%1."/>
      <w:lvlJc w:val="left"/>
      <w:pPr>
        <w:ind w:left="0" w:firstLine="283"/>
      </w:pPr>
      <w:rPr>
        <w:rFonts w:hint="default"/>
      </w:rPr>
    </w:lvl>
    <w:lvl w:ilvl="1">
      <w:start w:val="3"/>
      <w:numFmt w:val="decimal"/>
      <w:suff w:val="space"/>
      <w:lvlText w:val="%2."/>
      <w:lvlJc w:val="left"/>
      <w:pPr>
        <w:ind w:left="0" w:firstLine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37" w:hanging="312"/>
      </w:pPr>
      <w:rPr>
        <w:rFonts w:ascii="Arial" w:hAnsi="Arial" w:hint="default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678527CD"/>
    <w:multiLevelType w:val="hybridMultilevel"/>
    <w:tmpl w:val="1652A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B66FBA"/>
    <w:multiLevelType w:val="multilevel"/>
    <w:tmpl w:val="4CD29B92"/>
    <w:lvl w:ilvl="0">
      <w:start w:val="1"/>
      <w:numFmt w:val="decimal"/>
      <w:lvlText w:val="%1."/>
      <w:lvlJc w:val="left"/>
      <w:pPr>
        <w:ind w:left="0" w:firstLine="283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37" w:hanging="312"/>
      </w:pPr>
      <w:rPr>
        <w:rFonts w:ascii="Arial" w:hAnsi="Arial" w:hint="default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4" w15:restartNumberingAfterBreak="0">
    <w:nsid w:val="67EB5CF8"/>
    <w:multiLevelType w:val="multilevel"/>
    <w:tmpl w:val="CCDE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color w:val="00000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1637"/>
        </w:tabs>
        <w:ind w:left="1637" w:hanging="360"/>
      </w:pPr>
      <w:rPr>
        <w:b w:val="0"/>
        <w:color w:val="00000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2A78D9"/>
    <w:multiLevelType w:val="multilevel"/>
    <w:tmpl w:val="831A1D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4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trike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7CA11133"/>
    <w:multiLevelType w:val="multilevel"/>
    <w:tmpl w:val="CC58FEA0"/>
    <w:lvl w:ilvl="0">
      <w:start w:val="1"/>
      <w:numFmt w:val="decimal"/>
      <w:lvlText w:val="%1."/>
      <w:lvlJc w:val="left"/>
      <w:pPr>
        <w:ind w:left="0" w:firstLine="283"/>
      </w:pPr>
      <w:rPr>
        <w:rFonts w:hint="default"/>
      </w:rPr>
    </w:lvl>
    <w:lvl w:ilvl="1">
      <w:start w:val="3"/>
      <w:numFmt w:val="decimal"/>
      <w:suff w:val="space"/>
      <w:lvlText w:val="%2."/>
      <w:lvlJc w:val="left"/>
      <w:pPr>
        <w:ind w:left="0" w:firstLine="283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37" w:hanging="312"/>
      </w:pPr>
      <w:rPr>
        <w:rFonts w:ascii="Arial" w:hAnsi="Arial" w:hint="default"/>
        <w:sz w:val="22"/>
        <w:szCs w:val="22"/>
      </w:r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7" w15:restartNumberingAfterBreak="0">
    <w:nsid w:val="7DF041FC"/>
    <w:multiLevelType w:val="hybridMultilevel"/>
    <w:tmpl w:val="25A8F06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53869001">
    <w:abstractNumId w:val="15"/>
    <w:lvlOverride w:ilvl="0">
      <w:startOverride w:val="1"/>
    </w:lvlOverride>
    <w:lvlOverride w:ilvl="1">
      <w:startOverride w:val="2"/>
    </w:lvlOverride>
  </w:num>
  <w:num w:numId="2" w16cid:durableId="639848712">
    <w:abstractNumId w:val="34"/>
  </w:num>
  <w:num w:numId="3" w16cid:durableId="1923561845">
    <w:abstractNumId w:val="9"/>
  </w:num>
  <w:num w:numId="4" w16cid:durableId="264118775">
    <w:abstractNumId w:val="39"/>
  </w:num>
  <w:num w:numId="5" w16cid:durableId="653487991">
    <w:abstractNumId w:val="29"/>
  </w:num>
  <w:num w:numId="6" w16cid:durableId="1917933945">
    <w:abstractNumId w:val="14"/>
  </w:num>
  <w:num w:numId="7" w16cid:durableId="912929092">
    <w:abstractNumId w:val="7"/>
  </w:num>
  <w:num w:numId="8" w16cid:durableId="807747557">
    <w:abstractNumId w:val="16"/>
  </w:num>
  <w:num w:numId="9" w16cid:durableId="140930150">
    <w:abstractNumId w:val="28"/>
  </w:num>
  <w:num w:numId="10" w16cid:durableId="1276404884">
    <w:abstractNumId w:val="43"/>
  </w:num>
  <w:num w:numId="11" w16cid:durableId="1450317575">
    <w:abstractNumId w:val="41"/>
  </w:num>
  <w:num w:numId="12" w16cid:durableId="560874388">
    <w:abstractNumId w:val="18"/>
  </w:num>
  <w:num w:numId="13" w16cid:durableId="1074818955">
    <w:abstractNumId w:val="46"/>
  </w:num>
  <w:num w:numId="14" w16cid:durableId="2111508756">
    <w:abstractNumId w:val="12"/>
  </w:num>
  <w:num w:numId="15" w16cid:durableId="1856339074">
    <w:abstractNumId w:val="38"/>
  </w:num>
  <w:num w:numId="16" w16cid:durableId="1581674804">
    <w:abstractNumId w:val="30"/>
  </w:num>
  <w:num w:numId="17" w16cid:durableId="919292818">
    <w:abstractNumId w:val="37"/>
  </w:num>
  <w:num w:numId="18" w16cid:durableId="1927811364">
    <w:abstractNumId w:val="26"/>
  </w:num>
  <w:num w:numId="19" w16cid:durableId="924458918">
    <w:abstractNumId w:val="25"/>
  </w:num>
  <w:num w:numId="20" w16cid:durableId="1541819065">
    <w:abstractNumId w:val="5"/>
  </w:num>
  <w:num w:numId="21" w16cid:durableId="1592590799">
    <w:abstractNumId w:val="35"/>
  </w:num>
  <w:num w:numId="22" w16cid:durableId="144665036">
    <w:abstractNumId w:val="44"/>
  </w:num>
  <w:num w:numId="23" w16cid:durableId="1948803696">
    <w:abstractNumId w:val="22"/>
  </w:num>
  <w:num w:numId="24" w16cid:durableId="691146050">
    <w:abstractNumId w:val="45"/>
  </w:num>
  <w:num w:numId="25" w16cid:durableId="1093207048">
    <w:abstractNumId w:val="20"/>
  </w:num>
  <w:num w:numId="26" w16cid:durableId="1252816098">
    <w:abstractNumId w:val="0"/>
  </w:num>
  <w:num w:numId="27" w16cid:durableId="1259410235">
    <w:abstractNumId w:val="31"/>
  </w:num>
  <w:num w:numId="28" w16cid:durableId="1816217481">
    <w:abstractNumId w:val="47"/>
  </w:num>
  <w:num w:numId="29" w16cid:durableId="526210896">
    <w:abstractNumId w:val="3"/>
  </w:num>
  <w:num w:numId="30" w16cid:durableId="1750617998">
    <w:abstractNumId w:val="32"/>
  </w:num>
  <w:num w:numId="31" w16cid:durableId="1329013986">
    <w:abstractNumId w:val="1"/>
  </w:num>
  <w:num w:numId="32" w16cid:durableId="750809416">
    <w:abstractNumId w:val="13"/>
  </w:num>
  <w:num w:numId="33" w16cid:durableId="647171270">
    <w:abstractNumId w:val="21"/>
  </w:num>
  <w:num w:numId="34" w16cid:durableId="1002464312">
    <w:abstractNumId w:val="4"/>
  </w:num>
  <w:num w:numId="35" w16cid:durableId="77218924">
    <w:abstractNumId w:val="24"/>
  </w:num>
  <w:num w:numId="36" w16cid:durableId="370879616">
    <w:abstractNumId w:val="27"/>
  </w:num>
  <w:num w:numId="37" w16cid:durableId="1665352179">
    <w:abstractNumId w:val="36"/>
  </w:num>
  <w:num w:numId="38" w16cid:durableId="1462458668">
    <w:abstractNumId w:val="19"/>
  </w:num>
  <w:num w:numId="39" w16cid:durableId="760443517">
    <w:abstractNumId w:val="8"/>
  </w:num>
  <w:num w:numId="40" w16cid:durableId="2042776466">
    <w:abstractNumId w:val="40"/>
  </w:num>
  <w:num w:numId="41" w16cid:durableId="1951816706">
    <w:abstractNumId w:val="17"/>
    <w:lvlOverride w:ilvl="0">
      <w:startOverride w:val="2"/>
    </w:lvlOverride>
  </w:num>
  <w:num w:numId="42" w16cid:durableId="258610672">
    <w:abstractNumId w:val="17"/>
    <w:lvlOverride w:ilvl="0">
      <w:lvl w:ilvl="0">
        <w:start w:val="2"/>
        <w:numFmt w:val="decimal"/>
        <w:lvlText w:val="1.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0"/>
          <w:u w:val="none"/>
          <w:effect w:val="none"/>
        </w:rPr>
      </w:lvl>
    </w:lvlOverride>
  </w:num>
  <w:num w:numId="43" w16cid:durableId="1284733403">
    <w:abstractNumId w:val="6"/>
    <w:lvlOverride w:ilvl="0">
      <w:startOverride w:val="4"/>
    </w:lvlOverride>
  </w:num>
  <w:num w:numId="44" w16cid:durableId="381177328">
    <w:abstractNumId w:val="17"/>
    <w:lvlOverride w:ilvl="0">
      <w:lvl w:ilvl="0">
        <w:start w:val="2"/>
        <w:numFmt w:val="decimal"/>
        <w:lvlText w:val="1.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0"/>
          <w:u w:val="none"/>
          <w:effect w:val="none"/>
        </w:rPr>
      </w:lvl>
    </w:lvlOverride>
  </w:num>
  <w:num w:numId="45" w16cid:durableId="1121143114">
    <w:abstractNumId w:val="23"/>
  </w:num>
  <w:num w:numId="46" w16cid:durableId="1470710918">
    <w:abstractNumId w:val="10"/>
  </w:num>
  <w:num w:numId="47" w16cid:durableId="453066086">
    <w:abstractNumId w:val="42"/>
  </w:num>
  <w:num w:numId="48" w16cid:durableId="1806852709">
    <w:abstractNumId w:val="2"/>
  </w:num>
  <w:num w:numId="49" w16cid:durableId="790251446">
    <w:abstractNumId w:val="33"/>
  </w:num>
  <w:num w:numId="50" w16cid:durableId="1555310631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2"/>
    <w:rsid w:val="000031E5"/>
    <w:rsid w:val="00010B4E"/>
    <w:rsid w:val="00013AD9"/>
    <w:rsid w:val="00014AEB"/>
    <w:rsid w:val="00015823"/>
    <w:rsid w:val="000167F4"/>
    <w:rsid w:val="0001740A"/>
    <w:rsid w:val="00022B84"/>
    <w:rsid w:val="0002413D"/>
    <w:rsid w:val="00025F2A"/>
    <w:rsid w:val="0002645B"/>
    <w:rsid w:val="00030458"/>
    <w:rsid w:val="00030FF1"/>
    <w:rsid w:val="00031B95"/>
    <w:rsid w:val="00034121"/>
    <w:rsid w:val="00034A94"/>
    <w:rsid w:val="000362A2"/>
    <w:rsid w:val="00036514"/>
    <w:rsid w:val="00040E76"/>
    <w:rsid w:val="00043675"/>
    <w:rsid w:val="00045181"/>
    <w:rsid w:val="00046B84"/>
    <w:rsid w:val="00047DA3"/>
    <w:rsid w:val="00053A57"/>
    <w:rsid w:val="00054F90"/>
    <w:rsid w:val="000557BB"/>
    <w:rsid w:val="0005759A"/>
    <w:rsid w:val="00057C91"/>
    <w:rsid w:val="00060987"/>
    <w:rsid w:val="00071420"/>
    <w:rsid w:val="0007229C"/>
    <w:rsid w:val="00082A1C"/>
    <w:rsid w:val="000836BA"/>
    <w:rsid w:val="00085125"/>
    <w:rsid w:val="00086D72"/>
    <w:rsid w:val="00090C5A"/>
    <w:rsid w:val="00092489"/>
    <w:rsid w:val="000967B4"/>
    <w:rsid w:val="000977E7"/>
    <w:rsid w:val="00097A97"/>
    <w:rsid w:val="000A7445"/>
    <w:rsid w:val="000A7DBD"/>
    <w:rsid w:val="000B213B"/>
    <w:rsid w:val="000B3CFF"/>
    <w:rsid w:val="000B5B2D"/>
    <w:rsid w:val="000C43E6"/>
    <w:rsid w:val="000D5A19"/>
    <w:rsid w:val="000D5D27"/>
    <w:rsid w:val="000D70F5"/>
    <w:rsid w:val="000D747E"/>
    <w:rsid w:val="000E4E4E"/>
    <w:rsid w:val="000E5FF7"/>
    <w:rsid w:val="000E6A41"/>
    <w:rsid w:val="000E724E"/>
    <w:rsid w:val="000F0A83"/>
    <w:rsid w:val="000F1504"/>
    <w:rsid w:val="000F618B"/>
    <w:rsid w:val="00100B80"/>
    <w:rsid w:val="001075CA"/>
    <w:rsid w:val="00115DC8"/>
    <w:rsid w:val="0012462F"/>
    <w:rsid w:val="00130112"/>
    <w:rsid w:val="001309AE"/>
    <w:rsid w:val="00140FD8"/>
    <w:rsid w:val="00141B56"/>
    <w:rsid w:val="00142131"/>
    <w:rsid w:val="001448DC"/>
    <w:rsid w:val="00147145"/>
    <w:rsid w:val="00152F3F"/>
    <w:rsid w:val="00161A0B"/>
    <w:rsid w:val="001668B4"/>
    <w:rsid w:val="001717D9"/>
    <w:rsid w:val="00173437"/>
    <w:rsid w:val="00175CD9"/>
    <w:rsid w:val="00177995"/>
    <w:rsid w:val="00180037"/>
    <w:rsid w:val="00181600"/>
    <w:rsid w:val="0018340B"/>
    <w:rsid w:val="00185493"/>
    <w:rsid w:val="00187BFC"/>
    <w:rsid w:val="00192D07"/>
    <w:rsid w:val="0019335E"/>
    <w:rsid w:val="001A0293"/>
    <w:rsid w:val="001A2C73"/>
    <w:rsid w:val="001B0A2B"/>
    <w:rsid w:val="001C038D"/>
    <w:rsid w:val="001C327C"/>
    <w:rsid w:val="001C3B12"/>
    <w:rsid w:val="001C3FB1"/>
    <w:rsid w:val="001C43A9"/>
    <w:rsid w:val="001C6910"/>
    <w:rsid w:val="001D15F1"/>
    <w:rsid w:val="001D6FD6"/>
    <w:rsid w:val="001E17E0"/>
    <w:rsid w:val="001E2EC4"/>
    <w:rsid w:val="001E3C97"/>
    <w:rsid w:val="001E5945"/>
    <w:rsid w:val="001E711E"/>
    <w:rsid w:val="001F0840"/>
    <w:rsid w:val="001F15A8"/>
    <w:rsid w:val="001F46E6"/>
    <w:rsid w:val="001F5E3A"/>
    <w:rsid w:val="001F7CDC"/>
    <w:rsid w:val="00202B6F"/>
    <w:rsid w:val="00204B54"/>
    <w:rsid w:val="002105B2"/>
    <w:rsid w:val="00211EFE"/>
    <w:rsid w:val="00215542"/>
    <w:rsid w:val="00215FA9"/>
    <w:rsid w:val="00220878"/>
    <w:rsid w:val="00222C87"/>
    <w:rsid w:val="00223ED0"/>
    <w:rsid w:val="00224A42"/>
    <w:rsid w:val="002306D2"/>
    <w:rsid w:val="002344F9"/>
    <w:rsid w:val="002345BF"/>
    <w:rsid w:val="00234EA9"/>
    <w:rsid w:val="00235BF3"/>
    <w:rsid w:val="00245459"/>
    <w:rsid w:val="00250EAB"/>
    <w:rsid w:val="00251EA5"/>
    <w:rsid w:val="002531F8"/>
    <w:rsid w:val="00255A51"/>
    <w:rsid w:val="0025607D"/>
    <w:rsid w:val="002577B5"/>
    <w:rsid w:val="00260214"/>
    <w:rsid w:val="00260F04"/>
    <w:rsid w:val="00261A84"/>
    <w:rsid w:val="00263501"/>
    <w:rsid w:val="002645BB"/>
    <w:rsid w:val="00267532"/>
    <w:rsid w:val="0027542F"/>
    <w:rsid w:val="002779D5"/>
    <w:rsid w:val="002833AE"/>
    <w:rsid w:val="00285A10"/>
    <w:rsid w:val="00291F23"/>
    <w:rsid w:val="002A23D9"/>
    <w:rsid w:val="002A63EF"/>
    <w:rsid w:val="002D2587"/>
    <w:rsid w:val="002D2DAE"/>
    <w:rsid w:val="002E56AE"/>
    <w:rsid w:val="002F32AD"/>
    <w:rsid w:val="002F3749"/>
    <w:rsid w:val="002F4908"/>
    <w:rsid w:val="00304AD2"/>
    <w:rsid w:val="003113F3"/>
    <w:rsid w:val="0031372D"/>
    <w:rsid w:val="00322EC5"/>
    <w:rsid w:val="00325AD9"/>
    <w:rsid w:val="00326081"/>
    <w:rsid w:val="0033048C"/>
    <w:rsid w:val="003427D0"/>
    <w:rsid w:val="003456F8"/>
    <w:rsid w:val="00350938"/>
    <w:rsid w:val="003559EF"/>
    <w:rsid w:val="00360998"/>
    <w:rsid w:val="00363290"/>
    <w:rsid w:val="00366A0B"/>
    <w:rsid w:val="00367029"/>
    <w:rsid w:val="0037206D"/>
    <w:rsid w:val="00372095"/>
    <w:rsid w:val="00375702"/>
    <w:rsid w:val="003855D6"/>
    <w:rsid w:val="003867EB"/>
    <w:rsid w:val="00386DCC"/>
    <w:rsid w:val="003870AC"/>
    <w:rsid w:val="0039497A"/>
    <w:rsid w:val="0039519D"/>
    <w:rsid w:val="0039729A"/>
    <w:rsid w:val="003A1397"/>
    <w:rsid w:val="003A385B"/>
    <w:rsid w:val="003A77A9"/>
    <w:rsid w:val="003B3F3B"/>
    <w:rsid w:val="003B5930"/>
    <w:rsid w:val="003B7C91"/>
    <w:rsid w:val="003C027C"/>
    <w:rsid w:val="003C5C3F"/>
    <w:rsid w:val="003C76BB"/>
    <w:rsid w:val="003D09A2"/>
    <w:rsid w:val="003D5B97"/>
    <w:rsid w:val="003D603B"/>
    <w:rsid w:val="003E3F7C"/>
    <w:rsid w:val="003F0D0B"/>
    <w:rsid w:val="003F1C0B"/>
    <w:rsid w:val="003F2F4E"/>
    <w:rsid w:val="003F63CB"/>
    <w:rsid w:val="00405E78"/>
    <w:rsid w:val="00407227"/>
    <w:rsid w:val="00411B15"/>
    <w:rsid w:val="00411F7E"/>
    <w:rsid w:val="00412518"/>
    <w:rsid w:val="00412CFE"/>
    <w:rsid w:val="00421D32"/>
    <w:rsid w:val="0042640B"/>
    <w:rsid w:val="00433806"/>
    <w:rsid w:val="00436022"/>
    <w:rsid w:val="004367B5"/>
    <w:rsid w:val="0043759E"/>
    <w:rsid w:val="004409E0"/>
    <w:rsid w:val="0044208D"/>
    <w:rsid w:val="00451C9A"/>
    <w:rsid w:val="00462B5F"/>
    <w:rsid w:val="004712FC"/>
    <w:rsid w:val="00471646"/>
    <w:rsid w:val="00471728"/>
    <w:rsid w:val="00476084"/>
    <w:rsid w:val="004829B0"/>
    <w:rsid w:val="0049092E"/>
    <w:rsid w:val="00491B9C"/>
    <w:rsid w:val="00492E74"/>
    <w:rsid w:val="00493AC5"/>
    <w:rsid w:val="00495158"/>
    <w:rsid w:val="004A38D4"/>
    <w:rsid w:val="004A5DDC"/>
    <w:rsid w:val="004B0226"/>
    <w:rsid w:val="004B2107"/>
    <w:rsid w:val="004B3426"/>
    <w:rsid w:val="004B36BA"/>
    <w:rsid w:val="004B4362"/>
    <w:rsid w:val="004B4B37"/>
    <w:rsid w:val="004B5F44"/>
    <w:rsid w:val="004B6D21"/>
    <w:rsid w:val="004B7E1A"/>
    <w:rsid w:val="004C0E1D"/>
    <w:rsid w:val="004C0ECD"/>
    <w:rsid w:val="004C0FC4"/>
    <w:rsid w:val="004C7E6A"/>
    <w:rsid w:val="004D17D3"/>
    <w:rsid w:val="004D3A1A"/>
    <w:rsid w:val="004F04C9"/>
    <w:rsid w:val="004F0588"/>
    <w:rsid w:val="004F0A66"/>
    <w:rsid w:val="004F44DB"/>
    <w:rsid w:val="004F65DF"/>
    <w:rsid w:val="00500A22"/>
    <w:rsid w:val="005018F9"/>
    <w:rsid w:val="0050223B"/>
    <w:rsid w:val="005040CB"/>
    <w:rsid w:val="00513C07"/>
    <w:rsid w:val="0051420C"/>
    <w:rsid w:val="00522545"/>
    <w:rsid w:val="00525D87"/>
    <w:rsid w:val="0052657E"/>
    <w:rsid w:val="005310B1"/>
    <w:rsid w:val="00533797"/>
    <w:rsid w:val="00534392"/>
    <w:rsid w:val="00534897"/>
    <w:rsid w:val="00534AB8"/>
    <w:rsid w:val="00546BA0"/>
    <w:rsid w:val="00554F3C"/>
    <w:rsid w:val="005603E8"/>
    <w:rsid w:val="00561E77"/>
    <w:rsid w:val="00570D65"/>
    <w:rsid w:val="00571352"/>
    <w:rsid w:val="00577A48"/>
    <w:rsid w:val="005800C7"/>
    <w:rsid w:val="005810FB"/>
    <w:rsid w:val="005814D2"/>
    <w:rsid w:val="00587ED9"/>
    <w:rsid w:val="0059012E"/>
    <w:rsid w:val="005916BD"/>
    <w:rsid w:val="0059663D"/>
    <w:rsid w:val="005A442C"/>
    <w:rsid w:val="005A446C"/>
    <w:rsid w:val="005A74DF"/>
    <w:rsid w:val="005B2D31"/>
    <w:rsid w:val="005B7E7D"/>
    <w:rsid w:val="005C237E"/>
    <w:rsid w:val="005C6F37"/>
    <w:rsid w:val="005C7A30"/>
    <w:rsid w:val="005D010A"/>
    <w:rsid w:val="005D0CBC"/>
    <w:rsid w:val="005E222A"/>
    <w:rsid w:val="005E3070"/>
    <w:rsid w:val="005F5087"/>
    <w:rsid w:val="005F50A6"/>
    <w:rsid w:val="005F56CE"/>
    <w:rsid w:val="006168D7"/>
    <w:rsid w:val="00617CA2"/>
    <w:rsid w:val="00620664"/>
    <w:rsid w:val="0062130C"/>
    <w:rsid w:val="006239B5"/>
    <w:rsid w:val="006302A6"/>
    <w:rsid w:val="00641A6D"/>
    <w:rsid w:val="00644170"/>
    <w:rsid w:val="00645C24"/>
    <w:rsid w:val="00646498"/>
    <w:rsid w:val="0065467D"/>
    <w:rsid w:val="00654F9B"/>
    <w:rsid w:val="00655BB2"/>
    <w:rsid w:val="00657007"/>
    <w:rsid w:val="006578AB"/>
    <w:rsid w:val="006579F1"/>
    <w:rsid w:val="00657A49"/>
    <w:rsid w:val="0066519D"/>
    <w:rsid w:val="00676503"/>
    <w:rsid w:val="0067713E"/>
    <w:rsid w:val="0068258C"/>
    <w:rsid w:val="00682643"/>
    <w:rsid w:val="00683DB6"/>
    <w:rsid w:val="00684C0A"/>
    <w:rsid w:val="00691433"/>
    <w:rsid w:val="006929A0"/>
    <w:rsid w:val="00697566"/>
    <w:rsid w:val="006A14D2"/>
    <w:rsid w:val="006A25C2"/>
    <w:rsid w:val="006A4A66"/>
    <w:rsid w:val="006A4AA6"/>
    <w:rsid w:val="006A5B22"/>
    <w:rsid w:val="006A5EDE"/>
    <w:rsid w:val="006A6B97"/>
    <w:rsid w:val="006B655D"/>
    <w:rsid w:val="006C774F"/>
    <w:rsid w:val="006D0CAD"/>
    <w:rsid w:val="006E3F5F"/>
    <w:rsid w:val="006E4D8F"/>
    <w:rsid w:val="006F4C13"/>
    <w:rsid w:val="006F6DCF"/>
    <w:rsid w:val="00700C85"/>
    <w:rsid w:val="007013CD"/>
    <w:rsid w:val="00703124"/>
    <w:rsid w:val="0070723B"/>
    <w:rsid w:val="00711E2B"/>
    <w:rsid w:val="00715AEA"/>
    <w:rsid w:val="007168D4"/>
    <w:rsid w:val="00723090"/>
    <w:rsid w:val="0072679D"/>
    <w:rsid w:val="0073269E"/>
    <w:rsid w:val="007512D9"/>
    <w:rsid w:val="0075157A"/>
    <w:rsid w:val="0075268D"/>
    <w:rsid w:val="007608C2"/>
    <w:rsid w:val="00764881"/>
    <w:rsid w:val="00766F40"/>
    <w:rsid w:val="007671CF"/>
    <w:rsid w:val="007757BA"/>
    <w:rsid w:val="0077690B"/>
    <w:rsid w:val="007818FD"/>
    <w:rsid w:val="00781FAE"/>
    <w:rsid w:val="00782772"/>
    <w:rsid w:val="00782EEA"/>
    <w:rsid w:val="0078386E"/>
    <w:rsid w:val="0078505D"/>
    <w:rsid w:val="00790010"/>
    <w:rsid w:val="00791BCB"/>
    <w:rsid w:val="00793B8F"/>
    <w:rsid w:val="007A2936"/>
    <w:rsid w:val="007A5739"/>
    <w:rsid w:val="007A7937"/>
    <w:rsid w:val="007B05D2"/>
    <w:rsid w:val="007B1F14"/>
    <w:rsid w:val="007B4679"/>
    <w:rsid w:val="007B729E"/>
    <w:rsid w:val="007C0D84"/>
    <w:rsid w:val="007C2202"/>
    <w:rsid w:val="007C3CDA"/>
    <w:rsid w:val="007C74B1"/>
    <w:rsid w:val="007D668C"/>
    <w:rsid w:val="007D7489"/>
    <w:rsid w:val="007D7E1B"/>
    <w:rsid w:val="007E1950"/>
    <w:rsid w:val="007E4621"/>
    <w:rsid w:val="007F3F93"/>
    <w:rsid w:val="007F54D9"/>
    <w:rsid w:val="007F58B2"/>
    <w:rsid w:val="00800332"/>
    <w:rsid w:val="0081419E"/>
    <w:rsid w:val="008174A0"/>
    <w:rsid w:val="00823112"/>
    <w:rsid w:val="0082333C"/>
    <w:rsid w:val="008251E4"/>
    <w:rsid w:val="0083068A"/>
    <w:rsid w:val="00835599"/>
    <w:rsid w:val="0083679B"/>
    <w:rsid w:val="008431C9"/>
    <w:rsid w:val="00853B01"/>
    <w:rsid w:val="0085579B"/>
    <w:rsid w:val="00857F3E"/>
    <w:rsid w:val="00864EDF"/>
    <w:rsid w:val="00871928"/>
    <w:rsid w:val="008747F7"/>
    <w:rsid w:val="008750CD"/>
    <w:rsid w:val="0087617D"/>
    <w:rsid w:val="008830B0"/>
    <w:rsid w:val="008834D7"/>
    <w:rsid w:val="00886A97"/>
    <w:rsid w:val="008904A7"/>
    <w:rsid w:val="00893412"/>
    <w:rsid w:val="00896AB7"/>
    <w:rsid w:val="008A20DD"/>
    <w:rsid w:val="008B1349"/>
    <w:rsid w:val="008C5DB9"/>
    <w:rsid w:val="008C6173"/>
    <w:rsid w:val="008C7B37"/>
    <w:rsid w:val="008D1167"/>
    <w:rsid w:val="008D188D"/>
    <w:rsid w:val="008D5A8E"/>
    <w:rsid w:val="008D5E82"/>
    <w:rsid w:val="008D6BF5"/>
    <w:rsid w:val="008E3AF9"/>
    <w:rsid w:val="008F136F"/>
    <w:rsid w:val="00901048"/>
    <w:rsid w:val="0090128A"/>
    <w:rsid w:val="00901B5E"/>
    <w:rsid w:val="00905A2A"/>
    <w:rsid w:val="00906908"/>
    <w:rsid w:val="00911B4F"/>
    <w:rsid w:val="00917A4C"/>
    <w:rsid w:val="00924A8C"/>
    <w:rsid w:val="00931356"/>
    <w:rsid w:val="00934E43"/>
    <w:rsid w:val="00935BC7"/>
    <w:rsid w:val="009417D7"/>
    <w:rsid w:val="00943E36"/>
    <w:rsid w:val="00946A6C"/>
    <w:rsid w:val="00947F08"/>
    <w:rsid w:val="00953F7B"/>
    <w:rsid w:val="0095447A"/>
    <w:rsid w:val="00955330"/>
    <w:rsid w:val="00962429"/>
    <w:rsid w:val="0096774E"/>
    <w:rsid w:val="00971351"/>
    <w:rsid w:val="0097654A"/>
    <w:rsid w:val="009810ED"/>
    <w:rsid w:val="0098224B"/>
    <w:rsid w:val="0098327E"/>
    <w:rsid w:val="00990D2E"/>
    <w:rsid w:val="00991FDF"/>
    <w:rsid w:val="00993551"/>
    <w:rsid w:val="00993A73"/>
    <w:rsid w:val="009A0637"/>
    <w:rsid w:val="009A15E3"/>
    <w:rsid w:val="009A2129"/>
    <w:rsid w:val="009A3F3B"/>
    <w:rsid w:val="009A618F"/>
    <w:rsid w:val="009B56BC"/>
    <w:rsid w:val="009C609B"/>
    <w:rsid w:val="009D43F2"/>
    <w:rsid w:val="009E1EA5"/>
    <w:rsid w:val="009E20C9"/>
    <w:rsid w:val="009E2D8D"/>
    <w:rsid w:val="009E690D"/>
    <w:rsid w:val="009E760F"/>
    <w:rsid w:val="009F0FD3"/>
    <w:rsid w:val="009F41AA"/>
    <w:rsid w:val="00A01D81"/>
    <w:rsid w:val="00A02F0B"/>
    <w:rsid w:val="00A07B1E"/>
    <w:rsid w:val="00A1011A"/>
    <w:rsid w:val="00A13CE2"/>
    <w:rsid w:val="00A14CC6"/>
    <w:rsid w:val="00A15222"/>
    <w:rsid w:val="00A17A68"/>
    <w:rsid w:val="00A202A6"/>
    <w:rsid w:val="00A20F37"/>
    <w:rsid w:val="00A271FF"/>
    <w:rsid w:val="00A27A21"/>
    <w:rsid w:val="00A3315A"/>
    <w:rsid w:val="00A34359"/>
    <w:rsid w:val="00A3565B"/>
    <w:rsid w:val="00A36403"/>
    <w:rsid w:val="00A36E87"/>
    <w:rsid w:val="00A463C9"/>
    <w:rsid w:val="00A46CA3"/>
    <w:rsid w:val="00A50226"/>
    <w:rsid w:val="00A52273"/>
    <w:rsid w:val="00A56EC3"/>
    <w:rsid w:val="00A6463A"/>
    <w:rsid w:val="00A6667C"/>
    <w:rsid w:val="00A73437"/>
    <w:rsid w:val="00A75302"/>
    <w:rsid w:val="00A82CD2"/>
    <w:rsid w:val="00A8586C"/>
    <w:rsid w:val="00A87615"/>
    <w:rsid w:val="00A91DD0"/>
    <w:rsid w:val="00A9473C"/>
    <w:rsid w:val="00A961E2"/>
    <w:rsid w:val="00A96C1E"/>
    <w:rsid w:val="00A974B6"/>
    <w:rsid w:val="00AA033A"/>
    <w:rsid w:val="00AA0412"/>
    <w:rsid w:val="00AA40DA"/>
    <w:rsid w:val="00AA5535"/>
    <w:rsid w:val="00AA5B1B"/>
    <w:rsid w:val="00AB0350"/>
    <w:rsid w:val="00AB0574"/>
    <w:rsid w:val="00AB515B"/>
    <w:rsid w:val="00AB7306"/>
    <w:rsid w:val="00AB7ECB"/>
    <w:rsid w:val="00AB7F8A"/>
    <w:rsid w:val="00AC1676"/>
    <w:rsid w:val="00AC1712"/>
    <w:rsid w:val="00AC5CAF"/>
    <w:rsid w:val="00AC7161"/>
    <w:rsid w:val="00AC745F"/>
    <w:rsid w:val="00AD0460"/>
    <w:rsid w:val="00AD446F"/>
    <w:rsid w:val="00AE10BC"/>
    <w:rsid w:val="00AF01CC"/>
    <w:rsid w:val="00AF21BE"/>
    <w:rsid w:val="00AF2838"/>
    <w:rsid w:val="00AF2DA2"/>
    <w:rsid w:val="00AF7BCE"/>
    <w:rsid w:val="00B075EE"/>
    <w:rsid w:val="00B10DEA"/>
    <w:rsid w:val="00B14619"/>
    <w:rsid w:val="00B146C8"/>
    <w:rsid w:val="00B14C52"/>
    <w:rsid w:val="00B201A9"/>
    <w:rsid w:val="00B328F5"/>
    <w:rsid w:val="00B334A0"/>
    <w:rsid w:val="00B348ED"/>
    <w:rsid w:val="00B4017B"/>
    <w:rsid w:val="00B46B1E"/>
    <w:rsid w:val="00B52158"/>
    <w:rsid w:val="00B527E5"/>
    <w:rsid w:val="00B54879"/>
    <w:rsid w:val="00B56C2D"/>
    <w:rsid w:val="00B63AAA"/>
    <w:rsid w:val="00B648B2"/>
    <w:rsid w:val="00B67B4E"/>
    <w:rsid w:val="00B67FE8"/>
    <w:rsid w:val="00B74F31"/>
    <w:rsid w:val="00B80611"/>
    <w:rsid w:val="00B864D8"/>
    <w:rsid w:val="00B91A42"/>
    <w:rsid w:val="00B92723"/>
    <w:rsid w:val="00B932FD"/>
    <w:rsid w:val="00B93A2A"/>
    <w:rsid w:val="00B9564E"/>
    <w:rsid w:val="00B96C2A"/>
    <w:rsid w:val="00BA47FA"/>
    <w:rsid w:val="00BB0EEC"/>
    <w:rsid w:val="00BC094A"/>
    <w:rsid w:val="00BC14CE"/>
    <w:rsid w:val="00BC291D"/>
    <w:rsid w:val="00BC39DB"/>
    <w:rsid w:val="00BC64B3"/>
    <w:rsid w:val="00BC6BB7"/>
    <w:rsid w:val="00BD0F5E"/>
    <w:rsid w:val="00BD2F2C"/>
    <w:rsid w:val="00BD62EF"/>
    <w:rsid w:val="00BE3114"/>
    <w:rsid w:val="00BE315E"/>
    <w:rsid w:val="00BE6B4B"/>
    <w:rsid w:val="00BF03FD"/>
    <w:rsid w:val="00BF133B"/>
    <w:rsid w:val="00BF2093"/>
    <w:rsid w:val="00BF2B96"/>
    <w:rsid w:val="00BF5EC6"/>
    <w:rsid w:val="00BF63FD"/>
    <w:rsid w:val="00C04F09"/>
    <w:rsid w:val="00C055D6"/>
    <w:rsid w:val="00C16314"/>
    <w:rsid w:val="00C16EC9"/>
    <w:rsid w:val="00C24B64"/>
    <w:rsid w:val="00C26F29"/>
    <w:rsid w:val="00C27D66"/>
    <w:rsid w:val="00C32E26"/>
    <w:rsid w:val="00C34891"/>
    <w:rsid w:val="00C418EA"/>
    <w:rsid w:val="00C45189"/>
    <w:rsid w:val="00C45A7F"/>
    <w:rsid w:val="00C461C1"/>
    <w:rsid w:val="00C5445D"/>
    <w:rsid w:val="00C54993"/>
    <w:rsid w:val="00C55752"/>
    <w:rsid w:val="00C5652B"/>
    <w:rsid w:val="00C60B51"/>
    <w:rsid w:val="00C65C8A"/>
    <w:rsid w:val="00C665F8"/>
    <w:rsid w:val="00C6688E"/>
    <w:rsid w:val="00C72B10"/>
    <w:rsid w:val="00C756B6"/>
    <w:rsid w:val="00C838CA"/>
    <w:rsid w:val="00C941C4"/>
    <w:rsid w:val="00C97A9C"/>
    <w:rsid w:val="00C97BAA"/>
    <w:rsid w:val="00CA0C54"/>
    <w:rsid w:val="00CA10E1"/>
    <w:rsid w:val="00CA678C"/>
    <w:rsid w:val="00CB00B9"/>
    <w:rsid w:val="00CB3DBB"/>
    <w:rsid w:val="00CB760E"/>
    <w:rsid w:val="00CB7E0E"/>
    <w:rsid w:val="00CC6B52"/>
    <w:rsid w:val="00CD6A0A"/>
    <w:rsid w:val="00CE0C11"/>
    <w:rsid w:val="00CE36D2"/>
    <w:rsid w:val="00CE4383"/>
    <w:rsid w:val="00CE62B7"/>
    <w:rsid w:val="00CE6403"/>
    <w:rsid w:val="00D009C9"/>
    <w:rsid w:val="00D015EC"/>
    <w:rsid w:val="00D07860"/>
    <w:rsid w:val="00D07B33"/>
    <w:rsid w:val="00D10371"/>
    <w:rsid w:val="00D12E0E"/>
    <w:rsid w:val="00D13305"/>
    <w:rsid w:val="00D1619F"/>
    <w:rsid w:val="00D20FB4"/>
    <w:rsid w:val="00D2663D"/>
    <w:rsid w:val="00D319BF"/>
    <w:rsid w:val="00D341C6"/>
    <w:rsid w:val="00D346DA"/>
    <w:rsid w:val="00D40AC5"/>
    <w:rsid w:val="00D41340"/>
    <w:rsid w:val="00D4165D"/>
    <w:rsid w:val="00D53B75"/>
    <w:rsid w:val="00D56444"/>
    <w:rsid w:val="00D56877"/>
    <w:rsid w:val="00D62700"/>
    <w:rsid w:val="00D62BA5"/>
    <w:rsid w:val="00D6311B"/>
    <w:rsid w:val="00D63663"/>
    <w:rsid w:val="00D73906"/>
    <w:rsid w:val="00D74F62"/>
    <w:rsid w:val="00D75F9C"/>
    <w:rsid w:val="00D8057B"/>
    <w:rsid w:val="00D80C84"/>
    <w:rsid w:val="00D81CF9"/>
    <w:rsid w:val="00D86C13"/>
    <w:rsid w:val="00D87454"/>
    <w:rsid w:val="00D92D8B"/>
    <w:rsid w:val="00D93298"/>
    <w:rsid w:val="00D935B9"/>
    <w:rsid w:val="00D944AC"/>
    <w:rsid w:val="00D95209"/>
    <w:rsid w:val="00DA0921"/>
    <w:rsid w:val="00DA0ACF"/>
    <w:rsid w:val="00DA4AA4"/>
    <w:rsid w:val="00DA5773"/>
    <w:rsid w:val="00DB6DC4"/>
    <w:rsid w:val="00DC1C6F"/>
    <w:rsid w:val="00DC2D9E"/>
    <w:rsid w:val="00DC73BE"/>
    <w:rsid w:val="00DC7BBC"/>
    <w:rsid w:val="00DD0C9C"/>
    <w:rsid w:val="00DD3205"/>
    <w:rsid w:val="00DD4D28"/>
    <w:rsid w:val="00DE75DC"/>
    <w:rsid w:val="00DF20E8"/>
    <w:rsid w:val="00DF3104"/>
    <w:rsid w:val="00DF4691"/>
    <w:rsid w:val="00DF5950"/>
    <w:rsid w:val="00DF6646"/>
    <w:rsid w:val="00E002A1"/>
    <w:rsid w:val="00E00BB9"/>
    <w:rsid w:val="00E0265D"/>
    <w:rsid w:val="00E16E89"/>
    <w:rsid w:val="00E37C36"/>
    <w:rsid w:val="00E40D8A"/>
    <w:rsid w:val="00E42095"/>
    <w:rsid w:val="00E43678"/>
    <w:rsid w:val="00E465A6"/>
    <w:rsid w:val="00E473DF"/>
    <w:rsid w:val="00E50AA8"/>
    <w:rsid w:val="00E50C0D"/>
    <w:rsid w:val="00E50F9B"/>
    <w:rsid w:val="00E51CEC"/>
    <w:rsid w:val="00E530D9"/>
    <w:rsid w:val="00E53CB0"/>
    <w:rsid w:val="00E54587"/>
    <w:rsid w:val="00E548E5"/>
    <w:rsid w:val="00E5578D"/>
    <w:rsid w:val="00E61397"/>
    <w:rsid w:val="00E648E8"/>
    <w:rsid w:val="00E64C78"/>
    <w:rsid w:val="00E65189"/>
    <w:rsid w:val="00E662D8"/>
    <w:rsid w:val="00E6699A"/>
    <w:rsid w:val="00E73A05"/>
    <w:rsid w:val="00E74720"/>
    <w:rsid w:val="00E75055"/>
    <w:rsid w:val="00E802AF"/>
    <w:rsid w:val="00E82693"/>
    <w:rsid w:val="00E82B88"/>
    <w:rsid w:val="00E9419D"/>
    <w:rsid w:val="00E96CC8"/>
    <w:rsid w:val="00EA1C07"/>
    <w:rsid w:val="00EA1FE7"/>
    <w:rsid w:val="00EA2D12"/>
    <w:rsid w:val="00EB0753"/>
    <w:rsid w:val="00EB3044"/>
    <w:rsid w:val="00EB4BEA"/>
    <w:rsid w:val="00EB5959"/>
    <w:rsid w:val="00EB6960"/>
    <w:rsid w:val="00EC5823"/>
    <w:rsid w:val="00ED09E6"/>
    <w:rsid w:val="00ED1A61"/>
    <w:rsid w:val="00ED4226"/>
    <w:rsid w:val="00ED64C1"/>
    <w:rsid w:val="00EE084F"/>
    <w:rsid w:val="00EE200D"/>
    <w:rsid w:val="00EE2490"/>
    <w:rsid w:val="00EE2691"/>
    <w:rsid w:val="00EE381C"/>
    <w:rsid w:val="00EE495E"/>
    <w:rsid w:val="00EE6C54"/>
    <w:rsid w:val="00EF2873"/>
    <w:rsid w:val="00EF2ACE"/>
    <w:rsid w:val="00EF7FBC"/>
    <w:rsid w:val="00F1669B"/>
    <w:rsid w:val="00F20E9F"/>
    <w:rsid w:val="00F254C1"/>
    <w:rsid w:val="00F26D29"/>
    <w:rsid w:val="00F34297"/>
    <w:rsid w:val="00F41B76"/>
    <w:rsid w:val="00F5267D"/>
    <w:rsid w:val="00F63342"/>
    <w:rsid w:val="00F63822"/>
    <w:rsid w:val="00F64DFA"/>
    <w:rsid w:val="00F6786B"/>
    <w:rsid w:val="00F737A4"/>
    <w:rsid w:val="00F81F41"/>
    <w:rsid w:val="00F84753"/>
    <w:rsid w:val="00F8518A"/>
    <w:rsid w:val="00F87534"/>
    <w:rsid w:val="00F9048C"/>
    <w:rsid w:val="00F97A9D"/>
    <w:rsid w:val="00FA14E9"/>
    <w:rsid w:val="00FA5A50"/>
    <w:rsid w:val="00FA5FF7"/>
    <w:rsid w:val="00FA68DF"/>
    <w:rsid w:val="00FB0230"/>
    <w:rsid w:val="00FB6DB5"/>
    <w:rsid w:val="00FC3FA5"/>
    <w:rsid w:val="00FC4320"/>
    <w:rsid w:val="00FC6EF2"/>
    <w:rsid w:val="00FC7E32"/>
    <w:rsid w:val="00FD0E90"/>
    <w:rsid w:val="00FD754D"/>
    <w:rsid w:val="00FE2A19"/>
    <w:rsid w:val="00FE5398"/>
    <w:rsid w:val="00FE6902"/>
    <w:rsid w:val="00FE7601"/>
    <w:rsid w:val="00FE7EA7"/>
    <w:rsid w:val="00FF003A"/>
    <w:rsid w:val="00FF0A01"/>
    <w:rsid w:val="00FF1759"/>
    <w:rsid w:val="00FF253F"/>
    <w:rsid w:val="00FF493E"/>
    <w:rsid w:val="00FF7858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152587"/>
  <w15:chartTrackingRefBased/>
  <w15:docId w15:val="{806171E1-6A83-4D71-A68E-C2FD939B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N w:val="0"/>
      <w:spacing w:line="360" w:lineRule="auto"/>
      <w:jc w:val="both"/>
      <w:textAlignment w:val="baseline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eastAsia="Arial Unicode MS" w:cs="Mangal"/>
      <w:sz w:val="28"/>
      <w:szCs w:val="28"/>
      <w:lang w:val="x-none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semiHidden/>
    <w:rPr>
      <w:rFonts w:cs="Mang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Stopka">
    <w:name w:val="footer"/>
    <w:basedOn w:val="Standard"/>
    <w:semiHidden/>
    <w:pPr>
      <w:suppressLineNumbers/>
    </w:pPr>
  </w:style>
  <w:style w:type="paragraph" w:customStyle="1" w:styleId="Numbering1">
    <w:name w:val="Numbering 1"/>
    <w:basedOn w:val="Lista"/>
    <w:pPr>
      <w:ind w:left="360" w:hanging="360"/>
    </w:pPr>
  </w:style>
  <w:style w:type="character" w:customStyle="1" w:styleId="NumberingSymbols">
    <w:name w:val="Numbering Symbols"/>
    <w:rPr>
      <w:rFonts w:ascii="Arial" w:eastAsia="Arial" w:hAnsi="Arial" w:cs="Arial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2D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662D8"/>
    <w:rPr>
      <w:kern w:val="3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E662D8"/>
    <w:rPr>
      <w:vertAlign w:val="superscript"/>
    </w:rPr>
  </w:style>
  <w:style w:type="paragraph" w:styleId="Akapitzlist">
    <w:name w:val="List Paragraph"/>
    <w:aliases w:val="Podsis rysunku,Akapit z listą numerowaną"/>
    <w:basedOn w:val="Normalny"/>
    <w:link w:val="AkapitzlistZnak"/>
    <w:qFormat/>
    <w:pPr>
      <w:ind w:left="708"/>
    </w:pPr>
    <w:rPr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western">
    <w:name w:val="western"/>
    <w:basedOn w:val="Normalny"/>
    <w:pPr>
      <w:widowControl/>
      <w:suppressAutoHyphens w:val="0"/>
      <w:autoSpaceDN/>
      <w:spacing w:before="100" w:beforeAutospacing="1" w:after="119" w:line="360" w:lineRule="auto"/>
      <w:jc w:val="both"/>
      <w:textAlignment w:val="auto"/>
    </w:pPr>
    <w:rPr>
      <w:rFonts w:ascii="Arial" w:eastAsia="Times New Roman" w:hAnsi="Arial" w:cs="Arial"/>
      <w:kern w:val="0"/>
      <w:sz w:val="22"/>
      <w:szCs w:val="22"/>
      <w:lang w:eastAsia="pl-PL" w:bidi="ar-SA"/>
    </w:rPr>
  </w:style>
  <w:style w:type="paragraph" w:styleId="Tekstpodstawowy2">
    <w:name w:val="Body Text 2"/>
    <w:basedOn w:val="Normalny"/>
    <w:semiHidden/>
    <w:pPr>
      <w:widowControl/>
      <w:suppressAutoHyphens w:val="0"/>
      <w:autoSpaceDN/>
      <w:textAlignment w:val="auto"/>
    </w:pPr>
    <w:rPr>
      <w:rFonts w:eastAsia="Times New Roman" w:cs="Times New Roman"/>
      <w:b/>
      <w:bCs/>
      <w:kern w:val="0"/>
      <w:szCs w:val="20"/>
      <w:lang w:val="x-none" w:eastAsia="x-none" w:bidi="ar-SA"/>
    </w:rPr>
  </w:style>
  <w:style w:type="character" w:customStyle="1" w:styleId="Tekstpodstawowy2Znak">
    <w:name w:val="Tekst podstawowy 2 Znak"/>
    <w:rPr>
      <w:rFonts w:eastAsia="Times New Roman" w:cs="Times New Roman"/>
      <w:b/>
      <w:bCs/>
      <w:sz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18"/>
      <w:lang w:val="x-none"/>
    </w:rPr>
  </w:style>
  <w:style w:type="character" w:customStyle="1" w:styleId="TekstkomentarzaZnak">
    <w:name w:val="Tekst komentarza Znak"/>
    <w:semiHidden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semiHidden/>
    <w:rPr>
      <w:rFonts w:ascii="Segoe UI" w:hAnsi="Segoe UI"/>
      <w:kern w:val="3"/>
      <w:sz w:val="18"/>
      <w:szCs w:val="16"/>
      <w:lang w:eastAsia="zh-CN" w:bidi="hi-IN"/>
    </w:rPr>
  </w:style>
  <w:style w:type="character" w:customStyle="1" w:styleId="NagwekZnak">
    <w:name w:val="Nagłówek Znak"/>
    <w:rPr>
      <w:rFonts w:ascii="Arial" w:hAnsi="Arial"/>
      <w:kern w:val="3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D6BF5"/>
    <w:pPr>
      <w:spacing w:after="120"/>
    </w:pPr>
    <w:rPr>
      <w:szCs w:val="21"/>
    </w:rPr>
  </w:style>
  <w:style w:type="character" w:customStyle="1" w:styleId="TekstpodstawowyZnak">
    <w:name w:val="Tekst podstawowy Znak"/>
    <w:link w:val="Tekstpodstawowy"/>
    <w:uiPriority w:val="99"/>
    <w:rsid w:val="008D6BF5"/>
    <w:rPr>
      <w:kern w:val="3"/>
      <w:sz w:val="24"/>
      <w:szCs w:val="21"/>
      <w:lang w:eastAsia="zh-CN" w:bidi="hi-IN"/>
    </w:rPr>
  </w:style>
  <w:style w:type="numbering" w:customStyle="1" w:styleId="Prawo">
    <w:name w:val="Prawo"/>
    <w:basedOn w:val="Bezlisty"/>
    <w:rsid w:val="00C665F8"/>
    <w:pPr>
      <w:numPr>
        <w:numId w:val="17"/>
      </w:numPr>
    </w:pPr>
  </w:style>
  <w:style w:type="paragraph" w:styleId="Bezodstpw">
    <w:name w:val="No Spacing"/>
    <w:uiPriority w:val="1"/>
    <w:qFormat/>
    <w:rsid w:val="00215542"/>
    <w:rPr>
      <w:rFonts w:ascii="Calibri" w:eastAsia="Times New Roman" w:hAnsi="Calibri" w:cs="Times New Roman"/>
      <w:sz w:val="22"/>
      <w:szCs w:val="22"/>
    </w:rPr>
  </w:style>
  <w:style w:type="paragraph" w:customStyle="1" w:styleId="Body">
    <w:name w:val="Body"/>
    <w:basedOn w:val="Normalny"/>
    <w:qFormat/>
    <w:rsid w:val="00251EA5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18"/>
      <w:szCs w:val="18"/>
      <w:lang w:eastAsia="pl-PL" w:bidi="ar-SA"/>
    </w:rPr>
  </w:style>
  <w:style w:type="character" w:customStyle="1" w:styleId="AkapitzlistZnak">
    <w:name w:val="Akapit z listą Znak"/>
    <w:aliases w:val="Podsis rysunku Znak,Akapit z listą numerowaną Znak"/>
    <w:link w:val="Akapitzlist"/>
    <w:locked/>
    <w:rsid w:val="0001740A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C54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E6C54"/>
    <w:rPr>
      <w:kern w:val="3"/>
      <w:sz w:val="24"/>
      <w:szCs w:val="21"/>
      <w:lang w:eastAsia="zh-CN" w:bidi="hi-IN"/>
    </w:rPr>
  </w:style>
  <w:style w:type="character" w:styleId="Hipercze">
    <w:name w:val="Hyperlink"/>
    <w:rsid w:val="00901B5E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A36403"/>
    <w:pPr>
      <w:widowControl/>
      <w:suppressAutoHyphens w:val="0"/>
      <w:overflowPunct w:val="0"/>
      <w:autoSpaceDE w:val="0"/>
      <w:adjustRightInd w:val="0"/>
      <w:jc w:val="both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A3640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awieja\AppData\Dane%20aplikacji\LibreOffice\4\user\template\Zwyk&#322;y.ot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ABA6-7DB3-40FB-8279-2EFFB834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Zwykły.ott</Template>
  <TotalTime>304</TotalTime>
  <Pages>27</Pages>
  <Words>7652</Words>
  <Characters>45917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Zwykły</vt:lpstr>
    </vt:vector>
  </TitlesOfParts>
  <Company/>
  <LinksUpToDate>false</LinksUpToDate>
  <CharactersWithSpaces>53463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Zwykły</dc:title>
  <dc:subject/>
  <dc:creator>Leszek Maliński</dc:creator>
  <cp:keywords/>
  <cp:lastModifiedBy>mbozynska</cp:lastModifiedBy>
  <cp:revision>43</cp:revision>
  <cp:lastPrinted>2023-04-14T07:30:00Z</cp:lastPrinted>
  <dcterms:created xsi:type="dcterms:W3CDTF">2025-03-05T08:38:00Z</dcterms:created>
  <dcterms:modified xsi:type="dcterms:W3CDTF">2025-04-11T10:35:00Z</dcterms:modified>
</cp:coreProperties>
</file>