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A2D3" w14:textId="6ED46E70" w:rsidR="00072A10" w:rsidRDefault="006411D8">
      <w:pPr>
        <w:pStyle w:val="Standard"/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NR </w:t>
      </w:r>
      <w:r w:rsidR="00A674A7">
        <w:rPr>
          <w:rFonts w:ascii="Tahoma" w:hAnsi="Tahoma" w:cs="Tahoma"/>
          <w:sz w:val="20"/>
          <w:szCs w:val="20"/>
        </w:rPr>
        <w:t>…….</w:t>
      </w:r>
    </w:p>
    <w:p w14:paraId="274C5245" w14:textId="77777777" w:rsidR="00072A10" w:rsidRDefault="00072A10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5FCDDD6" w14:textId="34F7B0A4" w:rsidR="00072A10" w:rsidRDefault="006411D8">
      <w:pPr>
        <w:pStyle w:val="Standard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Zawarta w dniu </w:t>
      </w:r>
      <w:r w:rsidR="006A216B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 xml:space="preserve"> r. w Wodzisławiu Śląskim pomiędzy:</w:t>
      </w:r>
    </w:p>
    <w:p w14:paraId="40D71A22" w14:textId="77777777" w:rsidR="00072A10" w:rsidRDefault="006411D8">
      <w:pPr>
        <w:pStyle w:val="Standard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Wojewódzkim Szpitalem Chorób Płuc im. dr. Alojzego Pawelca, z siedzibą przy ul. Bracka 13, 44-300 Wodzisław Śląski, NIP 647-21-80-171, REGON: 000297690, KRS0000033408,</w:t>
      </w:r>
    </w:p>
    <w:p w14:paraId="17125775" w14:textId="77777777" w:rsidR="00072A10" w:rsidRDefault="006411D8">
      <w:pPr>
        <w:pStyle w:val="Standard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Reprezentowanym przez – Dyrektora Szpitala, dr n. med. Norberta Prudla,</w:t>
      </w:r>
    </w:p>
    <w:p w14:paraId="35B1D375" w14:textId="77777777" w:rsidR="00072A10" w:rsidRDefault="006411D8">
      <w:pPr>
        <w:pStyle w:val="Standard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Zwanym dalej „Zamawiającym”,</w:t>
      </w:r>
    </w:p>
    <w:p w14:paraId="020A12F0" w14:textId="1E8B98A2" w:rsidR="00072A10" w:rsidRDefault="006411D8">
      <w:pPr>
        <w:pStyle w:val="Standard"/>
      </w:pPr>
      <w:r>
        <w:rPr>
          <w:rFonts w:ascii="Tahoma" w:hAnsi="Tahoma" w:cs="Tahoma"/>
          <w:sz w:val="20"/>
          <w:szCs w:val="20"/>
        </w:rPr>
        <w:t xml:space="preserve">a  </w:t>
      </w:r>
      <w:r w:rsidR="00BB0409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 xml:space="preserve">., z siedzibą przy ul. </w:t>
      </w:r>
      <w:r w:rsidR="00BB0409">
        <w:rPr>
          <w:rFonts w:ascii="Tahoma" w:hAnsi="Tahoma" w:cs="Tahoma"/>
          <w:sz w:val="20"/>
          <w:szCs w:val="20"/>
        </w:rPr>
        <w:t>…………</w:t>
      </w:r>
      <w:r>
        <w:rPr>
          <w:rFonts w:ascii="Tahoma" w:hAnsi="Tahoma" w:cs="Tahoma"/>
          <w:sz w:val="20"/>
          <w:szCs w:val="20"/>
        </w:rPr>
        <w:t xml:space="preserve">, </w:t>
      </w:r>
      <w:r w:rsidR="00BB0409">
        <w:rPr>
          <w:rFonts w:ascii="Tahoma" w:hAnsi="Tahoma" w:cs="Tahoma"/>
          <w:sz w:val="20"/>
          <w:szCs w:val="20"/>
        </w:rPr>
        <w:t>……………..</w:t>
      </w:r>
      <w:r>
        <w:rPr>
          <w:rFonts w:ascii="Tahoma" w:hAnsi="Tahoma" w:cs="Tahoma"/>
          <w:sz w:val="20"/>
          <w:szCs w:val="20"/>
        </w:rPr>
        <w:t xml:space="preserve">, NIP </w:t>
      </w:r>
      <w:r w:rsidR="00BB0409">
        <w:rPr>
          <w:rFonts w:ascii="Tahoma" w:hAnsi="Tahoma" w:cs="Tahoma"/>
          <w:sz w:val="20"/>
          <w:szCs w:val="20"/>
        </w:rPr>
        <w:t>…………………….</w:t>
      </w:r>
      <w:r>
        <w:rPr>
          <w:rFonts w:ascii="Tahoma" w:hAnsi="Tahoma" w:cs="Tahoma"/>
          <w:sz w:val="20"/>
          <w:szCs w:val="20"/>
        </w:rPr>
        <w:t xml:space="preserve">, REGON </w:t>
      </w:r>
      <w:r w:rsidR="00BB0409">
        <w:rPr>
          <w:rFonts w:ascii="Tahoma" w:hAnsi="Tahoma" w:cs="Tahoma"/>
          <w:bCs/>
          <w:color w:val="333333"/>
          <w:sz w:val="20"/>
          <w:szCs w:val="20"/>
        </w:rPr>
        <w:t>……………………</w:t>
      </w:r>
      <w:r>
        <w:rPr>
          <w:rFonts w:ascii="Tahoma" w:hAnsi="Tahoma" w:cs="Tahoma"/>
          <w:sz w:val="20"/>
          <w:szCs w:val="20"/>
        </w:rPr>
        <w:t xml:space="preserve">, wpisany do Krajowego Rejestru Sądowego pod nr </w:t>
      </w:r>
      <w:r w:rsidR="00BB0409">
        <w:rPr>
          <w:rFonts w:ascii="Tahoma" w:hAnsi="Tahoma" w:cs="Tahoma"/>
          <w:sz w:val="20"/>
          <w:szCs w:val="20"/>
        </w:rPr>
        <w:t>……………………….</w:t>
      </w:r>
    </w:p>
    <w:p w14:paraId="57853616" w14:textId="45C1C44A" w:rsidR="00072A10" w:rsidRDefault="006411D8">
      <w:pPr>
        <w:pStyle w:val="Standard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 xml:space="preserve">reprezentowanym przez – </w:t>
      </w:r>
      <w:r w:rsidR="00BB0409">
        <w:rPr>
          <w:rFonts w:ascii="Tahoma" w:hAnsi="Tahoma" w:cs="Tahoma"/>
          <w:sz w:val="20"/>
          <w:szCs w:val="20"/>
        </w:rPr>
        <w:t>……………………………..</w:t>
      </w:r>
    </w:p>
    <w:p w14:paraId="2C78CCFA" w14:textId="77777777" w:rsidR="00072A10" w:rsidRDefault="006411D8">
      <w:pPr>
        <w:pStyle w:val="Standard"/>
        <w:spacing w:line="276" w:lineRule="auto"/>
        <w:jc w:val="both"/>
      </w:pPr>
      <w:r>
        <w:rPr>
          <w:rFonts w:ascii="Tahoma" w:hAnsi="Tahoma" w:cs="Tahoma"/>
          <w:sz w:val="20"/>
          <w:szCs w:val="20"/>
        </w:rPr>
        <w:t>zwanym w dalszej części umowy „Wykonawcą”</w:t>
      </w:r>
    </w:p>
    <w:p w14:paraId="315C5B47" w14:textId="77777777" w:rsidR="00072A10" w:rsidRDefault="00072A10">
      <w:pPr>
        <w:pStyle w:val="Standard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F267F12" w14:textId="77777777" w:rsidR="00072A10" w:rsidRDefault="006411D8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działając na podstawie art.2 ust. 1 pkt.1 Prawa Zamówień Publicznych, w celu utrzymania funkcjonowania i bezpieczeństwa infrastruktury informatycznej Zamawiającego oraz dalszego jej rozwoju, strony postanawiają zawrzeć następującą umowę na usługę objęcia obsługą serwisową oprogramowania komputerowego w jednostce Zamawiającego</w:t>
      </w:r>
    </w:p>
    <w:p w14:paraId="42E5ABEE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0001B3DD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5C5DD610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§1</w:t>
      </w:r>
    </w:p>
    <w:p w14:paraId="16EA072C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Przedmiot  Umowy</w:t>
      </w:r>
    </w:p>
    <w:p w14:paraId="2B21DEC7" w14:textId="77777777" w:rsidR="00072A10" w:rsidRDefault="00072A10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4D6C502F" w14:textId="77777777" w:rsidR="00072A10" w:rsidRDefault="006411D8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Przedmiotem niniejszej Umowy jest objęcie opieką serwisową oprogramowania aplikacyjnego wskazanego w  załączniku nr 4 do niniejszej umowy wraz z niezbędnym do jego pracy oprogramowaniem systemowym, zwanego dalej „Oprogramowaniem”. Zgodnie z Opisem Przedmiotu Zamówienia (zał. nr 1) i Formularzem Oferty (zał.  nr 2), które stanowią integralną część umowy.</w:t>
      </w:r>
    </w:p>
    <w:p w14:paraId="4F4CF763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6BB6269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§2</w:t>
      </w:r>
    </w:p>
    <w:p w14:paraId="6DBB40FD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Zobowiązania Wykonawcy</w:t>
      </w:r>
    </w:p>
    <w:p w14:paraId="43B92ADD" w14:textId="77777777" w:rsidR="00072A10" w:rsidRDefault="00072A10">
      <w:pPr>
        <w:pStyle w:val="Standard"/>
        <w:rPr>
          <w:rFonts w:ascii="Tahoma" w:hAnsi="Tahoma" w:cs="Tahoma"/>
          <w:sz w:val="20"/>
          <w:szCs w:val="20"/>
        </w:rPr>
      </w:pPr>
    </w:p>
    <w:p w14:paraId="31AE2AFD" w14:textId="77777777" w:rsidR="00072A10" w:rsidRDefault="006411D8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ramach niniejszej umowy Wykonawca zapewnia:</w:t>
      </w:r>
    </w:p>
    <w:p w14:paraId="01B4096D" w14:textId="77777777" w:rsidR="00072A10" w:rsidRDefault="00072A10">
      <w:pPr>
        <w:pStyle w:val="Standard"/>
        <w:jc w:val="both"/>
        <w:rPr>
          <w:rFonts w:ascii="Tahoma" w:hAnsi="Tahoma" w:cs="Tahoma"/>
          <w:b/>
          <w:sz w:val="20"/>
          <w:szCs w:val="20"/>
        </w:rPr>
      </w:pPr>
    </w:p>
    <w:p w14:paraId="72DA4215" w14:textId="77777777" w:rsidR="00072A10" w:rsidRDefault="006411D8">
      <w:pPr>
        <w:pStyle w:val="Akapitzlist"/>
        <w:numPr>
          <w:ilvl w:val="0"/>
          <w:numId w:val="17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bieżące usuwanie awarii Oprogramowania, o którym mowa w §1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niniejszej umowy, tzn. usterek w zbiorach oraz usterek w zbiorach zgromadzonych danych, powstałych z winy Zamawiającego lub niezależnie od Zamawiającego, zwanych dalej „Awariami”;</w:t>
      </w:r>
    </w:p>
    <w:p w14:paraId="3A261545" w14:textId="77777777" w:rsidR="00072A10" w:rsidRDefault="00072A10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14:paraId="620AC95D" w14:textId="2928934C" w:rsidR="00072A10" w:rsidRDefault="006411D8">
      <w:pPr>
        <w:pStyle w:val="Akapitzlist"/>
        <w:numPr>
          <w:ilvl w:val="1"/>
          <w:numId w:val="18"/>
        </w:numPr>
        <w:ind w:left="709" w:hanging="425"/>
        <w:jc w:val="both"/>
      </w:pPr>
      <w:r>
        <w:rPr>
          <w:rFonts w:ascii="Tahoma" w:hAnsi="Tahoma" w:cs="Tahoma"/>
          <w:sz w:val="20"/>
          <w:szCs w:val="20"/>
        </w:rPr>
        <w:t>Awarie będą usuwane nie później niż w terminie dwóch kolejnych dni roboczych od dnia otrzymania przez Wykonawcę zgłoszenia. Na potrzeby niniejszej umowy dni robocze to dni od poniedziałku do piątku w godzinach od 8.00-16.00. Otrzymanie zgłoszenia Awarii po godzinie 16.00 danego dnia roboczego, lub w dniu ustawowo wolnym od pracy jest traktowane jak zgłoszenie przyjęte o godzinie 8.00 najbliższego dnia roboczego.</w:t>
      </w:r>
      <w:r w:rsidR="00BB0409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Zgłoszenia Awarii przyjmowane są telefonicznie pod następującymi numerami telefonów </w:t>
      </w:r>
      <w:r w:rsidR="00BB0409">
        <w:rPr>
          <w:rFonts w:ascii="Tahoma" w:hAnsi="Tahoma" w:cs="Tahoma"/>
          <w:sz w:val="20"/>
          <w:szCs w:val="20"/>
        </w:rPr>
        <w:t>………………….</w:t>
      </w:r>
      <w:r>
        <w:rPr>
          <w:rFonts w:ascii="Tahoma" w:hAnsi="Tahoma" w:cs="Tahoma"/>
          <w:sz w:val="20"/>
          <w:szCs w:val="20"/>
        </w:rPr>
        <w:t xml:space="preserve"> lub na drukach zgłoszenia serwisowego </w:t>
      </w:r>
      <w:r w:rsidR="00BB0409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sz w:val="20"/>
          <w:szCs w:val="20"/>
        </w:rPr>
        <w:t>(stanowiącym załącznik nr 1 do niniejszej umowy) przez 24 godziny na dobę, pocztą elektroniczną pod adresem:</w:t>
      </w:r>
      <w:r>
        <w:rPr>
          <w:rFonts w:ascii="Tahoma" w:hAnsi="Tahoma" w:cs="Tahoma"/>
          <w:color w:val="000000"/>
          <w:sz w:val="20"/>
          <w:szCs w:val="20"/>
        </w:rPr>
        <w:t xml:space="preserve"> </w:t>
      </w:r>
      <w:hyperlink r:id="rId7">
        <w:r w:rsidR="00BB0409">
          <w:rPr>
            <w:rStyle w:val="Hipercze"/>
            <w:rFonts w:ascii="Tahoma" w:hAnsi="Tahoma" w:cs="Tahoma"/>
            <w:sz w:val="20"/>
            <w:szCs w:val="20"/>
          </w:rPr>
          <w:t>…………………..</w:t>
        </w:r>
      </w:hyperlink>
      <w:r>
        <w:rPr>
          <w:rStyle w:val="Internetlink"/>
          <w:rFonts w:ascii="Tahoma" w:hAnsi="Tahoma" w:cs="Tahoma"/>
          <w:color w:val="000000"/>
          <w:sz w:val="20"/>
          <w:szCs w:val="20"/>
          <w:u w:val="none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lub faksem pod numerem </w:t>
      </w:r>
      <w:r w:rsidR="00BB0409">
        <w:rPr>
          <w:rFonts w:ascii="Tahoma" w:hAnsi="Tahoma" w:cs="Tahoma"/>
          <w:sz w:val="20"/>
          <w:szCs w:val="20"/>
        </w:rPr>
        <w:t>……………………………</w:t>
      </w:r>
      <w:r>
        <w:rPr>
          <w:rFonts w:ascii="Tahoma" w:hAnsi="Tahoma" w:cs="Tahoma"/>
          <w:sz w:val="20"/>
          <w:szCs w:val="20"/>
        </w:rPr>
        <w:t>;</w:t>
      </w:r>
    </w:p>
    <w:p w14:paraId="52DBD1B2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6087C7E" w14:textId="77777777" w:rsidR="00072A10" w:rsidRDefault="006411D8">
      <w:pPr>
        <w:pStyle w:val="Akapitzlist"/>
        <w:numPr>
          <w:ilvl w:val="0"/>
          <w:numId w:val="19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dostęp do internetowej platformy zgłoszeniowej umożliwiającej zgłaszanie awarii oprogramowania, udzielanie porad i konsultacji. Dostęp do internetowej platformy zgłoszeniowej odbywa się na podstawie indywidualnych kont dla osób (administratorów oprogramowania, wskazanych w załączniku nr 3 do niniejszej umowy). W ramach umowy Zamawiający może zgłosić 2 osoby upoważnione do wykonywania zgłoszeń;</w:t>
      </w:r>
    </w:p>
    <w:p w14:paraId="1E9CDE05" w14:textId="77777777" w:rsidR="00072A10" w:rsidRDefault="00072A10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14:paraId="02FE1D0B" w14:textId="77777777" w:rsidR="00072A10" w:rsidRDefault="006411D8">
      <w:pPr>
        <w:pStyle w:val="Akapitzlist"/>
        <w:numPr>
          <w:ilvl w:val="0"/>
          <w:numId w:val="20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możliwość korzystania z konsultacji telefonicznych i osobistych w siedzibie Zamawiającego dotyczących Oprogramowania;</w:t>
      </w:r>
    </w:p>
    <w:p w14:paraId="69ACDD73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B8764C" w14:textId="77777777" w:rsidR="00072A10" w:rsidRDefault="006411D8">
      <w:pPr>
        <w:pStyle w:val="Akapitzlist"/>
        <w:numPr>
          <w:ilvl w:val="0"/>
          <w:numId w:val="21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doradztwo w zakresie rozbudowy środków informatycznych, wykonywanie ponownych lub dodatkowych instalacji Oprogramowania objętego niniejszą Umową;</w:t>
      </w:r>
    </w:p>
    <w:p w14:paraId="6A9F1334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73B0AAAC" w14:textId="77777777" w:rsidR="00072A10" w:rsidRDefault="006411D8">
      <w:pPr>
        <w:pStyle w:val="Akapitzlist"/>
        <w:numPr>
          <w:ilvl w:val="0"/>
          <w:numId w:val="22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doradztwo i udzielanie konsultacji w zakresie podejmowania przez Zamawiającego kolejnych przedsięwzięć informatycznych;</w:t>
      </w:r>
    </w:p>
    <w:p w14:paraId="5B908131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1B9269E" w14:textId="77777777" w:rsidR="00072A10" w:rsidRDefault="006411D8">
      <w:pPr>
        <w:pStyle w:val="Akapitzlist"/>
        <w:numPr>
          <w:ilvl w:val="0"/>
          <w:numId w:val="23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bieżące optymalizowanie konfiguracji Oprogramowania oraz sprzętu komputerowego, uwzględniające potrzeby Zamawiającego. Obowiązek archiwizowania danych spoczywa na Zamawiającym;</w:t>
      </w:r>
    </w:p>
    <w:p w14:paraId="470B51DE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8507CA8" w14:textId="77777777" w:rsidR="00072A10" w:rsidRDefault="006411D8">
      <w:pPr>
        <w:pStyle w:val="Akapitzlist"/>
        <w:numPr>
          <w:ilvl w:val="0"/>
          <w:numId w:val="24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na wniosek Zamawiającego dokonywanie kontroli prawidłowości składowania i zabezpieczenia danych gromadzonych za pomocą oprogramowania objętego niniejszą Umową;</w:t>
      </w:r>
    </w:p>
    <w:p w14:paraId="62CAE5B0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CDA74AB" w14:textId="77777777" w:rsidR="00072A10" w:rsidRDefault="006411D8">
      <w:pPr>
        <w:pStyle w:val="Akapitzlist"/>
        <w:numPr>
          <w:ilvl w:val="0"/>
          <w:numId w:val="25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 xml:space="preserve">na wniosek Zamawiającego awaryjne odtwarzanie stanu oprogramowania i zgromadzonych danych archiwalnych, poprawnie zabezpieczonych przez Zamawiającego na nośnikach magnetycznych (np. </w:t>
      </w:r>
      <w:r>
        <w:rPr>
          <w:rFonts w:ascii="Tahoma" w:hAnsi="Tahoma" w:cs="Tahoma"/>
          <w:sz w:val="20"/>
          <w:szCs w:val="20"/>
          <w:lang w:val="en-US"/>
        </w:rPr>
        <w:t>ZIP, streamer, CD);</w:t>
      </w:r>
    </w:p>
    <w:p w14:paraId="03BA94E6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27EEE7B0" w14:textId="77777777" w:rsidR="00072A10" w:rsidRDefault="006411D8">
      <w:pPr>
        <w:pStyle w:val="Akapitzlist"/>
        <w:numPr>
          <w:ilvl w:val="0"/>
          <w:numId w:val="26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na wniosek Zamawiającego weryfikowanie stosowanych zabezpieczeń przed wtargnięciem tzw. „wirusa komputerowego” do systemu informatycznego Zamawiającego.</w:t>
      </w:r>
    </w:p>
    <w:p w14:paraId="133B2441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5EEA98DE" w14:textId="77777777" w:rsidR="00072A10" w:rsidRDefault="006411D8">
      <w:pPr>
        <w:pStyle w:val="Standard"/>
        <w:jc w:val="center"/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§3</w:t>
      </w:r>
    </w:p>
    <w:p w14:paraId="68F772E2" w14:textId="77777777" w:rsidR="00072A10" w:rsidRDefault="006411D8">
      <w:pPr>
        <w:pStyle w:val="Nagwek8"/>
      </w:pPr>
      <w:r>
        <w:rPr>
          <w:sz w:val="20"/>
          <w:szCs w:val="20"/>
        </w:rPr>
        <w:t>Zobowiązania Zamawiającego</w:t>
      </w:r>
    </w:p>
    <w:p w14:paraId="77FF3A10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15638295" w14:textId="77777777" w:rsidR="00072A10" w:rsidRDefault="006411D8">
      <w:pPr>
        <w:pStyle w:val="Standard"/>
        <w:jc w:val="both"/>
      </w:pPr>
      <w:r>
        <w:rPr>
          <w:rFonts w:ascii="Tahoma" w:hAnsi="Tahoma" w:cs="Tahoma"/>
          <w:sz w:val="20"/>
          <w:szCs w:val="20"/>
        </w:rPr>
        <w:t>W ramach niniejszej umowy Zamawiający jest zobowiązany do:</w:t>
      </w:r>
    </w:p>
    <w:p w14:paraId="259550E4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C4D0E98" w14:textId="77777777" w:rsidR="00072A10" w:rsidRDefault="006411D8">
      <w:pPr>
        <w:pStyle w:val="Akapitzlist"/>
        <w:numPr>
          <w:ilvl w:val="0"/>
          <w:numId w:val="27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dokonywania czynności zaleconych przez Wykonawcę, w szczególności czynności związanych z bezpieczeństwem pracy Oprogramowania oraz całości systemu informatycznego wykorzystywanego przez Zamawiającego, na który składa się używany przez niego sprzęt informatyczny oraz oprogramowanie;</w:t>
      </w:r>
    </w:p>
    <w:p w14:paraId="6335E044" w14:textId="77777777" w:rsidR="00072A10" w:rsidRDefault="00072A10">
      <w:pPr>
        <w:pStyle w:val="Akapitzlist"/>
        <w:ind w:left="284"/>
        <w:jc w:val="both"/>
        <w:rPr>
          <w:rFonts w:ascii="Tahoma" w:hAnsi="Tahoma" w:cs="Tahoma"/>
          <w:sz w:val="20"/>
          <w:szCs w:val="20"/>
        </w:rPr>
      </w:pPr>
    </w:p>
    <w:p w14:paraId="24E98512" w14:textId="77777777" w:rsidR="00072A10" w:rsidRDefault="006411D8">
      <w:pPr>
        <w:pStyle w:val="Akapitzlist"/>
        <w:numPr>
          <w:ilvl w:val="0"/>
          <w:numId w:val="28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nie dokonywania bez zgody wykonawcy żadnych zmian w konfiguracji Oprogramowania objętego niniejszą Umową,</w:t>
      </w:r>
    </w:p>
    <w:p w14:paraId="2DA2BA63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6D5404E" w14:textId="77777777" w:rsidR="00072A10" w:rsidRDefault="006411D8">
      <w:pPr>
        <w:pStyle w:val="Akapitzlist"/>
        <w:numPr>
          <w:ilvl w:val="0"/>
          <w:numId w:val="29"/>
        </w:numPr>
        <w:ind w:left="284" w:hanging="284"/>
        <w:jc w:val="both"/>
      </w:pPr>
      <w:r>
        <w:rPr>
          <w:rFonts w:ascii="Tahoma" w:hAnsi="Tahoma" w:cs="Tahoma"/>
          <w:sz w:val="20"/>
          <w:szCs w:val="20"/>
        </w:rPr>
        <w:t>zapewnienia zdalnego dostępu do Oprogramowania, o ile Wykonawca zgłosi taką konieczność.</w:t>
      </w:r>
    </w:p>
    <w:p w14:paraId="4E10D018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760C07CD" w14:textId="77777777" w:rsidR="00072A10" w:rsidRDefault="006411D8">
      <w:pPr>
        <w:pStyle w:val="Standard"/>
        <w:jc w:val="center"/>
      </w:pPr>
      <w:r>
        <w:rPr>
          <w:rFonts w:ascii="Tahoma" w:hAnsi="Tahoma" w:cs="Tahoma"/>
          <w:b/>
          <w:sz w:val="20"/>
          <w:szCs w:val="20"/>
        </w:rPr>
        <w:t>§4</w:t>
      </w:r>
    </w:p>
    <w:p w14:paraId="46943091" w14:textId="77777777" w:rsidR="00072A10" w:rsidRDefault="006411D8">
      <w:pPr>
        <w:pStyle w:val="Standard"/>
        <w:jc w:val="center"/>
      </w:pPr>
      <w:r>
        <w:rPr>
          <w:rFonts w:ascii="Tahoma" w:hAnsi="Tahoma" w:cs="Tahoma"/>
          <w:b/>
          <w:sz w:val="20"/>
          <w:szCs w:val="20"/>
        </w:rPr>
        <w:t>Płatności</w:t>
      </w:r>
    </w:p>
    <w:p w14:paraId="3E18167F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D23EE96" w14:textId="238E86D5" w:rsidR="00072A10" w:rsidRDefault="006411D8">
      <w:pPr>
        <w:pStyle w:val="Akapitzlist"/>
        <w:numPr>
          <w:ilvl w:val="0"/>
          <w:numId w:val="30"/>
        </w:numPr>
        <w:ind w:left="360"/>
        <w:jc w:val="both"/>
      </w:pPr>
      <w:r>
        <w:rPr>
          <w:rFonts w:ascii="Tahoma" w:hAnsi="Tahoma" w:cs="Tahoma"/>
          <w:sz w:val="20"/>
          <w:szCs w:val="20"/>
        </w:rPr>
        <w:t xml:space="preserve">Za wykonanie niniejszej umowy Zamawiający zapłaci miesięcznie kwotę netto w wysokości </w:t>
      </w:r>
      <w:r w:rsidR="00BB0409">
        <w:rPr>
          <w:rFonts w:ascii="Tahoma" w:hAnsi="Tahoma" w:cs="Tahoma"/>
          <w:sz w:val="20"/>
          <w:szCs w:val="20"/>
        </w:rPr>
        <w:t>……………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złotych, powiększoną o podatek VAT według obowiązującej w dniu wystawienia faktury stawki podatku. Łącznie za 12 miesięcy </w:t>
      </w:r>
      <w:r w:rsidR="00BB0409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 xml:space="preserve"> zł netto (</w:t>
      </w:r>
      <w:r w:rsidR="00BB0409">
        <w:rPr>
          <w:rFonts w:ascii="Tahoma" w:hAnsi="Tahoma" w:cs="Tahoma"/>
          <w:sz w:val="20"/>
          <w:szCs w:val="20"/>
        </w:rPr>
        <w:t>………………</w:t>
      </w:r>
      <w:r>
        <w:rPr>
          <w:rFonts w:ascii="Tahoma" w:hAnsi="Tahoma" w:cs="Tahoma"/>
          <w:sz w:val="20"/>
          <w:szCs w:val="20"/>
        </w:rPr>
        <w:t xml:space="preserve"> zł brutto). Niniejsze wynagrodzenie zostało ustalone dla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stanowisk komputerowych w ilości istniejącej na dzień zawarcia niniejszej Umowy. W przypadku zwiększenia liczby stanowisk objętych niniejszą umową strony porozumieją się co do zwiększenia wynagrodzenia wykonawcy, o którym mowa powyżej.</w:t>
      </w:r>
    </w:p>
    <w:p w14:paraId="2684D247" w14:textId="77777777" w:rsidR="00072A10" w:rsidRDefault="00072A10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14:paraId="5083A2D7" w14:textId="7EB70B9F" w:rsidR="00072A10" w:rsidRDefault="006411D8">
      <w:pPr>
        <w:pStyle w:val="Akapitzlist"/>
        <w:numPr>
          <w:ilvl w:val="0"/>
          <w:numId w:val="31"/>
        </w:numPr>
        <w:ind w:left="360"/>
        <w:jc w:val="both"/>
      </w:pPr>
      <w:r>
        <w:rPr>
          <w:rFonts w:ascii="Tahoma" w:hAnsi="Tahoma" w:cs="Tahoma"/>
          <w:sz w:val="20"/>
          <w:szCs w:val="20"/>
        </w:rPr>
        <w:t xml:space="preserve">W przypadku zaistnienia potrzeby interwencji poza standardowymi godzinami pracy tj. w dni powszednie w godzinach 16.00-8.00 Zamawiający zapłaci wykonawcy kwotę </w:t>
      </w:r>
      <w:r w:rsidR="00BB0409">
        <w:rPr>
          <w:rFonts w:ascii="Tahoma" w:hAnsi="Tahoma" w:cs="Tahoma"/>
          <w:sz w:val="20"/>
          <w:szCs w:val="20"/>
        </w:rPr>
        <w:t>………….</w:t>
      </w:r>
      <w:r>
        <w:rPr>
          <w:rFonts w:ascii="Tahoma" w:hAnsi="Tahoma" w:cs="Tahoma"/>
          <w:sz w:val="20"/>
          <w:szCs w:val="20"/>
        </w:rPr>
        <w:t xml:space="preserve"> zł za każdą rozpoczętą godzinę prac serwisowych.</w:t>
      </w:r>
    </w:p>
    <w:p w14:paraId="650B0305" w14:textId="77777777" w:rsidR="00072A10" w:rsidRDefault="00072A10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14:paraId="727FCCC0" w14:textId="5BA18B33" w:rsidR="00072A10" w:rsidRDefault="006411D8">
      <w:pPr>
        <w:pStyle w:val="Akapitzlist"/>
        <w:numPr>
          <w:ilvl w:val="0"/>
          <w:numId w:val="32"/>
        </w:numPr>
        <w:ind w:left="360"/>
        <w:jc w:val="both"/>
      </w:pPr>
      <w:r>
        <w:rPr>
          <w:rFonts w:ascii="Tahoma" w:hAnsi="Tahoma" w:cs="Tahoma"/>
          <w:sz w:val="20"/>
          <w:szCs w:val="20"/>
        </w:rPr>
        <w:t xml:space="preserve">W przypadku zaistnienia potrzeby interwencji w weekend lub inne dni ustawowo wolne od pracy Zamawiający zapłaci Wykonawcy kwotę </w:t>
      </w:r>
      <w:r w:rsidR="00BB0409">
        <w:rPr>
          <w:rFonts w:ascii="Tahoma" w:hAnsi="Tahoma" w:cs="Tahoma"/>
          <w:sz w:val="20"/>
          <w:szCs w:val="20"/>
        </w:rPr>
        <w:t>………..</w:t>
      </w:r>
      <w:r>
        <w:rPr>
          <w:rFonts w:ascii="Tahoma" w:hAnsi="Tahoma" w:cs="Tahoma"/>
          <w:sz w:val="20"/>
          <w:szCs w:val="20"/>
        </w:rPr>
        <w:t xml:space="preserve"> zł za każdą rozpoczętą godzinę prac serwisowych.</w:t>
      </w:r>
    </w:p>
    <w:p w14:paraId="2BDEDE35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FFF65DB" w14:textId="77777777" w:rsidR="00072A10" w:rsidRDefault="006411D8">
      <w:pPr>
        <w:pStyle w:val="Akapitzlist"/>
        <w:numPr>
          <w:ilvl w:val="0"/>
          <w:numId w:val="33"/>
        </w:numPr>
        <w:ind w:left="360"/>
        <w:jc w:val="both"/>
      </w:pPr>
      <w:r>
        <w:rPr>
          <w:rFonts w:ascii="Tahoma" w:hAnsi="Tahoma" w:cs="Tahoma"/>
          <w:sz w:val="20"/>
          <w:szCs w:val="20"/>
        </w:rPr>
        <w:t>W przypadku zmiany stawki podatku VAT, wynagrodzenie netto Wykonawcy pozostanie bez zmian, a zastosowana zostanie stawka obowiązująca na dzień wystawienia faktury VAT lub inna wynikająca z bezwzględnie obowiązujących przepisów prawa.</w:t>
      </w:r>
    </w:p>
    <w:p w14:paraId="23F34ACB" w14:textId="77777777" w:rsidR="00072A10" w:rsidRDefault="00072A10">
      <w:pPr>
        <w:pStyle w:val="Akapitzlist"/>
        <w:rPr>
          <w:rFonts w:ascii="Tahoma" w:hAnsi="Tahoma" w:cs="Tahoma"/>
          <w:sz w:val="20"/>
          <w:szCs w:val="20"/>
        </w:rPr>
      </w:pPr>
    </w:p>
    <w:p w14:paraId="4789051E" w14:textId="6F8F8FDF" w:rsidR="00072A10" w:rsidRDefault="006411D8">
      <w:pPr>
        <w:pStyle w:val="Akapitzlist"/>
        <w:numPr>
          <w:ilvl w:val="0"/>
          <w:numId w:val="34"/>
        </w:numPr>
        <w:ind w:left="360"/>
        <w:jc w:val="both"/>
      </w:pPr>
      <w:r>
        <w:rPr>
          <w:rFonts w:ascii="Tahoma" w:hAnsi="Tahoma" w:cs="Tahoma"/>
          <w:sz w:val="20"/>
          <w:szCs w:val="20"/>
        </w:rPr>
        <w:t xml:space="preserve">Wszystkie należności zostaną zapłacone przez Zamawiającego przelewem na konto Wykonawcy w Banku </w:t>
      </w:r>
      <w:r w:rsidR="00BB0409">
        <w:rPr>
          <w:rFonts w:ascii="Tahoma" w:hAnsi="Tahoma" w:cs="Tahoma"/>
          <w:sz w:val="20"/>
          <w:szCs w:val="20"/>
        </w:rPr>
        <w:t>…………..</w:t>
      </w:r>
      <w:r>
        <w:rPr>
          <w:rFonts w:ascii="Tahoma" w:hAnsi="Tahoma" w:cs="Tahoma"/>
          <w:sz w:val="20"/>
          <w:szCs w:val="20"/>
        </w:rPr>
        <w:t xml:space="preserve"> nr </w:t>
      </w:r>
      <w:r w:rsidR="00BB0409">
        <w:rPr>
          <w:rFonts w:ascii="Tahoma" w:hAnsi="Tahoma" w:cs="Tahoma"/>
          <w:sz w:val="20"/>
          <w:szCs w:val="20"/>
        </w:rPr>
        <w:t>……………..</w:t>
      </w:r>
      <w:r>
        <w:rPr>
          <w:rFonts w:ascii="Tahoma" w:hAnsi="Tahoma" w:cs="Tahoma"/>
          <w:sz w:val="20"/>
          <w:szCs w:val="20"/>
        </w:rPr>
        <w:t xml:space="preserve"> w terminie 60 dni od daty wystawienia faktury VAT.</w:t>
      </w:r>
    </w:p>
    <w:p w14:paraId="6E9632A7" w14:textId="77777777" w:rsidR="00072A10" w:rsidRDefault="00072A10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14:paraId="132219F2" w14:textId="77777777" w:rsidR="00072A10" w:rsidRDefault="006411D8">
      <w:pPr>
        <w:pStyle w:val="Akapitzlist"/>
        <w:numPr>
          <w:ilvl w:val="0"/>
          <w:numId w:val="35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 przypadku nie zapłacenia przez Zamawiającego w ustalonym terminie należności wymienionych w </w:t>
      </w:r>
      <w:r>
        <w:rPr>
          <w:rFonts w:ascii="Tahoma" w:eastAsia="Times New Roman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>4 pkt 1 Wykonawca naliczy odsetki ustawowe.</w:t>
      </w:r>
    </w:p>
    <w:p w14:paraId="1E4A1456" w14:textId="77777777" w:rsidR="00072A10" w:rsidRDefault="00072A10">
      <w:pPr>
        <w:pStyle w:val="Akapitzlist"/>
        <w:rPr>
          <w:rFonts w:ascii="Tahoma" w:hAnsi="Tahoma" w:cs="Tahoma"/>
          <w:sz w:val="20"/>
          <w:szCs w:val="20"/>
        </w:rPr>
      </w:pPr>
    </w:p>
    <w:p w14:paraId="1AFADC4B" w14:textId="77777777" w:rsidR="00072A10" w:rsidRDefault="006411D8">
      <w:pPr>
        <w:pStyle w:val="Akapitzlist"/>
        <w:numPr>
          <w:ilvl w:val="0"/>
          <w:numId w:val="36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pierwszy okres rozliczeniowy świadczenia usług opisanych w §1 niniejszej Umowy, uważa się okres od pierwszego dnia obowiązywania Umowy do końca miesiąca kalendarzowego, w którym nastąpiło złożenie podpisu przez Wykonawcę, jeśli podpisał Umowę jako ostatni lub, w którym doręczono Wykonawcy Umowę podpisaną przez Zamawiającego, jeśli Zamawiający podpisał Umowę jako ostatni. Za pierwszy okres </w:t>
      </w:r>
      <w:r>
        <w:rPr>
          <w:rFonts w:ascii="Tahoma" w:hAnsi="Tahoma" w:cs="Tahoma"/>
          <w:sz w:val="20"/>
          <w:szCs w:val="20"/>
        </w:rPr>
        <w:lastRenderedPageBreak/>
        <w:t>rozliczeniowy Zamawiający zapłaci Wykonawcy wynagrodzenie, obliczone jako suma wartości miesięcznego wynagrodzenia, wskazanego w ust. 1, począwszy od pierwszego miesiąca obowiązywania Umowy do końca miesiąca kalendarzowego, o jakim mowa w zdaniu poprzednim. Faktura zostanie wystawiona najpóźniej do 15 dnia następnego miesiąca po zakończeniu pierwszego okresu rozliczeniowego.</w:t>
      </w:r>
    </w:p>
    <w:p w14:paraId="24E1F3CD" w14:textId="77777777" w:rsidR="00072A10" w:rsidRDefault="006411D8">
      <w:pPr>
        <w:pStyle w:val="Standard"/>
        <w:numPr>
          <w:ilvl w:val="0"/>
          <w:numId w:val="37"/>
        </w:numPr>
        <w:spacing w:after="200" w:line="276" w:lineRule="auto"/>
        <w:ind w:left="397" w:hanging="340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W przypadku korzystania przez Wykonawcę z możliwości wysłania ustrukturyzowanych faktur elektronicznych do Zamawiającego za pośrednictwem platformy elektronicznego fakturowania, obowiązuje następujący adres doręczenia faktury VAT: sekretariat@wscp.wodzislaw.pl</w:t>
      </w:r>
    </w:p>
    <w:p w14:paraId="0B52CF0D" w14:textId="77777777" w:rsidR="00072A10" w:rsidRDefault="006411D8">
      <w:pPr>
        <w:pStyle w:val="Standard"/>
        <w:numPr>
          <w:ilvl w:val="0"/>
          <w:numId w:val="38"/>
        </w:numPr>
        <w:tabs>
          <w:tab w:val="left" w:pos="67"/>
        </w:tabs>
        <w:spacing w:after="200" w:line="276" w:lineRule="auto"/>
        <w:ind w:left="397" w:hanging="340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Zamawiający nie wyraża zgody na dokonanie przez Wykonawcę cesji umowy, jej części lub wynikającej z niej wierzytelności.</w:t>
      </w:r>
    </w:p>
    <w:p w14:paraId="02DDD575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35291AB" w14:textId="77777777" w:rsidR="00072A10" w:rsidRDefault="00072A10">
      <w:pPr>
        <w:pStyle w:val="Standard"/>
        <w:tabs>
          <w:tab w:val="left" w:pos="284"/>
          <w:tab w:val="left" w:pos="360"/>
        </w:tabs>
        <w:jc w:val="both"/>
        <w:rPr>
          <w:rFonts w:ascii="Tahoma" w:hAnsi="Tahoma" w:cs="Tahoma"/>
          <w:sz w:val="20"/>
          <w:szCs w:val="20"/>
        </w:rPr>
      </w:pPr>
    </w:p>
    <w:p w14:paraId="61AB0E62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§5</w:t>
      </w:r>
    </w:p>
    <w:p w14:paraId="7A53BE75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Okres obowiązywania Umowy</w:t>
      </w:r>
    </w:p>
    <w:p w14:paraId="79BE8E2E" w14:textId="77777777" w:rsidR="00072A10" w:rsidRDefault="00072A10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1E616855" w14:textId="3AB25DA6" w:rsidR="00072A10" w:rsidRDefault="006411D8">
      <w:pPr>
        <w:pStyle w:val="Akapitzlist"/>
        <w:numPr>
          <w:ilvl w:val="0"/>
          <w:numId w:val="39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została zawarta na czas określony od </w:t>
      </w:r>
      <w:r>
        <w:rPr>
          <w:rFonts w:ascii="Tahoma" w:hAnsi="Tahoma" w:cs="Tahoma"/>
          <w:b/>
          <w:sz w:val="20"/>
          <w:szCs w:val="20"/>
        </w:rPr>
        <w:t>01.0</w:t>
      </w:r>
      <w:r w:rsidR="00BB0409">
        <w:rPr>
          <w:rFonts w:ascii="Tahoma" w:hAnsi="Tahoma" w:cs="Tahoma"/>
          <w:b/>
          <w:sz w:val="20"/>
          <w:szCs w:val="20"/>
        </w:rPr>
        <w:t>3</w:t>
      </w:r>
      <w:r>
        <w:rPr>
          <w:rFonts w:ascii="Tahoma" w:hAnsi="Tahoma" w:cs="Tahoma"/>
          <w:b/>
          <w:sz w:val="20"/>
          <w:szCs w:val="20"/>
        </w:rPr>
        <w:t>.202</w:t>
      </w:r>
      <w:r w:rsidR="00BB0409">
        <w:rPr>
          <w:rFonts w:ascii="Tahoma" w:hAnsi="Tahoma" w:cs="Tahoma"/>
          <w:b/>
          <w:sz w:val="20"/>
          <w:szCs w:val="20"/>
        </w:rPr>
        <w:t>5</w:t>
      </w:r>
      <w:r>
        <w:rPr>
          <w:rFonts w:ascii="Tahoma" w:hAnsi="Tahoma" w:cs="Tahoma"/>
          <w:b/>
          <w:sz w:val="20"/>
          <w:szCs w:val="20"/>
        </w:rPr>
        <w:t xml:space="preserve"> do </w:t>
      </w:r>
      <w:r w:rsidR="00E95B0B">
        <w:rPr>
          <w:rFonts w:ascii="Tahoma" w:hAnsi="Tahoma" w:cs="Tahoma"/>
          <w:b/>
          <w:sz w:val="20"/>
          <w:szCs w:val="20"/>
        </w:rPr>
        <w:t>28.02.2026</w:t>
      </w: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r.</w:t>
      </w:r>
    </w:p>
    <w:p w14:paraId="19EC54D4" w14:textId="77777777" w:rsidR="00072A10" w:rsidRDefault="00072A10">
      <w:pPr>
        <w:pStyle w:val="Akapitzlist"/>
        <w:ind w:left="360"/>
        <w:jc w:val="both"/>
        <w:rPr>
          <w:rFonts w:ascii="Tahoma" w:hAnsi="Tahoma" w:cs="Tahoma"/>
          <w:sz w:val="20"/>
          <w:szCs w:val="20"/>
        </w:rPr>
      </w:pPr>
    </w:p>
    <w:p w14:paraId="1A7F1B97" w14:textId="641F33FA" w:rsidR="00072A10" w:rsidRDefault="006411D8">
      <w:pPr>
        <w:pStyle w:val="Akapitzlist"/>
        <w:numPr>
          <w:ilvl w:val="0"/>
          <w:numId w:val="40"/>
        </w:numPr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Każdej ze stron przysługuje prawo rozwiązania umowy z jednomiesięcznym okresem wypowiedzenia na koniec miesiąca kalendarzowego.</w:t>
      </w:r>
    </w:p>
    <w:p w14:paraId="195229C7" w14:textId="77777777" w:rsidR="00072A10" w:rsidRDefault="00072A10">
      <w:pPr>
        <w:pStyle w:val="Akapitzlist"/>
        <w:ind w:left="360"/>
        <w:rPr>
          <w:rFonts w:ascii="Tahoma" w:hAnsi="Tahoma" w:cs="Tahoma"/>
          <w:sz w:val="20"/>
          <w:szCs w:val="20"/>
        </w:rPr>
      </w:pPr>
    </w:p>
    <w:p w14:paraId="00197A6F" w14:textId="77777777" w:rsidR="00072A10" w:rsidRDefault="006411D8">
      <w:pPr>
        <w:pStyle w:val="Akapitzlist"/>
        <w:numPr>
          <w:ilvl w:val="0"/>
          <w:numId w:val="41"/>
        </w:numPr>
        <w:ind w:left="360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Umowa niniejsza może zostać rozwiązana ze skutkiem natychmiastowym przez Zamawiającego, gdy Wykonawca nie wykonuje niniejszej umowy lub wykonuje ją nienależycie rażąco zaniedbując obowiązki wynikające z Umowy, pomimo upływu udzielonego Wykonawcy dodatkowego terminu nie krótszego niż 14 dni na zmianę sposobu wykonywania umowy i usunięcie skutków naruszenia postanowień umowy.</w:t>
      </w:r>
    </w:p>
    <w:p w14:paraId="6C7A9E35" w14:textId="77777777" w:rsidR="00072A10" w:rsidRDefault="00072A10">
      <w:pPr>
        <w:pStyle w:val="Akapitzlist"/>
        <w:rPr>
          <w:rFonts w:ascii="Tahoma" w:hAnsi="Tahoma" w:cs="Tahoma"/>
          <w:sz w:val="20"/>
          <w:szCs w:val="20"/>
        </w:rPr>
      </w:pPr>
    </w:p>
    <w:p w14:paraId="371445B3" w14:textId="77777777" w:rsidR="00072A10" w:rsidRDefault="006411D8">
      <w:pPr>
        <w:pStyle w:val="Akapitzlist"/>
        <w:numPr>
          <w:ilvl w:val="0"/>
          <w:numId w:val="42"/>
        </w:num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 braku płatności przez Zamawiającego za okres dłuższy niż 2 miesiące, Wykonawca nie ma prawa do wypowiedzenia niniejszej Umowy z winy Zamawiającego lub wstrzymania realizacji Umowy do czasu uregulowania przez Zamawiającego wszystkich zaległych należności.</w:t>
      </w:r>
    </w:p>
    <w:p w14:paraId="1FC2C19D" w14:textId="77777777" w:rsidR="00072A10" w:rsidRDefault="00072A10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0D8A78DB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§6</w:t>
      </w:r>
    </w:p>
    <w:p w14:paraId="144B34B7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Odpowiedzialność</w:t>
      </w:r>
    </w:p>
    <w:p w14:paraId="24320B14" w14:textId="77777777" w:rsidR="00072A10" w:rsidRDefault="00072A10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2EDFB364" w14:textId="77777777" w:rsidR="00072A10" w:rsidRDefault="006411D8">
      <w:pPr>
        <w:pStyle w:val="Standard"/>
        <w:numPr>
          <w:ilvl w:val="0"/>
          <w:numId w:val="43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ponosi odpowiedzialność za szkodę wyrządzoną Zamawiającemu wynikającą z niewykonania lub nienależytego wykonywania przedmiotu niniejszej umowy wyłącznie w granicach rzeczywistej straty, z wyłączeniem utraconych korzyści przy czym odpowiedzialność odszkodowawcza Wykonawcy z tytułu niewykonania lub nienależytego wykonania przedmiotu niniejszej Umowy ogranicza się do równowartości sześciomiesięcznego wynagrodzenia należnego Wykonawcy, o którym mowa w §4 pkt 1 niniejszej Umowy.</w:t>
      </w:r>
    </w:p>
    <w:p w14:paraId="56F1D4D9" w14:textId="77777777" w:rsidR="00072A10" w:rsidRDefault="00072A10">
      <w:pPr>
        <w:pStyle w:val="Standard"/>
        <w:ind w:left="720"/>
        <w:jc w:val="both"/>
        <w:rPr>
          <w:rFonts w:ascii="Tahoma" w:hAnsi="Tahoma" w:cs="Tahoma"/>
          <w:sz w:val="20"/>
          <w:szCs w:val="20"/>
        </w:rPr>
      </w:pPr>
    </w:p>
    <w:p w14:paraId="167F7AA7" w14:textId="77777777" w:rsidR="00072A10" w:rsidRDefault="006411D8">
      <w:pPr>
        <w:pStyle w:val="Standard"/>
        <w:numPr>
          <w:ilvl w:val="0"/>
          <w:numId w:val="44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przypadku, gdy przy wykonywaniu niniejszej umowy Wykonawca narusza prawa autorskie osób trzecich wówczas jest zobowiązany zwolnić Zamawiającego z długu powstałego wobec osoby, której prawa naruszono jeżeli osoba ta zwróci się do Zamawiającego z roszczeniem odszkodowawczym. Wykonawca jest zobowiązany pokryć koszty jakie poniósł Zamawiający w związku z dochodzeniem od Zamawiającego roszczeń przez osobę trzecią, której prawa naruszono. Jeśli do kosztów tych zalicza się koszty ustanowienia pełnomocnika, to ich wartość ustala się według stawek minimalnych przewidzianych w przepisach prawa.</w:t>
      </w:r>
    </w:p>
    <w:p w14:paraId="339108C6" w14:textId="77777777" w:rsidR="00072A10" w:rsidRDefault="00072A10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5E0A5EEE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§7</w:t>
      </w:r>
    </w:p>
    <w:p w14:paraId="4EE8C9D8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Poufność</w:t>
      </w:r>
    </w:p>
    <w:p w14:paraId="53944733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7A7C404C" w14:textId="77777777" w:rsidR="00072A10" w:rsidRDefault="006411D8">
      <w:pPr>
        <w:pStyle w:val="Akapitzlist"/>
        <w:numPr>
          <w:ilvl w:val="0"/>
          <w:numId w:val="45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jest zobowiązany do zachowania w tajemnicy wszelkich informacji uzyskanych przy wykonywaniu niniejszej umowy, które stanowią tajemnicę przedsiębiorstwa Zamawiającego w rozumieniu Ustawy o zwalczaniu nieuczciwej konkurencji. Obowiązek zachowania tajemnicy trwa również przez 2 lata po zakończeniu niniejszej umowy, chyba, że z bezwzględnie obowiązujących przepisów prawa wynika dłuższy okres zachowania ich w tajemnicy.</w:t>
      </w:r>
    </w:p>
    <w:p w14:paraId="0BBB9C79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376E80FC" w14:textId="77777777" w:rsidR="00072A10" w:rsidRDefault="006411D8">
      <w:pPr>
        <w:pStyle w:val="Akapitzlist"/>
        <w:numPr>
          <w:ilvl w:val="0"/>
          <w:numId w:val="46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Wykonawca zobowiązuje się do zachowania w tajemnicy wszelkich danych osobowych, do których dostęp uzyskał w związku z realizacją przedmiotu niniejszej Umowy. W celu powierzenia przetwarzania danych osobowych Strony zawierają odrębną umowę, której warunki przewiduje Załącznik nr 2 do niniejszej Umowy.</w:t>
      </w:r>
    </w:p>
    <w:p w14:paraId="255711C6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§8</w:t>
      </w:r>
    </w:p>
    <w:p w14:paraId="1851A4AF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Zmiany Umowy</w:t>
      </w:r>
    </w:p>
    <w:p w14:paraId="0F27998E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7D3A971A" w14:textId="77777777" w:rsidR="00072A10" w:rsidRDefault="006411D8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Wszelkie zmiany niniejszej Umowy wymagają formy pisemnego aneksu pod rygorem nieważności.</w:t>
      </w:r>
    </w:p>
    <w:p w14:paraId="4BC3BB54" w14:textId="77777777" w:rsidR="00072A10" w:rsidRDefault="00072A10">
      <w:pPr>
        <w:pStyle w:val="Standard"/>
        <w:rPr>
          <w:rFonts w:ascii="Tahoma" w:hAnsi="Tahoma" w:cs="Tahoma"/>
          <w:b/>
          <w:sz w:val="20"/>
          <w:szCs w:val="20"/>
        </w:rPr>
      </w:pPr>
    </w:p>
    <w:p w14:paraId="2EF65B29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§9</w:t>
      </w:r>
    </w:p>
    <w:p w14:paraId="3C13FEF9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Odniesienie do właściwych przepisów</w:t>
      </w:r>
    </w:p>
    <w:p w14:paraId="66297072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5ECBA505" w14:textId="77777777" w:rsidR="00072A10" w:rsidRDefault="006411D8">
      <w:pPr>
        <w:pStyle w:val="Standard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sprawach nieuregulowanych niniejszą Umową mają zastosowanie przepisy Kodeksu Cywilnego, oraz ustawy z dnia 4 lutego 1994 roku o prawie autorskim i prawach pokrewnych (Dz.U. nr 24, poz. 83).</w:t>
      </w:r>
    </w:p>
    <w:p w14:paraId="4586A854" w14:textId="77777777" w:rsidR="00072A10" w:rsidRDefault="00072A10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59F46D7D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§10</w:t>
      </w:r>
    </w:p>
    <w:p w14:paraId="11193F7C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Kary umowne</w:t>
      </w:r>
    </w:p>
    <w:p w14:paraId="10A5412E" w14:textId="77777777" w:rsidR="00072A10" w:rsidRDefault="00072A10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</w:p>
    <w:p w14:paraId="2EC23FFA" w14:textId="77777777" w:rsidR="00072A10" w:rsidRDefault="006411D8">
      <w:pPr>
        <w:pStyle w:val="Standard"/>
        <w:ind w:left="283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1. Wykonawca zapłaci Zamawiającemu karę umowną w wysokości 5% miesięcznego wynagrodzenia umownego brutto, określonego w §4 ust. 1 niniejszej Umowy, za każdy dzień zwłoki w usunięciu Awarii Oprogramowania, w terminie określonym w §2 pkt 1.1, z wyjątkiem Awarii wynikających z wadliwego działania Oprogramowania lub sprzętu, na którym oprogramowanie jest wykorzystywane.</w:t>
      </w:r>
    </w:p>
    <w:p w14:paraId="6D1D317C" w14:textId="77777777" w:rsidR="00072A10" w:rsidRDefault="006411D8">
      <w:pPr>
        <w:pStyle w:val="Standard"/>
        <w:spacing w:after="200" w:line="276" w:lineRule="auto"/>
        <w:ind w:left="283" w:hanging="283"/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spacing w:val="2"/>
          <w:sz w:val="20"/>
          <w:szCs w:val="20"/>
        </w:rPr>
        <w:t>2. W razie odstąpienia od umowy przez którąkolwiek ze stron z przyczyn leżących po stronie Wykonawcy, Zamawiający może żądać od Wykonawcy zapłaty kary umownej w wysokości 10% (słownie : dziesięć%) całkowitego wynagrodzenia brutto.</w:t>
      </w:r>
    </w:p>
    <w:p w14:paraId="14004FD2" w14:textId="77777777" w:rsidR="00072A10" w:rsidRDefault="006411D8">
      <w:pPr>
        <w:pStyle w:val="Standard"/>
        <w:spacing w:after="200" w:line="276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spacing w:val="2"/>
          <w:sz w:val="20"/>
          <w:szCs w:val="20"/>
        </w:rPr>
        <w:t>3. Strony uzgadniają, że naliczana przez Zamawiającego kary umowne, mogą być potrącane z wynagrodzenia. W takim przypadku Wykonawca zostanie poinformowany pisemnie, a Zamawiający wystawi notę księgową obciążeniową płatną do 14 dni od daty jej otrzymania przez Wykonawcę.</w:t>
      </w:r>
    </w:p>
    <w:p w14:paraId="6B02E2CF" w14:textId="77777777" w:rsidR="00072A10" w:rsidRDefault="006411D8">
      <w:pPr>
        <w:pStyle w:val="Standard"/>
        <w:spacing w:after="200" w:line="276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spacing w:val="2"/>
          <w:sz w:val="20"/>
          <w:szCs w:val="20"/>
        </w:rPr>
        <w:t>4. W przypadku braku możliwości zaspokojenia roszczeń z tytułu kar umownych na zasadach określonych w ust. 6 Zamawiający wystawi notę księgową obciążeniową płatną do 14 dni od daty jej otrzymania przez Wykonawcę.</w:t>
      </w:r>
    </w:p>
    <w:p w14:paraId="68C40FE4" w14:textId="77777777" w:rsidR="00072A10" w:rsidRDefault="006411D8">
      <w:pPr>
        <w:pStyle w:val="Standard"/>
        <w:spacing w:after="200" w:line="276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spacing w:val="2"/>
          <w:sz w:val="20"/>
          <w:szCs w:val="20"/>
        </w:rPr>
        <w:t>5. Maksymalną wysokość kar umownych strony ustalają na 20% wartości umowy.</w:t>
      </w:r>
    </w:p>
    <w:p w14:paraId="44A27EDC" w14:textId="77777777" w:rsidR="00072A10" w:rsidRDefault="006411D8">
      <w:pPr>
        <w:pStyle w:val="Standard"/>
        <w:spacing w:after="200" w:line="276" w:lineRule="auto"/>
        <w:ind w:left="284" w:hanging="284"/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spacing w:val="2"/>
          <w:sz w:val="20"/>
          <w:szCs w:val="20"/>
        </w:rPr>
        <w:t>6. Zamawiający zastrzega sobie prawo do dochodzenia odszkodowania na zasadach ogólnych w przypadku, gdy kwota kary umownej nie pokryje jego szkód, w tym utraconych korzyści.</w:t>
      </w:r>
    </w:p>
    <w:p w14:paraId="28E9A061" w14:textId="77777777" w:rsidR="00072A10" w:rsidRDefault="00072A10">
      <w:pPr>
        <w:pStyle w:val="Standard"/>
        <w:spacing w:after="200" w:line="276" w:lineRule="auto"/>
        <w:ind w:left="284" w:hanging="284"/>
        <w:jc w:val="center"/>
        <w:rPr>
          <w:rFonts w:ascii="Tahoma" w:eastAsia="Verdana" w:hAnsi="Tahoma" w:cs="Tahoma"/>
          <w:spacing w:val="2"/>
          <w:sz w:val="20"/>
          <w:szCs w:val="20"/>
        </w:rPr>
      </w:pPr>
    </w:p>
    <w:p w14:paraId="25BA76A4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§11</w:t>
      </w:r>
    </w:p>
    <w:p w14:paraId="7D663D67" w14:textId="77777777" w:rsidR="00072A10" w:rsidRDefault="006411D8">
      <w:pPr>
        <w:pStyle w:val="Standard"/>
        <w:spacing w:after="200" w:line="276" w:lineRule="auto"/>
        <w:ind w:left="284" w:hanging="284"/>
        <w:jc w:val="center"/>
        <w:rPr>
          <w:rFonts w:ascii="Tahoma" w:eastAsia="Verdana" w:hAnsi="Tahoma" w:cs="Tahoma"/>
          <w:b/>
          <w:bCs/>
          <w:spacing w:val="2"/>
          <w:sz w:val="20"/>
          <w:szCs w:val="20"/>
        </w:rPr>
      </w:pPr>
      <w:r>
        <w:rPr>
          <w:rFonts w:ascii="Tahoma" w:eastAsia="Verdana" w:hAnsi="Tahoma" w:cs="Tahoma"/>
          <w:b/>
          <w:bCs/>
          <w:spacing w:val="2"/>
          <w:sz w:val="20"/>
          <w:szCs w:val="20"/>
        </w:rPr>
        <w:t>Zmiany umowy</w:t>
      </w:r>
    </w:p>
    <w:p w14:paraId="564E91BA" w14:textId="77777777" w:rsidR="00072A10" w:rsidRDefault="006411D8">
      <w:pPr>
        <w:pStyle w:val="Standard"/>
        <w:widowControl w:val="0"/>
        <w:spacing w:after="200"/>
        <w:ind w:left="397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 xml:space="preserve"> 1. Zamawiający dopuszcza możliwość zmian postanowień zawartej umowy w sytuacji gdy:</w:t>
      </w:r>
    </w:p>
    <w:p w14:paraId="1F396969" w14:textId="77777777" w:rsidR="00072A10" w:rsidRDefault="006411D8">
      <w:pPr>
        <w:pStyle w:val="Standard"/>
        <w:widowControl w:val="0"/>
        <w:spacing w:after="200"/>
        <w:ind w:left="737" w:hanging="34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a) Nastąpi zmiana powszechnie obowiązujących przepisów prawa w zakresie mającym wpływ na wykonanie umowy.</w:t>
      </w:r>
    </w:p>
    <w:p w14:paraId="788D96A4" w14:textId="77777777" w:rsidR="00072A10" w:rsidRDefault="006411D8">
      <w:pPr>
        <w:pStyle w:val="Standard"/>
        <w:widowControl w:val="0"/>
        <w:spacing w:after="200"/>
        <w:ind w:left="737" w:hanging="34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b) W wyniku działania siły wyższej, zaistniały okoliczności, których Strony nie mogły wcześniej przewidzieć, a mają one istotny wpływ na sposób i czas realizacji umowy.</w:t>
      </w:r>
    </w:p>
    <w:p w14:paraId="6AD905F1" w14:textId="77777777" w:rsidR="00072A10" w:rsidRDefault="006411D8">
      <w:pPr>
        <w:pStyle w:val="Standard"/>
        <w:widowControl w:val="0"/>
        <w:spacing w:line="276" w:lineRule="auto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 . Dopuszczalna jest też zmiana umowy bez przeprowadzenia nowego postępowania  o udzielenie zamówienia gdy nowy wykonawca ma zastąpić dotychczasowego wykonawcę w wyniku zmian w ustroju przedsiębiorstwa Wykonawcy, sukcesji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 o udzielenie zamówienia, z którego wynika umowa oraz nie pociąga to za sobą innych, istotnych zmian umowy, bądź też w wyniku przejęcia przez zamawiającego zobowiązań wykonawcy względem jego podwykonawców</w:t>
      </w:r>
    </w:p>
    <w:p w14:paraId="22C5CBD7" w14:textId="77777777" w:rsidR="00072A10" w:rsidRDefault="006411D8">
      <w:pPr>
        <w:pStyle w:val="Standard"/>
        <w:widowControl w:val="0"/>
        <w:spacing w:line="276" w:lineRule="auto"/>
        <w:ind w:left="39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3. Dopuszczalna jest zmian umowy jeżeli dotyczy realizacji dodatkowych usług, których nie uwzględniono w pierwotnym zamówieniu , o ile stały się one niezbędne:</w:t>
      </w:r>
    </w:p>
    <w:p w14:paraId="1929B021" w14:textId="77777777" w:rsidR="00072A10" w:rsidRDefault="006411D8">
      <w:pPr>
        <w:pStyle w:val="Standard"/>
        <w:widowControl w:val="0"/>
        <w:spacing w:line="276" w:lineRule="auto"/>
        <w:ind w:left="7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a) zmiana wykonawcy nie może zostać dokonana z powodów ekonomicznych lub technicznych,</w:t>
      </w:r>
    </w:p>
    <w:p w14:paraId="6F569E3A" w14:textId="77777777" w:rsidR="00072A10" w:rsidRDefault="006411D8">
      <w:pPr>
        <w:pStyle w:val="Standard"/>
        <w:widowControl w:val="0"/>
        <w:spacing w:line="276" w:lineRule="auto"/>
        <w:ind w:left="7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b) zmiana wykonawcy spowodowałaby istotną niedogodność lub znaczne zwiększenie kosztów dla zamawiającego,</w:t>
      </w:r>
    </w:p>
    <w:p w14:paraId="690118C5" w14:textId="77777777" w:rsidR="00072A10" w:rsidRDefault="006411D8">
      <w:pPr>
        <w:pStyle w:val="Standard"/>
        <w:widowControl w:val="0"/>
        <w:spacing w:line="276" w:lineRule="auto"/>
        <w:ind w:left="7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c) wzrost ceny spowodowany każdą kolejną zmianą nie przekracza 25% wartości pierwotnej umowy.</w:t>
      </w:r>
    </w:p>
    <w:p w14:paraId="6A202796" w14:textId="77777777" w:rsidR="00072A10" w:rsidRDefault="00072A10">
      <w:pPr>
        <w:pStyle w:val="Standard"/>
        <w:ind w:left="1083"/>
        <w:jc w:val="both"/>
        <w:rPr>
          <w:rFonts w:ascii="Tahoma" w:hAnsi="Tahoma" w:cs="Tahoma"/>
          <w:sz w:val="20"/>
          <w:szCs w:val="20"/>
        </w:rPr>
      </w:pPr>
    </w:p>
    <w:p w14:paraId="6E9BA684" w14:textId="77777777" w:rsidR="00072A10" w:rsidRDefault="006411D8">
      <w:pPr>
        <w:pStyle w:val="Standard"/>
        <w:widowControl w:val="0"/>
        <w:spacing w:after="200"/>
        <w:ind w:left="380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4. W przypadku wystąpienia okoliczności stanowiących podstawę zmiany umowy, każda ze stron występuje z wnioskiem na piśmie o dokonanie takiej zmiany, niezwłocznie po zaistnieniu tych okoliczności.</w:t>
      </w:r>
    </w:p>
    <w:p w14:paraId="64500DE9" w14:textId="77777777" w:rsidR="00072A10" w:rsidRDefault="006411D8">
      <w:pPr>
        <w:pStyle w:val="Standard"/>
        <w:widowControl w:val="0"/>
        <w:spacing w:after="200"/>
        <w:ind w:left="743"/>
        <w:jc w:val="both"/>
        <w:rPr>
          <w:rFonts w:ascii="Tahoma" w:hAnsi="Tahoma" w:cs="Tahoma"/>
          <w:spacing w:val="2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5. Wszelkie zmiany lub uzupełnienia niniejszej umowy dla swej ważności wymagają zachowania formy pisemnej.</w:t>
      </w:r>
    </w:p>
    <w:p w14:paraId="6E329C80" w14:textId="77777777" w:rsidR="00072A10" w:rsidRDefault="006411D8">
      <w:pPr>
        <w:pStyle w:val="Standard"/>
        <w:widowControl w:val="0"/>
        <w:spacing w:after="200"/>
        <w:ind w:left="7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pacing w:val="2"/>
          <w:sz w:val="20"/>
          <w:szCs w:val="20"/>
        </w:rPr>
        <w:t>6. Zmiany postanowień umowy dokonane z naruszeniem postanowień ust.1-6 są nieważne.</w:t>
      </w:r>
    </w:p>
    <w:p w14:paraId="26AADA2E" w14:textId="77777777" w:rsidR="00072A10" w:rsidRDefault="006411D8">
      <w:pPr>
        <w:pStyle w:val="Standard"/>
        <w:widowControl w:val="0"/>
        <w:spacing w:after="200"/>
        <w:ind w:left="743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Verdana" w:hAnsi="Tahoma" w:cs="Tahoma"/>
          <w:spacing w:val="2"/>
          <w:sz w:val="20"/>
          <w:szCs w:val="20"/>
        </w:rPr>
        <w:t>7. Każdej ze stron przysługuje prawo rozwiązania umowy z zachowaniem jednomiesięcznego okresu wypowiedzenia bez podania przyczyny lub za porozumieniem stron.</w:t>
      </w:r>
    </w:p>
    <w:p w14:paraId="0380DDF9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01D042F9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2DA5EFB3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51E96412" w14:textId="77777777" w:rsidR="00072A10" w:rsidRDefault="006411D8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§12</w:t>
      </w:r>
    </w:p>
    <w:p w14:paraId="01B0E04F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Postanowienia końcowe</w:t>
      </w:r>
    </w:p>
    <w:p w14:paraId="7999DB09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1E74EC26" w14:textId="77777777" w:rsidR="00072A10" w:rsidRDefault="006411D8">
      <w:pPr>
        <w:pStyle w:val="Standard"/>
        <w:numPr>
          <w:ilvl w:val="0"/>
          <w:numId w:val="47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Umowa została sporządzona w dwóch jednobrzmiących egzemplarzach, po jednym dla każdej ze Stron.</w:t>
      </w:r>
    </w:p>
    <w:p w14:paraId="06942C60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7D7705AF" w14:textId="77777777" w:rsidR="00072A10" w:rsidRDefault="006411D8">
      <w:pPr>
        <w:pStyle w:val="Standard"/>
        <w:numPr>
          <w:ilvl w:val="0"/>
          <w:numId w:val="48"/>
        </w:num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Strony poddają wszelkie spory dotyczące realizacji niniejszej Umowy Sądowi właściwemu dla siedziby Zamawiającego.</w:t>
      </w:r>
    </w:p>
    <w:p w14:paraId="5A220E39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7888017" w14:textId="77777777" w:rsidR="00072A10" w:rsidRDefault="006411D8">
      <w:pPr>
        <w:pStyle w:val="Standard"/>
        <w:numPr>
          <w:ilvl w:val="0"/>
          <w:numId w:val="49"/>
        </w:numPr>
        <w:tabs>
          <w:tab w:val="left" w:pos="0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Integralną część niniejszej Umowy stanowi:</w:t>
      </w:r>
    </w:p>
    <w:p w14:paraId="7AA6D4F5" w14:textId="77777777" w:rsidR="00072A10" w:rsidRDefault="00072A10">
      <w:pPr>
        <w:pStyle w:val="Standard"/>
        <w:jc w:val="both"/>
        <w:rPr>
          <w:rFonts w:ascii="Tahoma" w:hAnsi="Tahoma" w:cs="Tahoma"/>
          <w:sz w:val="20"/>
          <w:szCs w:val="20"/>
        </w:rPr>
      </w:pPr>
    </w:p>
    <w:p w14:paraId="6D44BCB4" w14:textId="77777777" w:rsidR="00072A10" w:rsidRDefault="006411D8">
      <w:pPr>
        <w:pStyle w:val="Akapitzlist"/>
        <w:numPr>
          <w:ilvl w:val="1"/>
          <w:numId w:val="50"/>
        </w:numPr>
        <w:ind w:left="851" w:hanging="425"/>
        <w:jc w:val="both"/>
      </w:pPr>
      <w:r>
        <w:rPr>
          <w:rFonts w:ascii="Tahoma" w:hAnsi="Tahoma" w:cs="Tahoma"/>
          <w:sz w:val="20"/>
          <w:szCs w:val="20"/>
        </w:rPr>
        <w:t>załącznik nr 1 – Wzór formularza zgłoszenia serwisowego</w:t>
      </w:r>
    </w:p>
    <w:p w14:paraId="01082F6B" w14:textId="77777777" w:rsidR="00072A10" w:rsidRDefault="006411D8">
      <w:pPr>
        <w:pStyle w:val="Akapitzlist"/>
        <w:numPr>
          <w:ilvl w:val="1"/>
          <w:numId w:val="51"/>
        </w:numPr>
        <w:ind w:left="851" w:hanging="425"/>
        <w:jc w:val="both"/>
      </w:pPr>
      <w:r>
        <w:rPr>
          <w:rFonts w:ascii="Tahoma" w:hAnsi="Tahoma" w:cs="Tahoma"/>
          <w:sz w:val="20"/>
          <w:szCs w:val="20"/>
        </w:rPr>
        <w:t>załącznik nr 2 – Umowa powierzenia przetwarzania danych osobowych</w:t>
      </w:r>
    </w:p>
    <w:p w14:paraId="320FD03F" w14:textId="77777777" w:rsidR="00072A10" w:rsidRDefault="006411D8">
      <w:pPr>
        <w:pStyle w:val="Akapitzlist"/>
        <w:numPr>
          <w:ilvl w:val="1"/>
          <w:numId w:val="52"/>
        </w:numPr>
        <w:ind w:left="851" w:hanging="425"/>
        <w:jc w:val="both"/>
      </w:pPr>
      <w:r>
        <w:rPr>
          <w:rFonts w:ascii="Tahoma" w:hAnsi="Tahoma" w:cs="Tahoma"/>
          <w:sz w:val="20"/>
          <w:szCs w:val="20"/>
        </w:rPr>
        <w:t xml:space="preserve">załącznik nr 3 – </w:t>
      </w:r>
      <w:r>
        <w:rPr>
          <w:rFonts w:ascii="Tahoma" w:hAnsi="Tahoma" w:cs="Tahoma"/>
          <w:bCs/>
          <w:sz w:val="20"/>
          <w:szCs w:val="20"/>
        </w:rPr>
        <w:t>Osoby upoważnione do internetowej rejestracji zgłoszeń</w:t>
      </w:r>
    </w:p>
    <w:p w14:paraId="23B4D975" w14:textId="77777777" w:rsidR="00072A10" w:rsidRDefault="006411D8">
      <w:pPr>
        <w:pStyle w:val="Akapitzlist"/>
        <w:numPr>
          <w:ilvl w:val="1"/>
          <w:numId w:val="53"/>
        </w:numPr>
        <w:ind w:left="851" w:hanging="425"/>
        <w:jc w:val="both"/>
      </w:pPr>
      <w:r>
        <w:rPr>
          <w:rFonts w:ascii="Tahoma" w:hAnsi="Tahoma" w:cs="Tahoma"/>
          <w:bCs/>
          <w:sz w:val="20"/>
          <w:szCs w:val="20"/>
        </w:rPr>
        <w:t>załącznik nr 4 – Lista modułów oprogramowania objętych umową</w:t>
      </w:r>
    </w:p>
    <w:p w14:paraId="6C0710F1" w14:textId="77777777" w:rsidR="00072A10" w:rsidRDefault="00072A10">
      <w:pPr>
        <w:pStyle w:val="Akapitzlist"/>
        <w:ind w:left="851" w:hanging="425"/>
        <w:jc w:val="both"/>
        <w:rPr>
          <w:rFonts w:ascii="Tahoma" w:hAnsi="Tahoma" w:cs="Tahoma"/>
          <w:sz w:val="20"/>
          <w:szCs w:val="20"/>
        </w:rPr>
      </w:pPr>
    </w:p>
    <w:p w14:paraId="6621CEEB" w14:textId="77777777" w:rsidR="00072A10" w:rsidRDefault="00072A10">
      <w:pPr>
        <w:pStyle w:val="Akapitzlist"/>
        <w:ind w:left="851" w:hanging="425"/>
        <w:jc w:val="both"/>
        <w:rPr>
          <w:rFonts w:ascii="Tahoma" w:hAnsi="Tahoma" w:cs="Tahoma"/>
          <w:sz w:val="20"/>
          <w:szCs w:val="20"/>
        </w:rPr>
      </w:pPr>
    </w:p>
    <w:p w14:paraId="3A0BFC0A" w14:textId="77777777" w:rsidR="00072A10" w:rsidRDefault="00072A10">
      <w:pPr>
        <w:pStyle w:val="Akapitzlist"/>
        <w:ind w:left="851" w:hanging="425"/>
        <w:jc w:val="both"/>
        <w:rPr>
          <w:rFonts w:ascii="Tahoma" w:hAnsi="Tahoma" w:cs="Tahoma"/>
          <w:sz w:val="20"/>
          <w:szCs w:val="20"/>
        </w:rPr>
      </w:pPr>
    </w:p>
    <w:p w14:paraId="78D0F055" w14:textId="77777777" w:rsidR="00072A10" w:rsidRDefault="00072A10">
      <w:pPr>
        <w:pStyle w:val="Akapitzlist"/>
        <w:ind w:left="851" w:hanging="425"/>
        <w:jc w:val="both"/>
        <w:rPr>
          <w:rFonts w:ascii="Tahoma" w:hAnsi="Tahoma" w:cs="Tahoma"/>
          <w:sz w:val="20"/>
          <w:szCs w:val="20"/>
        </w:rPr>
      </w:pPr>
    </w:p>
    <w:p w14:paraId="02A0F1E1" w14:textId="77777777" w:rsidR="00072A10" w:rsidRDefault="00072A10">
      <w:pPr>
        <w:pStyle w:val="Akapitzlist"/>
        <w:ind w:left="851" w:hanging="425"/>
        <w:jc w:val="both"/>
        <w:rPr>
          <w:rFonts w:ascii="Tahoma" w:hAnsi="Tahoma" w:cs="Tahoma"/>
          <w:sz w:val="20"/>
          <w:szCs w:val="20"/>
        </w:rPr>
      </w:pPr>
    </w:p>
    <w:p w14:paraId="736C0819" w14:textId="77777777" w:rsidR="00072A10" w:rsidRDefault="006411D8">
      <w:pPr>
        <w:pStyle w:val="Nagwek6"/>
        <w:rPr>
          <w:rFonts w:ascii="Tahoma" w:hAnsi="Tahoma" w:cs="Tahoma"/>
          <w:sz w:val="20"/>
          <w:szCs w:val="20"/>
        </w:rPr>
      </w:pPr>
      <w:r>
        <w:br w:type="page"/>
      </w:r>
    </w:p>
    <w:p w14:paraId="5C268224" w14:textId="77777777" w:rsidR="00072A10" w:rsidRDefault="006411D8">
      <w:pPr>
        <w:pStyle w:val="Standard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Załącznik nr 4 do Umowy nr 44/2023</w:t>
      </w:r>
    </w:p>
    <w:p w14:paraId="4C5B7386" w14:textId="77777777" w:rsidR="00072A10" w:rsidRDefault="006411D8">
      <w:pPr>
        <w:pStyle w:val="Standard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Lista modułów oprogramowania Infomedica/AMMS objętych umową</w:t>
      </w:r>
    </w:p>
    <w:p w14:paraId="6B6BAA5A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1C733443" w14:textId="77777777" w:rsidR="00072A10" w:rsidRDefault="00072A10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tbl>
      <w:tblPr>
        <w:tblW w:w="49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1425"/>
        <w:gridCol w:w="3002"/>
      </w:tblGrid>
      <w:tr w:rsidR="00072A10" w14:paraId="6E8E0C47" w14:textId="77777777">
        <w:trPr>
          <w:trHeight w:val="720"/>
          <w:jc w:val="center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AA8A1A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24EE0DC" w14:textId="77777777" w:rsidR="00072A10" w:rsidRDefault="00072A10">
            <w:pPr>
              <w:pStyle w:val="Standard"/>
              <w:widowControl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151331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część administracyjna</w:t>
            </w:r>
          </w:p>
        </w:tc>
      </w:tr>
      <w:tr w:rsidR="00072A10" w14:paraId="0399C6F5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E99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331F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121C8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Finansowo-Księgowy</w:t>
            </w:r>
          </w:p>
        </w:tc>
      </w:tr>
      <w:tr w:rsidR="00072A10" w14:paraId="1722E652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5B8D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F130D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C9F8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Rachunek Kosztów</w:t>
            </w:r>
          </w:p>
        </w:tc>
      </w:tr>
      <w:tr w:rsidR="00072A10" w14:paraId="23A21658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863F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EA0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B629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Kasa</w:t>
            </w:r>
          </w:p>
        </w:tc>
      </w:tr>
      <w:tr w:rsidR="00072A10" w14:paraId="1F0D5423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FF7E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9503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79789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Rejestr Sprzedaży</w:t>
            </w:r>
          </w:p>
        </w:tc>
      </w:tr>
      <w:tr w:rsidR="00072A10" w14:paraId="704DB7EB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195BC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3108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7AA52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Wycena Kosztów Normatywnych</w:t>
            </w:r>
          </w:p>
        </w:tc>
      </w:tr>
      <w:tr w:rsidR="00072A10" w14:paraId="78B23EEB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5B20C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63F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6422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Gospodarka Magazynowo-Materiałowa</w:t>
            </w:r>
          </w:p>
        </w:tc>
      </w:tr>
      <w:tr w:rsidR="00072A10" w14:paraId="461222CD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4C40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0B70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A5EC2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Środki Trwałe</w:t>
            </w:r>
          </w:p>
        </w:tc>
      </w:tr>
      <w:tr w:rsidR="00072A10" w14:paraId="574CEF01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DE2A5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CBB6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ECBC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Ewidencja Czasu Pracy</w:t>
            </w:r>
          </w:p>
        </w:tc>
      </w:tr>
      <w:tr w:rsidR="00072A10" w14:paraId="5BDB1CE3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9E569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2C42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B4822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Kadry</w:t>
            </w:r>
          </w:p>
        </w:tc>
      </w:tr>
      <w:tr w:rsidR="00072A10" w14:paraId="2AFF90DC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16D0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82E69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94DEF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Płace</w:t>
            </w:r>
          </w:p>
        </w:tc>
      </w:tr>
      <w:tr w:rsidR="00072A10" w14:paraId="506F28DE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502E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BCCC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539B08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Rejestr Zakupów</w:t>
            </w:r>
          </w:p>
        </w:tc>
      </w:tr>
      <w:tr w:rsidR="00072A10" w14:paraId="43ECD315" w14:textId="77777777">
        <w:trPr>
          <w:trHeight w:val="72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7FB7DF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5BDBD1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B0B84A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część medyczna</w:t>
            </w:r>
          </w:p>
        </w:tc>
      </w:tr>
      <w:tr w:rsidR="00072A10" w14:paraId="6183DEA2" w14:textId="77777777">
        <w:trPr>
          <w:trHeight w:val="72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6AB35A" w14:textId="77777777" w:rsidR="00072A10" w:rsidRDefault="00072A10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B6F8505" w14:textId="77777777" w:rsidR="00072A10" w:rsidRDefault="00072A10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04EFE70" w14:textId="77777777" w:rsidR="00072A10" w:rsidRDefault="00072A10">
            <w:pPr>
              <w:pStyle w:val="Standard"/>
              <w:widowControl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2A10" w14:paraId="61046934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0E5C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C304E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5E37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Dokumentacja Formularzowa</w:t>
            </w:r>
          </w:p>
        </w:tc>
      </w:tr>
      <w:tr w:rsidR="00072A10" w14:paraId="2E3A777B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4DE5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2590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EBFA2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Laboratorium</w:t>
            </w:r>
          </w:p>
        </w:tc>
      </w:tr>
      <w:tr w:rsidR="00072A10" w14:paraId="174CE80F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6640E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933A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00502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Integracja z systemami zewnętrznymi</w:t>
            </w:r>
          </w:p>
        </w:tc>
      </w:tr>
      <w:tr w:rsidR="00072A10" w14:paraId="145D5D70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421D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85B5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Infomedica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57F9D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Zakażenia Szpitalne</w:t>
            </w:r>
          </w:p>
        </w:tc>
      </w:tr>
      <w:tr w:rsidR="00072A10" w14:paraId="046C8448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65C6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345D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B16F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AMDx</w:t>
            </w:r>
          </w:p>
        </w:tc>
      </w:tr>
      <w:tr w:rsidR="00072A10" w14:paraId="4AD73604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7860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5D9E3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4993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e-Pacjent</w:t>
            </w:r>
          </w:p>
        </w:tc>
      </w:tr>
      <w:tr w:rsidR="00072A10" w14:paraId="29487706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0102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91DD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4B6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Gabinet Zabiegowy</w:t>
            </w:r>
          </w:p>
        </w:tc>
      </w:tr>
      <w:tr w:rsidR="00072A10" w14:paraId="681C9BB6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AFB6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B1FD8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16641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Ruch Chorych</w:t>
            </w:r>
          </w:p>
        </w:tc>
      </w:tr>
      <w:tr w:rsidR="00072A10" w14:paraId="111BB096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E75A0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532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A5C81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Apteka</w:t>
            </w:r>
          </w:p>
        </w:tc>
      </w:tr>
      <w:tr w:rsidR="00072A10" w14:paraId="53148F44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2174C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4B046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B5C65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Apteczka</w:t>
            </w:r>
          </w:p>
        </w:tc>
      </w:tr>
      <w:tr w:rsidR="00072A10" w14:paraId="21DF4F94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9183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E120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37F1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Punkt Pobrań</w:t>
            </w:r>
          </w:p>
        </w:tc>
      </w:tr>
      <w:tr w:rsidR="00072A10" w14:paraId="6F982ECD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996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63746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34203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Przychodnia</w:t>
            </w:r>
          </w:p>
        </w:tc>
      </w:tr>
      <w:tr w:rsidR="00072A10" w14:paraId="4EA1142F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853C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2C2F3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ACF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Zdarzenia Medyczne</w:t>
            </w:r>
          </w:p>
        </w:tc>
      </w:tr>
      <w:tr w:rsidR="00072A10" w14:paraId="71D9757A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03F8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2839F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5995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e-Skierowania</w:t>
            </w:r>
          </w:p>
        </w:tc>
      </w:tr>
      <w:tr w:rsidR="00072A10" w14:paraId="650F6887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CCD0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3056C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3E5B0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e-Dokumentacja medyczna (MPI)</w:t>
            </w:r>
          </w:p>
        </w:tc>
      </w:tr>
      <w:tr w:rsidR="00072A10" w14:paraId="73674F17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E9D9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CE56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636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e-Obchód (aplikacja mobilna)</w:t>
            </w:r>
          </w:p>
        </w:tc>
      </w:tr>
      <w:tr w:rsidR="00072A10" w14:paraId="5C20E5A4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1C0A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A10C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11509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e-Ankieta</w:t>
            </w:r>
          </w:p>
        </w:tc>
      </w:tr>
      <w:tr w:rsidR="00072A10" w14:paraId="4D0079C6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6A99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48D4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8FAB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e-Udostępnianie wyników</w:t>
            </w:r>
          </w:p>
        </w:tc>
      </w:tr>
      <w:tr w:rsidR="00072A10" w14:paraId="3C9C58DC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C8077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91F68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6D23E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e-Zwolnienia</w:t>
            </w:r>
          </w:p>
        </w:tc>
      </w:tr>
      <w:tr w:rsidR="00072A10" w14:paraId="504060CC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9BC93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42645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2139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e-Partner</w:t>
            </w:r>
          </w:p>
        </w:tc>
      </w:tr>
      <w:tr w:rsidR="00072A10" w14:paraId="615ADC4E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E4AD3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95CE4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614F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e-Zlecenia badań</w:t>
            </w:r>
          </w:p>
        </w:tc>
      </w:tr>
      <w:tr w:rsidR="00072A10" w14:paraId="22E4235E" w14:textId="77777777">
        <w:trPr>
          <w:trHeight w:val="230"/>
          <w:jc w:val="center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2768C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ACD60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AMMS</w:t>
            </w:r>
          </w:p>
        </w:tc>
        <w:tc>
          <w:tcPr>
            <w:tcW w:w="30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5A0BD" w14:textId="77777777" w:rsidR="00072A10" w:rsidRDefault="006411D8">
            <w:pPr>
              <w:pStyle w:val="Standard"/>
              <w:widowControl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Telekonsultacje lekarz-pacjent</w:t>
            </w:r>
          </w:p>
        </w:tc>
      </w:tr>
    </w:tbl>
    <w:p w14:paraId="252D832C" w14:textId="77777777" w:rsidR="00072A10" w:rsidRDefault="006411D8">
      <w:pPr>
        <w:pStyle w:val="Standard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/>
      </w:r>
    </w:p>
    <w:p w14:paraId="5E0E0766" w14:textId="77777777" w:rsidR="00072A10" w:rsidRDefault="006411D8">
      <w:pPr>
        <w:pStyle w:val="Nagwek4"/>
        <w:tabs>
          <w:tab w:val="left" w:pos="2410"/>
        </w:tabs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u w:val="single"/>
        </w:rPr>
        <w:t>Zamawiający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  <w:u w:val="single"/>
        </w:rPr>
        <w:t>Wykonawca</w:t>
      </w:r>
    </w:p>
    <w:p w14:paraId="5B3EBAC8" w14:textId="77777777" w:rsidR="00072A10" w:rsidRDefault="00072A10">
      <w:pPr>
        <w:pStyle w:val="Standard"/>
        <w:rPr>
          <w:rFonts w:ascii="Tahoma" w:hAnsi="Tahoma" w:cs="Tahoma"/>
          <w:sz w:val="20"/>
          <w:szCs w:val="20"/>
        </w:rPr>
      </w:pPr>
    </w:p>
    <w:p w14:paraId="1090659F" w14:textId="77777777" w:rsidR="00072A10" w:rsidRDefault="00072A10">
      <w:pPr>
        <w:pStyle w:val="Standard"/>
        <w:rPr>
          <w:rFonts w:ascii="Tahoma" w:hAnsi="Tahoma" w:cs="Tahoma"/>
          <w:sz w:val="20"/>
          <w:szCs w:val="20"/>
        </w:rPr>
      </w:pPr>
    </w:p>
    <w:p w14:paraId="0E974BDF" w14:textId="77777777" w:rsidR="00072A10" w:rsidRDefault="00072A10">
      <w:pPr>
        <w:pStyle w:val="Standard"/>
        <w:rPr>
          <w:rFonts w:ascii="Tahoma" w:hAnsi="Tahoma" w:cs="Tahoma"/>
          <w:sz w:val="20"/>
          <w:szCs w:val="20"/>
        </w:rPr>
      </w:pPr>
    </w:p>
    <w:p w14:paraId="5D466BF2" w14:textId="77777777" w:rsidR="00072A10" w:rsidRDefault="00072A10">
      <w:pPr>
        <w:pStyle w:val="Standard"/>
        <w:rPr>
          <w:rFonts w:ascii="Tahoma" w:hAnsi="Tahoma" w:cs="Tahoma"/>
          <w:sz w:val="20"/>
          <w:szCs w:val="20"/>
        </w:rPr>
      </w:pPr>
    </w:p>
    <w:p w14:paraId="71A81D1F" w14:textId="77777777" w:rsidR="00072A10" w:rsidRDefault="00072A10">
      <w:pPr>
        <w:pStyle w:val="Standard"/>
        <w:rPr>
          <w:rFonts w:ascii="Tahoma" w:hAnsi="Tahoma" w:cs="Tahoma"/>
          <w:sz w:val="20"/>
          <w:szCs w:val="20"/>
        </w:rPr>
      </w:pPr>
    </w:p>
    <w:p w14:paraId="597211EA" w14:textId="77777777" w:rsidR="00072A10" w:rsidRDefault="00072A10">
      <w:pPr>
        <w:pStyle w:val="Standard"/>
        <w:rPr>
          <w:rFonts w:ascii="Tahoma" w:hAnsi="Tahoma" w:cs="Tahoma"/>
          <w:sz w:val="20"/>
          <w:szCs w:val="20"/>
        </w:rPr>
      </w:pPr>
    </w:p>
    <w:sectPr w:rsidR="00072A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A9FDD" w14:textId="77777777" w:rsidR="0070182F" w:rsidRDefault="0070182F" w:rsidP="006A216B">
      <w:r>
        <w:separator/>
      </w:r>
    </w:p>
  </w:endnote>
  <w:endnote w:type="continuationSeparator" w:id="0">
    <w:p w14:paraId="0B9BBCFC" w14:textId="77777777" w:rsidR="0070182F" w:rsidRDefault="0070182F" w:rsidP="006A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3E52B" w14:textId="77777777" w:rsidR="006A216B" w:rsidRDefault="006A216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91986" w14:textId="77777777" w:rsidR="006A216B" w:rsidRDefault="006A21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FB96" w14:textId="77777777" w:rsidR="006A216B" w:rsidRDefault="006A21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00F08" w14:textId="77777777" w:rsidR="0070182F" w:rsidRDefault="0070182F" w:rsidP="006A216B">
      <w:r>
        <w:separator/>
      </w:r>
    </w:p>
  </w:footnote>
  <w:footnote w:type="continuationSeparator" w:id="0">
    <w:p w14:paraId="7F74A2A7" w14:textId="77777777" w:rsidR="0070182F" w:rsidRDefault="0070182F" w:rsidP="006A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EB9E" w14:textId="77777777" w:rsidR="006A216B" w:rsidRDefault="006A21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2201" w14:textId="77777777" w:rsidR="006A216B" w:rsidRDefault="006A216B">
    <w:pPr>
      <w:pStyle w:val="Nagwek"/>
    </w:pPr>
  </w:p>
  <w:p w14:paraId="61A4C0EE" w14:textId="43E22EEE" w:rsidR="006A216B" w:rsidRDefault="006A216B">
    <w:pPr>
      <w:pStyle w:val="Nagwek"/>
    </w:pPr>
    <w:r>
      <w:t>Zał. Nr 3 Projekt Postanowień Umownych, znak sprawy 2/2025/Z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C7A9" w14:textId="77777777" w:rsidR="006A216B" w:rsidRDefault="006A21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175"/>
    <w:multiLevelType w:val="multilevel"/>
    <w:tmpl w:val="E26027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42C3C12"/>
    <w:multiLevelType w:val="multilevel"/>
    <w:tmpl w:val="A37410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F81740F"/>
    <w:multiLevelType w:val="multilevel"/>
    <w:tmpl w:val="5E3A49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228C0CDA"/>
    <w:multiLevelType w:val="multilevel"/>
    <w:tmpl w:val="4E1264D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2D427109"/>
    <w:multiLevelType w:val="multilevel"/>
    <w:tmpl w:val="4B28930C"/>
    <w:lvl w:ilvl="0">
      <w:start w:val="1"/>
      <w:numFmt w:val="decimal"/>
      <w:lvlText w:val="%1."/>
      <w:lvlJc w:val="left"/>
      <w:pPr>
        <w:tabs>
          <w:tab w:val="num" w:pos="0"/>
        </w:tabs>
        <w:ind w:left="555" w:hanging="37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5" w15:restartNumberingAfterBreak="0">
    <w:nsid w:val="35BC35C4"/>
    <w:multiLevelType w:val="multilevel"/>
    <w:tmpl w:val="D13C7A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36EA6D80"/>
    <w:multiLevelType w:val="multilevel"/>
    <w:tmpl w:val="22CE8F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82C2611"/>
    <w:multiLevelType w:val="multilevel"/>
    <w:tmpl w:val="29C851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11D2D48"/>
    <w:multiLevelType w:val="multilevel"/>
    <w:tmpl w:val="9F0053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41DD010B"/>
    <w:multiLevelType w:val="multilevel"/>
    <w:tmpl w:val="710A21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E2A4C2C"/>
    <w:multiLevelType w:val="multilevel"/>
    <w:tmpl w:val="E29652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72A0E6D"/>
    <w:multiLevelType w:val="multilevel"/>
    <w:tmpl w:val="325685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"/>
      </w:rPr>
    </w:lvl>
  </w:abstractNum>
  <w:abstractNum w:abstractNumId="12" w15:restartNumberingAfterBreak="0">
    <w:nsid w:val="70857921"/>
    <w:multiLevelType w:val="multilevel"/>
    <w:tmpl w:val="65AC039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eastAsia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Calibri"/>
      </w:rPr>
    </w:lvl>
  </w:abstractNum>
  <w:abstractNum w:abstractNumId="13" w15:restartNumberingAfterBreak="0">
    <w:nsid w:val="73A8321F"/>
    <w:multiLevelType w:val="multilevel"/>
    <w:tmpl w:val="07F240E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4" w15:restartNumberingAfterBreak="0">
    <w:nsid w:val="7979666C"/>
    <w:multiLevelType w:val="multilevel"/>
    <w:tmpl w:val="17846D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86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5" w15:restartNumberingAfterBreak="0">
    <w:nsid w:val="7F856D02"/>
    <w:multiLevelType w:val="multilevel"/>
    <w:tmpl w:val="5F664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num w:numId="1" w16cid:durableId="1186863305">
    <w:abstractNumId w:val="12"/>
  </w:num>
  <w:num w:numId="2" w16cid:durableId="129443247">
    <w:abstractNumId w:val="15"/>
  </w:num>
  <w:num w:numId="3" w16cid:durableId="598607780">
    <w:abstractNumId w:val="14"/>
  </w:num>
  <w:num w:numId="4" w16cid:durableId="1352608228">
    <w:abstractNumId w:val="13"/>
  </w:num>
  <w:num w:numId="5" w16cid:durableId="1543789132">
    <w:abstractNumId w:val="9"/>
  </w:num>
  <w:num w:numId="6" w16cid:durableId="1034501518">
    <w:abstractNumId w:val="5"/>
  </w:num>
  <w:num w:numId="7" w16cid:durableId="217860669">
    <w:abstractNumId w:val="3"/>
  </w:num>
  <w:num w:numId="8" w16cid:durableId="160851799">
    <w:abstractNumId w:val="1"/>
  </w:num>
  <w:num w:numId="9" w16cid:durableId="373848863">
    <w:abstractNumId w:val="8"/>
  </w:num>
  <w:num w:numId="10" w16cid:durableId="1990475190">
    <w:abstractNumId w:val="2"/>
  </w:num>
  <w:num w:numId="11" w16cid:durableId="1887599640">
    <w:abstractNumId w:val="10"/>
  </w:num>
  <w:num w:numId="12" w16cid:durableId="1862162529">
    <w:abstractNumId w:val="0"/>
  </w:num>
  <w:num w:numId="13" w16cid:durableId="1843466762">
    <w:abstractNumId w:val="6"/>
  </w:num>
  <w:num w:numId="14" w16cid:durableId="1661691300">
    <w:abstractNumId w:val="11"/>
  </w:num>
  <w:num w:numId="15" w16cid:durableId="238636148">
    <w:abstractNumId w:val="4"/>
  </w:num>
  <w:num w:numId="16" w16cid:durableId="427123146">
    <w:abstractNumId w:val="7"/>
  </w:num>
  <w:num w:numId="17" w16cid:durableId="2138178532">
    <w:abstractNumId w:val="1"/>
    <w:lvlOverride w:ilvl="0">
      <w:startOverride w:val="1"/>
    </w:lvlOverride>
  </w:num>
  <w:num w:numId="18" w16cid:durableId="1322350493">
    <w:abstractNumId w:val="1"/>
  </w:num>
  <w:num w:numId="19" w16cid:durableId="663313223">
    <w:abstractNumId w:val="1"/>
  </w:num>
  <w:num w:numId="20" w16cid:durableId="1823353505">
    <w:abstractNumId w:val="1"/>
  </w:num>
  <w:num w:numId="21" w16cid:durableId="1251619792">
    <w:abstractNumId w:val="1"/>
  </w:num>
  <w:num w:numId="22" w16cid:durableId="372848843">
    <w:abstractNumId w:val="1"/>
  </w:num>
  <w:num w:numId="23" w16cid:durableId="353002943">
    <w:abstractNumId w:val="1"/>
  </w:num>
  <w:num w:numId="24" w16cid:durableId="660161332">
    <w:abstractNumId w:val="1"/>
  </w:num>
  <w:num w:numId="25" w16cid:durableId="407773748">
    <w:abstractNumId w:val="1"/>
  </w:num>
  <w:num w:numId="26" w16cid:durableId="1520007521">
    <w:abstractNumId w:val="1"/>
  </w:num>
  <w:num w:numId="27" w16cid:durableId="925304931">
    <w:abstractNumId w:val="8"/>
    <w:lvlOverride w:ilvl="0">
      <w:startOverride w:val="1"/>
    </w:lvlOverride>
  </w:num>
  <w:num w:numId="28" w16cid:durableId="1025979335">
    <w:abstractNumId w:val="8"/>
  </w:num>
  <w:num w:numId="29" w16cid:durableId="704867251">
    <w:abstractNumId w:val="8"/>
  </w:num>
  <w:num w:numId="30" w16cid:durableId="1366830958">
    <w:abstractNumId w:val="2"/>
    <w:lvlOverride w:ilvl="0">
      <w:startOverride w:val="1"/>
    </w:lvlOverride>
  </w:num>
  <w:num w:numId="31" w16cid:durableId="1193886910">
    <w:abstractNumId w:val="2"/>
  </w:num>
  <w:num w:numId="32" w16cid:durableId="1727142552">
    <w:abstractNumId w:val="2"/>
  </w:num>
  <w:num w:numId="33" w16cid:durableId="1043167372">
    <w:abstractNumId w:val="2"/>
  </w:num>
  <w:num w:numId="34" w16cid:durableId="402028426">
    <w:abstractNumId w:val="2"/>
  </w:num>
  <w:num w:numId="35" w16cid:durableId="1710715406">
    <w:abstractNumId w:val="2"/>
  </w:num>
  <w:num w:numId="36" w16cid:durableId="232550093">
    <w:abstractNumId w:val="2"/>
  </w:num>
  <w:num w:numId="37" w16cid:durableId="896432268">
    <w:abstractNumId w:val="2"/>
  </w:num>
  <w:num w:numId="38" w16cid:durableId="158010309">
    <w:abstractNumId w:val="2"/>
  </w:num>
  <w:num w:numId="39" w16cid:durableId="1915429302">
    <w:abstractNumId w:val="10"/>
    <w:lvlOverride w:ilvl="0">
      <w:startOverride w:val="1"/>
    </w:lvlOverride>
  </w:num>
  <w:num w:numId="40" w16cid:durableId="1261841181">
    <w:abstractNumId w:val="10"/>
  </w:num>
  <w:num w:numId="41" w16cid:durableId="778916588">
    <w:abstractNumId w:val="10"/>
  </w:num>
  <w:num w:numId="42" w16cid:durableId="863127982">
    <w:abstractNumId w:val="10"/>
  </w:num>
  <w:num w:numId="43" w16cid:durableId="106581920">
    <w:abstractNumId w:val="0"/>
    <w:lvlOverride w:ilvl="0">
      <w:startOverride w:val="1"/>
    </w:lvlOverride>
  </w:num>
  <w:num w:numId="44" w16cid:durableId="2119909461">
    <w:abstractNumId w:val="0"/>
  </w:num>
  <w:num w:numId="45" w16cid:durableId="1068068787">
    <w:abstractNumId w:val="6"/>
    <w:lvlOverride w:ilvl="0">
      <w:startOverride w:val="1"/>
    </w:lvlOverride>
  </w:num>
  <w:num w:numId="46" w16cid:durableId="148136080">
    <w:abstractNumId w:val="6"/>
  </w:num>
  <w:num w:numId="47" w16cid:durableId="39866260">
    <w:abstractNumId w:val="11"/>
    <w:lvlOverride w:ilvl="0">
      <w:startOverride w:val="1"/>
    </w:lvlOverride>
  </w:num>
  <w:num w:numId="48" w16cid:durableId="851606052">
    <w:abstractNumId w:val="11"/>
  </w:num>
  <w:num w:numId="49" w16cid:durableId="876045296">
    <w:abstractNumId w:val="11"/>
  </w:num>
  <w:num w:numId="50" w16cid:durableId="1939945180">
    <w:abstractNumId w:val="11"/>
  </w:num>
  <w:num w:numId="51" w16cid:durableId="880480851">
    <w:abstractNumId w:val="11"/>
  </w:num>
  <w:num w:numId="52" w16cid:durableId="64844462">
    <w:abstractNumId w:val="11"/>
  </w:num>
  <w:num w:numId="53" w16cid:durableId="14223382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A10"/>
    <w:rsid w:val="00072A10"/>
    <w:rsid w:val="0009002F"/>
    <w:rsid w:val="00493DAC"/>
    <w:rsid w:val="006411D8"/>
    <w:rsid w:val="006A216B"/>
    <w:rsid w:val="0070182F"/>
    <w:rsid w:val="00A404E2"/>
    <w:rsid w:val="00A674A7"/>
    <w:rsid w:val="00BB0409"/>
    <w:rsid w:val="00E9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C0AB5"/>
  <w15:docId w15:val="{6D62FEC7-9739-47B8-97FF-CFD89304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2939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Nagwek4">
    <w:name w:val="heading 4"/>
    <w:basedOn w:val="Standard"/>
    <w:next w:val="Standard"/>
    <w:uiPriority w:val="9"/>
    <w:unhideWhenUsed/>
    <w:qFormat/>
    <w:pPr>
      <w:keepNext/>
      <w:jc w:val="both"/>
      <w:outlineLvl w:val="3"/>
    </w:pPr>
    <w:rPr>
      <w:rFonts w:ascii="Arial" w:eastAsia="Arial" w:hAnsi="Arial"/>
      <w:b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F2939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F5496" w:themeColor="accent1" w:themeShade="B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F2939"/>
    <w:pPr>
      <w:keepNext/>
      <w:keepLines/>
      <w:spacing w:before="40"/>
      <w:outlineLvl w:val="5"/>
    </w:pPr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styleId="Nagwek8">
    <w:name w:val="heading 8"/>
    <w:basedOn w:val="Standard"/>
    <w:next w:val="Standard"/>
    <w:qFormat/>
    <w:pPr>
      <w:keepNext/>
      <w:jc w:val="center"/>
      <w:outlineLvl w:val="7"/>
    </w:pPr>
    <w:rPr>
      <w:rFonts w:ascii="Tahoma" w:eastAsia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basedOn w:val="Domylnaczcionkaakapitu"/>
    <w:qFormat/>
    <w:rPr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0F29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0F293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0F2939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0F2939"/>
    <w:rPr>
      <w:rFonts w:asciiTheme="majorHAnsi" w:eastAsiaTheme="majorEastAsia" w:hAnsiTheme="majorHAnsi" w:cs="Mangal"/>
      <w:color w:val="2F5496" w:themeColor="accent1" w:themeShade="BF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0F2939"/>
    <w:rPr>
      <w:rFonts w:asciiTheme="majorHAnsi" w:eastAsiaTheme="majorEastAsia" w:hAnsiTheme="majorHAnsi" w:cs="Mangal"/>
      <w:color w:val="1F3763" w:themeColor="accent1" w:themeShade="7F"/>
      <w:szCs w:val="21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kapitzlist">
    <w:name w:val="List Paragraph"/>
    <w:basedOn w:val="Standard"/>
    <w:uiPriority w:val="34"/>
    <w:qFormat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Zawartotabeli">
    <w:name w:val="Zawartość tabeli"/>
    <w:basedOn w:val="Standard"/>
    <w:qFormat/>
    <w:pPr>
      <w:widowControl w:val="0"/>
      <w:suppressLineNumbers/>
    </w:pPr>
  </w:style>
  <w:style w:type="paragraph" w:customStyle="1" w:styleId="Default">
    <w:name w:val="Default"/>
    <w:qFormat/>
    <w:rsid w:val="000F2939"/>
    <w:pPr>
      <w:suppressAutoHyphens w:val="0"/>
    </w:pPr>
    <w:rPr>
      <w:rFonts w:ascii="Tahoma" w:hAnsi="Tahoma" w:cs="Tahoma"/>
      <w:color w:val="000000"/>
      <w:kern w:val="0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6A21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A216B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6A216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A216B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ster@info-lider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2168</Words>
  <Characters>13012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Kriss</dc:creator>
  <dc:description/>
  <cp:lastModifiedBy>it</cp:lastModifiedBy>
  <cp:revision>3</cp:revision>
  <cp:lastPrinted>2024-03-04T13:34:00Z</cp:lastPrinted>
  <dcterms:created xsi:type="dcterms:W3CDTF">2025-01-23T12:16:00Z</dcterms:created>
  <dcterms:modified xsi:type="dcterms:W3CDTF">2025-01-23T12:34:00Z</dcterms:modified>
  <dc:language>pl-PL</dc:language>
</cp:coreProperties>
</file>