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AC05F" w14:textId="77777777" w:rsidR="006C3CED" w:rsidRPr="00900FCC" w:rsidRDefault="006C3CED" w:rsidP="001A120B">
      <w:pPr>
        <w:spacing w:after="0"/>
        <w:rPr>
          <w:color w:val="000000" w:themeColor="text1"/>
          <w:sz w:val="20"/>
          <w:szCs w:val="20"/>
        </w:rPr>
      </w:pPr>
    </w:p>
    <w:p w14:paraId="36C2AF9D" w14:textId="1658115B" w:rsidR="001A120B" w:rsidRPr="00900FCC" w:rsidRDefault="001A120B" w:rsidP="001A120B">
      <w:pPr>
        <w:spacing w:after="0"/>
        <w:rPr>
          <w:color w:val="000000" w:themeColor="text1"/>
        </w:rPr>
      </w:pPr>
      <w:r w:rsidRPr="00900FCC">
        <w:rPr>
          <w:color w:val="000000" w:themeColor="text1"/>
        </w:rPr>
        <w:t xml:space="preserve">L.dz. </w:t>
      </w:r>
      <w:r w:rsidR="003C5C56" w:rsidRPr="00900FCC">
        <w:rPr>
          <w:color w:val="000000" w:themeColor="text1"/>
        </w:rPr>
        <w:t>CURI</w:t>
      </w:r>
      <w:r w:rsidRPr="00900FCC">
        <w:rPr>
          <w:color w:val="000000" w:themeColor="text1"/>
        </w:rPr>
        <w:t>/.........../</w:t>
      </w:r>
      <w:r w:rsidR="004022F9" w:rsidRPr="00900FCC">
        <w:rPr>
          <w:color w:val="000000" w:themeColor="text1"/>
        </w:rPr>
        <w:t>JK</w:t>
      </w:r>
      <w:r w:rsidRPr="00900FCC">
        <w:rPr>
          <w:color w:val="000000" w:themeColor="text1"/>
        </w:rPr>
        <w:t>/202</w:t>
      </w:r>
      <w:r w:rsidR="003C5C56" w:rsidRPr="00900FCC">
        <w:rPr>
          <w:color w:val="000000" w:themeColor="text1"/>
        </w:rPr>
        <w:t>5</w:t>
      </w:r>
      <w:r w:rsidRPr="00900FCC">
        <w:rPr>
          <w:color w:val="000000" w:themeColor="text1"/>
        </w:rPr>
        <w:t xml:space="preserve">                                                                                        Łódź, dnia </w:t>
      </w:r>
      <w:r w:rsidR="00304FC7" w:rsidRPr="00900FCC">
        <w:rPr>
          <w:color w:val="000000" w:themeColor="text1"/>
        </w:rPr>
        <w:t>……</w:t>
      </w:r>
      <w:r w:rsidRPr="00900FCC">
        <w:rPr>
          <w:color w:val="000000" w:themeColor="text1"/>
        </w:rPr>
        <w:t>.</w:t>
      </w:r>
      <w:r w:rsidR="003C5C56" w:rsidRPr="00900FCC">
        <w:rPr>
          <w:color w:val="000000" w:themeColor="text1"/>
        </w:rPr>
        <w:t>0</w:t>
      </w:r>
      <w:r w:rsidR="004022F9" w:rsidRPr="00900FCC">
        <w:rPr>
          <w:color w:val="000000" w:themeColor="text1"/>
        </w:rPr>
        <w:t>5</w:t>
      </w:r>
      <w:r w:rsidRPr="00900FCC">
        <w:rPr>
          <w:color w:val="000000" w:themeColor="text1"/>
        </w:rPr>
        <w:t>.202</w:t>
      </w:r>
      <w:r w:rsidR="003C5C56" w:rsidRPr="00900FCC">
        <w:rPr>
          <w:color w:val="000000" w:themeColor="text1"/>
        </w:rPr>
        <w:t>5</w:t>
      </w:r>
      <w:r w:rsidRPr="00900FCC">
        <w:rPr>
          <w:color w:val="000000" w:themeColor="text1"/>
        </w:rPr>
        <w:t xml:space="preserve"> r.</w:t>
      </w:r>
    </w:p>
    <w:p w14:paraId="174747AA" w14:textId="77777777" w:rsidR="001A120B" w:rsidRPr="00900FCC" w:rsidRDefault="001A120B" w:rsidP="00D43DE6">
      <w:pPr>
        <w:tabs>
          <w:tab w:val="left" w:pos="1935"/>
        </w:tabs>
        <w:spacing w:after="0"/>
        <w:rPr>
          <w:color w:val="000000" w:themeColor="text1"/>
          <w:sz w:val="10"/>
          <w:szCs w:val="10"/>
        </w:rPr>
      </w:pPr>
    </w:p>
    <w:p w14:paraId="19383CC0" w14:textId="77777777" w:rsidR="001D1B9C" w:rsidRPr="00900FCC" w:rsidRDefault="001D1B9C" w:rsidP="00D43DE6">
      <w:pPr>
        <w:tabs>
          <w:tab w:val="left" w:pos="1935"/>
        </w:tabs>
        <w:spacing w:after="0"/>
        <w:rPr>
          <w:color w:val="000000" w:themeColor="text1"/>
          <w:sz w:val="10"/>
          <w:szCs w:val="10"/>
        </w:rPr>
      </w:pPr>
    </w:p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1D1B9C" w:rsidRPr="00900FCC" w14:paraId="45488F88" w14:textId="77777777" w:rsidTr="00BB2D28">
        <w:tc>
          <w:tcPr>
            <w:tcW w:w="9464" w:type="dxa"/>
          </w:tcPr>
          <w:p w14:paraId="102E985F" w14:textId="1B6960D2" w:rsidR="002843CE" w:rsidRPr="00900FCC" w:rsidRDefault="002843CE" w:rsidP="002843CE">
            <w:pPr>
              <w:pStyle w:val="Nagwek5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900FCC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Centrum Utrzymania i Rozwoju Infrastruktury </w:t>
            </w:r>
          </w:p>
          <w:p w14:paraId="669828E2" w14:textId="1D945AD2" w:rsidR="002843CE" w:rsidRPr="00900FCC" w:rsidRDefault="002843CE" w:rsidP="002843CE">
            <w:pPr>
              <w:pStyle w:val="Nagwek5"/>
              <w:rPr>
                <w:color w:val="000000" w:themeColor="text1"/>
                <w:sz w:val="22"/>
                <w:szCs w:val="22"/>
              </w:rPr>
            </w:pPr>
            <w:r w:rsidRPr="00900FCC">
              <w:rPr>
                <w:color w:val="000000" w:themeColor="text1"/>
                <w:sz w:val="22"/>
                <w:szCs w:val="22"/>
              </w:rPr>
              <w:t xml:space="preserve">       UNIWERSYTETU ŁÓDZKIEGO</w:t>
            </w:r>
          </w:p>
          <w:p w14:paraId="76656507" w14:textId="421E340C" w:rsidR="002843CE" w:rsidRPr="00900FCC" w:rsidRDefault="002843CE" w:rsidP="002843CE">
            <w:pPr>
              <w:pStyle w:val="Nagwek5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900FCC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          Zespół Inwestycji i Remontów</w:t>
            </w:r>
            <w:r w:rsidRPr="00900FCC">
              <w:rPr>
                <w:b w:val="0"/>
                <w:bCs w:val="0"/>
                <w:color w:val="000000" w:themeColor="text1"/>
                <w:sz w:val="22"/>
                <w:szCs w:val="22"/>
              </w:rPr>
              <w:br/>
              <w:t xml:space="preserve">              Łódź, ul. Narutowicza 68</w:t>
            </w:r>
          </w:p>
          <w:p w14:paraId="7E8AE4FA" w14:textId="77777777" w:rsidR="007C34D1" w:rsidRPr="00900FCC" w:rsidRDefault="007C34D1" w:rsidP="002843C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147B79D0" w14:textId="77777777" w:rsidR="002843CE" w:rsidRPr="00900FCC" w:rsidRDefault="002843CE" w:rsidP="00BB2D28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7AD87DA6" w14:textId="44CACD80" w:rsidR="001D1B9C" w:rsidRPr="00900FCC" w:rsidRDefault="001D1B9C" w:rsidP="00BB2D28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00FCC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ZAPYTANIE OFERTOWE nr </w:t>
            </w:r>
            <w:r w:rsidR="00606D7E" w:rsidRPr="00900FCC">
              <w:rPr>
                <w:rFonts w:cstheme="minorHAnsi"/>
                <w:b/>
                <w:color w:val="000000" w:themeColor="text1"/>
                <w:sz w:val="24"/>
                <w:szCs w:val="24"/>
              </w:rPr>
              <w:t>ZO-6</w:t>
            </w:r>
            <w:r w:rsidRPr="00900FCC">
              <w:rPr>
                <w:rFonts w:cstheme="minorHAnsi"/>
                <w:b/>
                <w:color w:val="000000" w:themeColor="text1"/>
                <w:sz w:val="24"/>
                <w:szCs w:val="24"/>
              </w:rPr>
              <w:t>/</w:t>
            </w:r>
            <w:r w:rsidR="00304FC7" w:rsidRPr="00900FCC">
              <w:rPr>
                <w:rFonts w:cstheme="minorHAnsi"/>
                <w:b/>
                <w:color w:val="000000" w:themeColor="text1"/>
                <w:sz w:val="24"/>
                <w:szCs w:val="24"/>
              </w:rPr>
              <w:t>CURI</w:t>
            </w:r>
            <w:r w:rsidRPr="00900FCC">
              <w:rPr>
                <w:rFonts w:cstheme="minorHAnsi"/>
                <w:b/>
                <w:color w:val="000000" w:themeColor="text1"/>
                <w:sz w:val="24"/>
                <w:szCs w:val="24"/>
              </w:rPr>
              <w:t>/UŁ/202</w:t>
            </w:r>
            <w:r w:rsidR="00304FC7" w:rsidRPr="00900FCC">
              <w:rPr>
                <w:rFonts w:cstheme="minorHAnsi"/>
                <w:b/>
                <w:color w:val="000000" w:themeColor="text1"/>
                <w:sz w:val="24"/>
                <w:szCs w:val="24"/>
              </w:rPr>
              <w:t>5</w:t>
            </w:r>
          </w:p>
          <w:p w14:paraId="3A78BF1D" w14:textId="523962AA" w:rsidR="007C34D1" w:rsidRPr="00900FCC" w:rsidRDefault="007C34D1" w:rsidP="00BB2D28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BB71FA3" w14:textId="77777777" w:rsidR="001D1B9C" w:rsidRPr="00900FCC" w:rsidRDefault="001D1B9C" w:rsidP="001D1B9C">
      <w:pPr>
        <w:pStyle w:val="Tytu"/>
        <w:spacing w:line="360" w:lineRule="auto"/>
        <w:jc w:val="both"/>
        <w:rPr>
          <w:bCs/>
          <w:color w:val="000000" w:themeColor="text1"/>
          <w:sz w:val="10"/>
          <w:szCs w:val="20"/>
        </w:rPr>
      </w:pPr>
    </w:p>
    <w:p w14:paraId="2B4CBB83" w14:textId="7D6D6EAD" w:rsidR="00015A07" w:rsidRPr="00900FCC" w:rsidRDefault="00015A07" w:rsidP="00E55CC3">
      <w:pPr>
        <w:pStyle w:val="Tekstpodstawowy"/>
        <w:suppressAutoHyphens w:val="0"/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900FCC">
        <w:rPr>
          <w:rFonts w:ascii="Calibri" w:hAnsi="Calibri" w:cs="Calibri"/>
          <w:color w:val="000000" w:themeColor="text1"/>
          <w:sz w:val="22"/>
          <w:szCs w:val="22"/>
        </w:rPr>
        <w:t xml:space="preserve">Działając na podstawie art. 2 ust. 1 pkt 1 ustawy z dn. 11.09.2019 r. Prawo Zamówień Publicznych </w:t>
      </w:r>
      <w:r w:rsidRPr="00900FCC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(tekst jednolity Dz. U. 2024 r. poz. 1320 z </w:t>
      </w:r>
      <w:proofErr w:type="spellStart"/>
      <w:r w:rsidRPr="00900FCC">
        <w:rPr>
          <w:rFonts w:ascii="Calibri" w:hAnsi="Calibri" w:cs="Calibri"/>
          <w:i/>
          <w:iCs/>
          <w:color w:val="000000" w:themeColor="text1"/>
          <w:sz w:val="22"/>
          <w:szCs w:val="22"/>
        </w:rPr>
        <w:t>późn</w:t>
      </w:r>
      <w:proofErr w:type="spellEnd"/>
      <w:r w:rsidRPr="00900FCC">
        <w:rPr>
          <w:rFonts w:ascii="Calibri" w:hAnsi="Calibri" w:cs="Calibri"/>
          <w:i/>
          <w:iCs/>
          <w:color w:val="000000" w:themeColor="text1"/>
          <w:sz w:val="22"/>
          <w:szCs w:val="22"/>
        </w:rPr>
        <w:t>. zm.)</w:t>
      </w:r>
      <w:r w:rsidRPr="00900FCC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</w:t>
      </w:r>
      <w:bookmarkStart w:id="0" w:name="OLE_LINK1"/>
      <w:r w:rsidRPr="00900FCC">
        <w:rPr>
          <w:rFonts w:ascii="Calibri" w:hAnsi="Calibri" w:cs="Calibri"/>
          <w:color w:val="000000" w:themeColor="text1"/>
          <w:sz w:val="22"/>
          <w:szCs w:val="22"/>
        </w:rPr>
        <w:t xml:space="preserve">Uniwersytet Łódzki składa zapytanie ofertowe </w:t>
      </w:r>
      <w:bookmarkEnd w:id="0"/>
      <w:r w:rsidR="00606D7E" w:rsidRPr="00900FCC">
        <w:rPr>
          <w:rFonts w:ascii="Calibri" w:hAnsi="Calibri" w:cs="Calibri"/>
          <w:color w:val="000000" w:themeColor="text1"/>
          <w:sz w:val="22"/>
          <w:szCs w:val="22"/>
        </w:rPr>
        <w:t>dotyczące zadania pn.</w:t>
      </w:r>
      <w:r w:rsidRPr="00900FCC">
        <w:rPr>
          <w:rFonts w:ascii="Calibri" w:hAnsi="Calibri" w:cs="Calibri"/>
          <w:color w:val="000000" w:themeColor="text1"/>
          <w:sz w:val="22"/>
          <w:szCs w:val="22"/>
        </w:rPr>
        <w:t>:</w:t>
      </w:r>
    </w:p>
    <w:p w14:paraId="0B4571C8" w14:textId="01CAB2B0" w:rsidR="001D1B9C" w:rsidRPr="00900FCC" w:rsidRDefault="001D1B9C" w:rsidP="00C5278F">
      <w:pPr>
        <w:pStyle w:val="Tekstpodstawowy21"/>
        <w:tabs>
          <w:tab w:val="left" w:pos="-3969"/>
        </w:tabs>
        <w:spacing w:line="276" w:lineRule="auto"/>
        <w:ind w:left="284" w:right="-19"/>
        <w:jc w:val="left"/>
        <w:rPr>
          <w:rFonts w:asciiTheme="minorHAnsi" w:hAnsiTheme="minorHAnsi" w:cstheme="minorHAnsi"/>
          <w:bCs/>
          <w:color w:val="000000" w:themeColor="text1"/>
          <w:sz w:val="10"/>
          <w:szCs w:val="10"/>
        </w:rPr>
      </w:pPr>
    </w:p>
    <w:p w14:paraId="022AB6AA" w14:textId="4C33B6C3" w:rsidR="001D1B9C" w:rsidRPr="00900FCC" w:rsidRDefault="00606D7E" w:rsidP="00B13345">
      <w:pPr>
        <w:pStyle w:val="Tekstpodstawowy21"/>
        <w:tabs>
          <w:tab w:val="left" w:pos="-3969"/>
        </w:tabs>
        <w:spacing w:line="276" w:lineRule="auto"/>
        <w:ind w:right="-19"/>
        <w:jc w:val="center"/>
        <w:rPr>
          <w:rFonts w:asciiTheme="minorHAnsi" w:hAnsiTheme="minorHAnsi" w:cstheme="minorHAnsi"/>
          <w:b/>
          <w:bCs/>
          <w:color w:val="000000" w:themeColor="text1"/>
          <w:sz w:val="24"/>
        </w:rPr>
      </w:pPr>
      <w:r w:rsidRPr="00900FCC">
        <w:rPr>
          <w:rFonts w:asciiTheme="minorHAnsi" w:hAnsiTheme="minorHAnsi" w:cstheme="minorHAnsi"/>
          <w:b/>
          <w:bCs/>
          <w:color w:val="000000" w:themeColor="text1"/>
          <w:sz w:val="24"/>
        </w:rPr>
        <w:t>W</w:t>
      </w:r>
      <w:r w:rsidR="004022F9" w:rsidRPr="00900FCC">
        <w:rPr>
          <w:rFonts w:asciiTheme="minorHAnsi" w:hAnsiTheme="minorHAnsi" w:cstheme="minorHAnsi"/>
          <w:b/>
          <w:bCs/>
          <w:color w:val="000000" w:themeColor="text1"/>
          <w:sz w:val="24"/>
        </w:rPr>
        <w:t>ymian</w:t>
      </w:r>
      <w:r w:rsidRPr="00900FCC">
        <w:rPr>
          <w:rFonts w:asciiTheme="minorHAnsi" w:hAnsiTheme="minorHAnsi" w:cstheme="minorHAnsi"/>
          <w:b/>
          <w:bCs/>
          <w:color w:val="000000" w:themeColor="text1"/>
          <w:sz w:val="24"/>
        </w:rPr>
        <w:t>a</w:t>
      </w:r>
      <w:r w:rsidR="004022F9" w:rsidRPr="00900FCC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 wykładzin </w:t>
      </w:r>
      <w:r w:rsidR="00C1357A" w:rsidRPr="00900FCC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podłogowych PCV </w:t>
      </w:r>
      <w:r w:rsidR="00A87CBE">
        <w:rPr>
          <w:rFonts w:asciiTheme="minorHAnsi" w:hAnsiTheme="minorHAnsi" w:cstheme="minorHAnsi"/>
          <w:b/>
          <w:bCs/>
          <w:color w:val="000000" w:themeColor="text1"/>
          <w:sz w:val="24"/>
        </w:rPr>
        <w:t>w budynku</w:t>
      </w:r>
      <w:r w:rsidR="004022F9" w:rsidRPr="00900FCC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 Wydzia</w:t>
      </w:r>
      <w:r w:rsidR="00A87CBE">
        <w:rPr>
          <w:rFonts w:asciiTheme="minorHAnsi" w:hAnsiTheme="minorHAnsi" w:cstheme="minorHAnsi"/>
          <w:b/>
          <w:bCs/>
          <w:color w:val="000000" w:themeColor="text1"/>
          <w:sz w:val="24"/>
        </w:rPr>
        <w:t>łu</w:t>
      </w:r>
      <w:r w:rsidR="004022F9" w:rsidRPr="00900FCC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 Zarządzania </w:t>
      </w:r>
      <w:r w:rsidR="00A87CBE">
        <w:rPr>
          <w:rFonts w:asciiTheme="minorHAnsi" w:hAnsiTheme="minorHAnsi" w:cstheme="minorHAnsi"/>
          <w:b/>
          <w:bCs/>
          <w:color w:val="000000" w:themeColor="text1"/>
          <w:sz w:val="24"/>
        </w:rPr>
        <w:br/>
      </w:r>
      <w:r w:rsidR="00E55CC3" w:rsidRPr="00900FCC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Uniwersytetu </w:t>
      </w:r>
      <w:r w:rsidR="004022F9" w:rsidRPr="00900FCC">
        <w:rPr>
          <w:rFonts w:asciiTheme="minorHAnsi" w:hAnsiTheme="minorHAnsi" w:cstheme="minorHAnsi"/>
          <w:b/>
          <w:bCs/>
          <w:color w:val="000000" w:themeColor="text1"/>
          <w:sz w:val="24"/>
        </w:rPr>
        <w:t>Ł</w:t>
      </w:r>
      <w:r w:rsidR="00E55CC3" w:rsidRPr="00900FCC">
        <w:rPr>
          <w:rFonts w:asciiTheme="minorHAnsi" w:hAnsiTheme="minorHAnsi" w:cstheme="minorHAnsi"/>
          <w:b/>
          <w:bCs/>
          <w:color w:val="000000" w:themeColor="text1"/>
          <w:sz w:val="24"/>
        </w:rPr>
        <w:t>ódzkiego</w:t>
      </w:r>
    </w:p>
    <w:p w14:paraId="189043E1" w14:textId="77777777" w:rsidR="00606D7E" w:rsidRPr="00900FCC" w:rsidRDefault="00606D7E" w:rsidP="004022F9">
      <w:pPr>
        <w:pStyle w:val="Tekstpodstawowy21"/>
        <w:tabs>
          <w:tab w:val="left" w:pos="-3969"/>
        </w:tabs>
        <w:spacing w:line="276" w:lineRule="auto"/>
        <w:ind w:right="-19"/>
        <w:rPr>
          <w:rFonts w:asciiTheme="minorHAnsi" w:hAnsiTheme="minorHAnsi" w:cstheme="minorHAnsi"/>
          <w:b/>
          <w:bCs/>
          <w:color w:val="000000" w:themeColor="text1"/>
          <w:sz w:val="10"/>
          <w:szCs w:val="10"/>
        </w:rPr>
      </w:pPr>
    </w:p>
    <w:p w14:paraId="6041168D" w14:textId="148C039B" w:rsidR="004022F9" w:rsidRPr="00900FCC" w:rsidRDefault="00606D7E" w:rsidP="00606D7E">
      <w:pPr>
        <w:pStyle w:val="Tekstpodstawowy21"/>
        <w:numPr>
          <w:ilvl w:val="0"/>
          <w:numId w:val="20"/>
        </w:numPr>
        <w:tabs>
          <w:tab w:val="left" w:pos="-3969"/>
        </w:tabs>
        <w:spacing w:line="276" w:lineRule="auto"/>
        <w:ind w:left="426" w:right="-19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00F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Przedmiotem zamówienia jest usługa wymiany wykładzin </w:t>
      </w:r>
      <w:r w:rsidR="001A33B8" w:rsidRPr="00900F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PCV</w:t>
      </w:r>
      <w:r w:rsidRPr="00900F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w wybranych pomieszczeniach </w:t>
      </w:r>
      <w:r w:rsidR="0006595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na 2 piętrze budynku </w:t>
      </w:r>
      <w:r w:rsidRPr="00900F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Wydział</w:t>
      </w:r>
      <w:r w:rsidR="0006595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</w:t>
      </w:r>
      <w:r w:rsidRPr="00900F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06595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</w:t>
      </w:r>
      <w:r w:rsidRPr="00900F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arządzania Uniwersytetu Łódzkiego przy ul. J. Matejki nr </w:t>
      </w:r>
      <w:r w:rsidR="0006595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22/26</w:t>
      </w:r>
      <w:r w:rsidRPr="00900F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06595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  <w:r w:rsidR="00273658" w:rsidRPr="00900F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</w:t>
      </w:r>
      <w:r w:rsidRPr="00900F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Łodzi, obejmująca</w:t>
      </w:r>
      <w:r w:rsidR="00CC5452" w:rsidRPr="00900F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</w:p>
    <w:p w14:paraId="4A0B3416" w14:textId="77777777" w:rsidR="00CC5452" w:rsidRPr="00900FCC" w:rsidRDefault="00CC5452" w:rsidP="004022F9">
      <w:pPr>
        <w:pStyle w:val="Tekstpodstawowy21"/>
        <w:tabs>
          <w:tab w:val="left" w:pos="-3969"/>
        </w:tabs>
        <w:spacing w:line="276" w:lineRule="auto"/>
        <w:ind w:right="-19"/>
        <w:rPr>
          <w:rFonts w:asciiTheme="minorHAnsi" w:hAnsiTheme="minorHAnsi" w:cstheme="minorHAnsi"/>
          <w:b/>
          <w:bCs/>
          <w:color w:val="000000" w:themeColor="text1"/>
          <w:sz w:val="10"/>
          <w:szCs w:val="10"/>
        </w:rPr>
      </w:pPr>
    </w:p>
    <w:p w14:paraId="10B8F62C" w14:textId="3127DE7E" w:rsidR="004022F9" w:rsidRPr="00900FCC" w:rsidRDefault="00273658" w:rsidP="00606D7E">
      <w:pPr>
        <w:pStyle w:val="Tekstpodstawowy21"/>
        <w:numPr>
          <w:ilvl w:val="0"/>
          <w:numId w:val="21"/>
        </w:numPr>
        <w:tabs>
          <w:tab w:val="left" w:pos="-3969"/>
        </w:tabs>
        <w:spacing w:line="276" w:lineRule="auto"/>
        <w:ind w:right="-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4022F9"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erwanie starej wykładziny PCV</w:t>
      </w:r>
      <w:r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21BCE1EB" w14:textId="618F51E0" w:rsidR="004022F9" w:rsidRPr="00900FCC" w:rsidRDefault="00273658" w:rsidP="00606D7E">
      <w:pPr>
        <w:pStyle w:val="Tekstpodstawowy21"/>
        <w:numPr>
          <w:ilvl w:val="0"/>
          <w:numId w:val="21"/>
        </w:numPr>
        <w:tabs>
          <w:tab w:val="left" w:pos="-3969"/>
        </w:tabs>
        <w:spacing w:line="276" w:lineRule="auto"/>
        <w:ind w:right="-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4022F9"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erwanie starych listew przypodłogowych</w:t>
      </w:r>
      <w:r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4022F9"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4AAE8AE" w14:textId="5244F0DD" w:rsidR="004022F9" w:rsidRPr="00900FCC" w:rsidRDefault="00273658" w:rsidP="00606D7E">
      <w:pPr>
        <w:pStyle w:val="Tekstpodstawowy21"/>
        <w:numPr>
          <w:ilvl w:val="0"/>
          <w:numId w:val="21"/>
        </w:numPr>
        <w:tabs>
          <w:tab w:val="left" w:pos="-3969"/>
        </w:tabs>
        <w:spacing w:line="276" w:lineRule="auto"/>
        <w:ind w:right="-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4022F9"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suniecie starych listew progowych</w:t>
      </w:r>
      <w:r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4022F9"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662A618" w14:textId="40D87F63" w:rsidR="004022F9" w:rsidRPr="00900FCC" w:rsidRDefault="00273658" w:rsidP="00606D7E">
      <w:pPr>
        <w:pStyle w:val="Tekstpodstawowy21"/>
        <w:numPr>
          <w:ilvl w:val="0"/>
          <w:numId w:val="21"/>
        </w:numPr>
        <w:tabs>
          <w:tab w:val="left" w:pos="-3969"/>
        </w:tabs>
        <w:spacing w:line="276" w:lineRule="auto"/>
        <w:ind w:right="-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4022F9"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ywóz i utylizacj</w:t>
      </w:r>
      <w:r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ę</w:t>
      </w:r>
      <w:r w:rsidR="004022F9"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zdemontowanej wykładziny</w:t>
      </w:r>
      <w:r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4022F9"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FEC482C" w14:textId="4C9BBD00" w:rsidR="004022F9" w:rsidRPr="00900FCC" w:rsidRDefault="00273658" w:rsidP="00606D7E">
      <w:pPr>
        <w:pStyle w:val="Tekstpodstawowy21"/>
        <w:numPr>
          <w:ilvl w:val="0"/>
          <w:numId w:val="21"/>
        </w:numPr>
        <w:tabs>
          <w:tab w:val="left" w:pos="-3969"/>
        </w:tabs>
        <w:spacing w:line="276" w:lineRule="auto"/>
        <w:ind w:right="-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022F9"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apraw</w:t>
      </w:r>
      <w:r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ę</w:t>
      </w:r>
      <w:r w:rsidR="004022F9"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podłoża</w:t>
      </w:r>
      <w:r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4022F9"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3B904B9" w14:textId="0DAE8025" w:rsidR="004022F9" w:rsidRPr="00900FCC" w:rsidRDefault="00273658" w:rsidP="00606D7E">
      <w:pPr>
        <w:pStyle w:val="Tekstpodstawowy21"/>
        <w:numPr>
          <w:ilvl w:val="0"/>
          <w:numId w:val="21"/>
        </w:numPr>
        <w:tabs>
          <w:tab w:val="left" w:pos="-3969"/>
        </w:tabs>
        <w:spacing w:line="276" w:lineRule="auto"/>
        <w:ind w:right="-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4022F9"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ykonanie wylewki cienkowarstwowej</w:t>
      </w:r>
      <w:r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4022F9"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CD4ED08" w14:textId="5EF4CB61" w:rsidR="004022F9" w:rsidRPr="00900FCC" w:rsidRDefault="00273658" w:rsidP="006A3995">
      <w:pPr>
        <w:pStyle w:val="Tekstpodstawowy21"/>
        <w:numPr>
          <w:ilvl w:val="0"/>
          <w:numId w:val="21"/>
        </w:numPr>
        <w:tabs>
          <w:tab w:val="left" w:pos="-3969"/>
        </w:tabs>
        <w:spacing w:line="276" w:lineRule="auto"/>
        <w:ind w:right="-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4022F9"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ostaw</w:t>
      </w:r>
      <w:r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ę</w:t>
      </w:r>
      <w:r w:rsidR="004022F9"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montaż nowej wykładziny </w:t>
      </w:r>
      <w:r w:rsidR="001A33B8"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PCV </w:t>
      </w:r>
      <w:r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o grubości 2 mm</w:t>
      </w:r>
      <w:r w:rsidR="001A33B8"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zmywalnej</w:t>
      </w:r>
      <w:r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np. typu FORBO </w:t>
      </w:r>
      <w:proofErr w:type="spellStart"/>
      <w:r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eternal</w:t>
      </w:r>
      <w:proofErr w:type="spellEnd"/>
      <w:r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oryginal</w:t>
      </w:r>
      <w:proofErr w:type="spellEnd"/>
      <w:r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022F9"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wraz z jej wywinięciem na ścianę na wys. 10 cm</w:t>
      </w:r>
      <w:r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  <w:r w:rsidR="00CC5452"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="004022F9"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olorystyk</w:t>
      </w:r>
      <w:r w:rsidR="00331157"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a nowej wykładziny – do wyboru</w:t>
      </w:r>
      <w:r w:rsidR="004022F9"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przez </w:t>
      </w:r>
      <w:r w:rsidR="00CC5452"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4022F9"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żytkownika</w:t>
      </w:r>
      <w:r w:rsidR="00331157"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4022F9"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E23B0B0" w14:textId="77777777" w:rsidR="004022F9" w:rsidRPr="00900FCC" w:rsidRDefault="004022F9" w:rsidP="004022F9">
      <w:pPr>
        <w:pStyle w:val="Tekstpodstawowy21"/>
        <w:tabs>
          <w:tab w:val="left" w:pos="-3969"/>
        </w:tabs>
        <w:spacing w:line="276" w:lineRule="auto"/>
        <w:ind w:right="-19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4CF832EC" w14:textId="6699690D" w:rsidR="004022F9" w:rsidRPr="00900FCC" w:rsidRDefault="00606D7E" w:rsidP="00606D7E">
      <w:pPr>
        <w:pStyle w:val="Tekstpodstawowy21"/>
        <w:tabs>
          <w:tab w:val="left" w:pos="-3969"/>
        </w:tabs>
        <w:spacing w:line="276" w:lineRule="auto"/>
        <w:ind w:left="709" w:right="-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0FCC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Numery i p</w:t>
      </w:r>
      <w:r w:rsidR="004022F9" w:rsidRPr="00900FCC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owierzchnia </w:t>
      </w:r>
      <w:proofErr w:type="spellStart"/>
      <w:r w:rsidR="004022F9" w:rsidRPr="00900FCC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sal</w:t>
      </w:r>
      <w:proofErr w:type="spellEnd"/>
      <w:r w:rsidR="004022F9"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</w:p>
    <w:p w14:paraId="40DC13E0" w14:textId="77777777" w:rsidR="00606D7E" w:rsidRPr="00900FCC" w:rsidRDefault="00606D7E" w:rsidP="00606D7E">
      <w:pPr>
        <w:pStyle w:val="Tekstpodstawowy21"/>
        <w:tabs>
          <w:tab w:val="left" w:pos="-3969"/>
        </w:tabs>
        <w:spacing w:line="276" w:lineRule="auto"/>
        <w:ind w:left="1134" w:right="-19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67049CB1" w14:textId="17C021C4" w:rsidR="004022F9" w:rsidRPr="00900FCC" w:rsidRDefault="004022F9" w:rsidP="00273658">
      <w:pPr>
        <w:pStyle w:val="Tekstpodstawowy21"/>
        <w:tabs>
          <w:tab w:val="left" w:pos="-3969"/>
        </w:tabs>
        <w:spacing w:line="276" w:lineRule="auto"/>
        <w:ind w:left="993" w:right="-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Nr </w:t>
      </w:r>
      <w:r w:rsidR="00BA2984"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201 – </w:t>
      </w:r>
      <w:r w:rsidR="00BD3507"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62,9</w:t>
      </w:r>
      <w:r w:rsidR="00E604FB"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BD3507"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</w:t>
      </w:r>
      <w:r w:rsidR="00BD3507" w:rsidRPr="00900FCC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2</w:t>
      </w:r>
    </w:p>
    <w:p w14:paraId="46FAE3A8" w14:textId="24135F51" w:rsidR="00BA2984" w:rsidRPr="00900FCC" w:rsidRDefault="00BA2984" w:rsidP="00273658">
      <w:pPr>
        <w:pStyle w:val="Tekstpodstawowy21"/>
        <w:tabs>
          <w:tab w:val="left" w:pos="-3969"/>
        </w:tabs>
        <w:spacing w:line="276" w:lineRule="auto"/>
        <w:ind w:left="993" w:right="-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Nr 202 – </w:t>
      </w:r>
      <w:r w:rsidR="00E604FB"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55,10 m</w:t>
      </w:r>
      <w:r w:rsidR="00E604FB" w:rsidRPr="00900FCC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2</w:t>
      </w:r>
    </w:p>
    <w:p w14:paraId="156AC6BD" w14:textId="1D0AA022" w:rsidR="00BA2984" w:rsidRPr="00900FCC" w:rsidRDefault="00BA2984" w:rsidP="00273658">
      <w:pPr>
        <w:pStyle w:val="Tekstpodstawowy21"/>
        <w:tabs>
          <w:tab w:val="left" w:pos="-3969"/>
        </w:tabs>
        <w:spacing w:line="276" w:lineRule="auto"/>
        <w:ind w:left="993" w:right="-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Nr 203 – </w:t>
      </w:r>
      <w:r w:rsidR="00E604FB"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55,10 m</w:t>
      </w:r>
      <w:r w:rsidR="00E604FB" w:rsidRPr="00900FCC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2</w:t>
      </w:r>
    </w:p>
    <w:p w14:paraId="509F08D7" w14:textId="0DA62548" w:rsidR="00BA2984" w:rsidRPr="00900FCC" w:rsidRDefault="00BA2984" w:rsidP="00273658">
      <w:pPr>
        <w:pStyle w:val="Tekstpodstawowy21"/>
        <w:tabs>
          <w:tab w:val="left" w:pos="-3969"/>
        </w:tabs>
        <w:spacing w:line="276" w:lineRule="auto"/>
        <w:ind w:left="993" w:right="-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Nr 204 – </w:t>
      </w:r>
      <w:r w:rsidR="00A5466E"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60,70 m</w:t>
      </w:r>
      <w:r w:rsidR="00A5466E" w:rsidRPr="00900FCC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2</w:t>
      </w:r>
    </w:p>
    <w:p w14:paraId="54A26001" w14:textId="39F1009E" w:rsidR="00BA2984" w:rsidRPr="00900FCC" w:rsidRDefault="00BA2984" w:rsidP="00273658">
      <w:pPr>
        <w:pStyle w:val="Tekstpodstawowy21"/>
        <w:tabs>
          <w:tab w:val="left" w:pos="-3969"/>
        </w:tabs>
        <w:spacing w:line="276" w:lineRule="auto"/>
        <w:ind w:left="993" w:right="-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Nr 205 – </w:t>
      </w:r>
      <w:r w:rsidR="00A5466E"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44,50 m</w:t>
      </w:r>
      <w:r w:rsidR="00A5466E" w:rsidRPr="00900FCC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2</w:t>
      </w:r>
    </w:p>
    <w:p w14:paraId="15A78581" w14:textId="6DB16F7C" w:rsidR="00BA2984" w:rsidRPr="00900FCC" w:rsidRDefault="00BA2984" w:rsidP="00273658">
      <w:pPr>
        <w:pStyle w:val="Tekstpodstawowy21"/>
        <w:tabs>
          <w:tab w:val="left" w:pos="-3969"/>
        </w:tabs>
        <w:spacing w:line="276" w:lineRule="auto"/>
        <w:ind w:left="993" w:right="-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Nr 208 – </w:t>
      </w:r>
      <w:r w:rsidR="00A5466E"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36,00 m</w:t>
      </w:r>
      <w:r w:rsidR="00A5466E" w:rsidRPr="00900FCC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2</w:t>
      </w:r>
    </w:p>
    <w:p w14:paraId="3113F8E5" w14:textId="4B0EC9D4" w:rsidR="000B483E" w:rsidRPr="00900FCC" w:rsidRDefault="000B483E" w:rsidP="00273658">
      <w:pPr>
        <w:pStyle w:val="Tekstpodstawowy21"/>
        <w:tabs>
          <w:tab w:val="left" w:pos="-3969"/>
        </w:tabs>
        <w:spacing w:line="276" w:lineRule="auto"/>
        <w:ind w:left="993" w:right="-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Nr 210 – </w:t>
      </w:r>
      <w:r w:rsidR="00A5466E"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50,60 m</w:t>
      </w:r>
      <w:r w:rsidR="00A5466E" w:rsidRPr="00900FCC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2</w:t>
      </w:r>
    </w:p>
    <w:p w14:paraId="7ED34C4E" w14:textId="1161A582" w:rsidR="000B483E" w:rsidRPr="00900FCC" w:rsidRDefault="000B483E" w:rsidP="00273658">
      <w:pPr>
        <w:pStyle w:val="Tekstpodstawowy21"/>
        <w:tabs>
          <w:tab w:val="left" w:pos="-3969"/>
        </w:tabs>
        <w:spacing w:line="276" w:lineRule="auto"/>
        <w:ind w:left="993" w:right="-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Nr 211 – </w:t>
      </w:r>
      <w:r w:rsidR="00A5466E"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87,00 m</w:t>
      </w:r>
      <w:r w:rsidR="00A5466E" w:rsidRPr="00900FCC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2</w:t>
      </w:r>
    </w:p>
    <w:p w14:paraId="3647B604" w14:textId="1A01D3A5" w:rsidR="00606D7E" w:rsidRPr="00900FCC" w:rsidRDefault="000B483E" w:rsidP="00273658">
      <w:pPr>
        <w:pStyle w:val="Tekstpodstawowy21"/>
        <w:tabs>
          <w:tab w:val="left" w:pos="-3969"/>
        </w:tabs>
        <w:spacing w:line="276" w:lineRule="auto"/>
        <w:ind w:left="993" w:right="-19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Nr 216 – </w:t>
      </w:r>
      <w:r w:rsidR="00A5466E"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50,90 m</w:t>
      </w:r>
      <w:r w:rsidR="00A5466E" w:rsidRPr="00900FCC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2</w:t>
      </w:r>
      <w:r w:rsidR="00606D7E"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A5466E"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___</w:t>
      </w:r>
      <w:r w:rsidR="00606D7E"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___________</w:t>
      </w:r>
    </w:p>
    <w:p w14:paraId="51AF6413" w14:textId="55EC8636" w:rsidR="00BA2984" w:rsidRPr="00900FCC" w:rsidRDefault="00A5466E" w:rsidP="00273658">
      <w:pPr>
        <w:pStyle w:val="Tekstpodstawowy21"/>
        <w:tabs>
          <w:tab w:val="left" w:pos="-3969"/>
        </w:tabs>
        <w:spacing w:line="276" w:lineRule="auto"/>
        <w:ind w:left="993" w:right="-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Razem 502,80 m</w:t>
      </w:r>
      <w:r w:rsidRPr="00900FCC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2</w:t>
      </w:r>
      <w:r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BAE434B" w14:textId="77777777" w:rsidR="001D1B9C" w:rsidRPr="00900FCC" w:rsidRDefault="001D1B9C" w:rsidP="001D1B9C">
      <w:pPr>
        <w:pStyle w:val="Tekstpodstawowy21"/>
        <w:tabs>
          <w:tab w:val="left" w:pos="-3969"/>
        </w:tabs>
        <w:spacing w:line="360" w:lineRule="auto"/>
        <w:ind w:right="-19"/>
        <w:rPr>
          <w:bCs/>
          <w:color w:val="000000" w:themeColor="text1"/>
          <w:sz w:val="10"/>
          <w:szCs w:val="10"/>
        </w:rPr>
      </w:pPr>
    </w:p>
    <w:p w14:paraId="5BC5D076" w14:textId="77777777" w:rsidR="00E55CC3" w:rsidRPr="00900FCC" w:rsidRDefault="00E55CC3" w:rsidP="00E55CC3">
      <w:pPr>
        <w:pStyle w:val="Tekstpodstawowy21"/>
        <w:tabs>
          <w:tab w:val="left" w:pos="-3969"/>
        </w:tabs>
        <w:spacing w:line="276" w:lineRule="auto"/>
        <w:ind w:right="-17"/>
        <w:rPr>
          <w:rFonts w:asciiTheme="minorHAnsi" w:hAnsiTheme="minorHAnsi" w:cstheme="minorHAnsi"/>
          <w:bCs/>
          <w:color w:val="000000" w:themeColor="text1"/>
          <w:sz w:val="10"/>
          <w:szCs w:val="10"/>
        </w:rPr>
      </w:pPr>
    </w:p>
    <w:p w14:paraId="7C9C1985" w14:textId="3E02138E" w:rsidR="00E55CC3" w:rsidRPr="00900FCC" w:rsidRDefault="00E55CC3" w:rsidP="003F2C67">
      <w:pPr>
        <w:pStyle w:val="Tekstpodstawowy21"/>
        <w:tabs>
          <w:tab w:val="left" w:pos="-3969"/>
        </w:tabs>
        <w:spacing w:line="276" w:lineRule="auto"/>
        <w:ind w:left="426" w:right="-17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lastRenderedPageBreak/>
        <w:t>Wycen</w:t>
      </w:r>
      <w:r w:rsidR="003D4988"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ę</w:t>
      </w:r>
      <w:r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w/w prac należy </w:t>
      </w:r>
      <w:r w:rsidR="00273658"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dokonać poprzez</w:t>
      </w:r>
      <w:r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273658"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wypełnienie</w:t>
      </w:r>
      <w:r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3D4988"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kosztorys</w:t>
      </w:r>
      <w:r w:rsidR="00273658"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</w:t>
      </w:r>
      <w:r w:rsidR="003D4988"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nakładcz</w:t>
      </w:r>
      <w:r w:rsidR="00273658"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ego stanowiącego Załącznik nr </w:t>
      </w:r>
      <w:r w:rsidR="001B29D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</w:t>
      </w:r>
      <w:r w:rsidR="00273658"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do Zapytania ofertowego</w:t>
      </w:r>
      <w:r w:rsidR="003D4988"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</w:t>
      </w:r>
      <w:r w:rsidR="00273658"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Przy wycenie należy</w:t>
      </w:r>
      <w:r w:rsidR="003D4988"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uwzględniać wszystkie nakłady niezbędne do </w:t>
      </w:r>
      <w:r w:rsidR="003D4988" w:rsidRPr="00900FC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wykonania</w:t>
      </w:r>
      <w:r w:rsidR="003D4988"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prac w tym</w:t>
      </w:r>
      <w:r w:rsidR="00273658"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:</w:t>
      </w:r>
      <w:r w:rsidR="003D4988"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Robociznę, Materia</w:t>
      </w:r>
      <w:r w:rsidR="00273658"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ły</w:t>
      </w:r>
      <w:r w:rsidR="003D4988"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 Sprzęt oraz </w:t>
      </w:r>
      <w:r w:rsidR="00273658"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koszty </w:t>
      </w:r>
      <w:r w:rsidR="003D4988"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wywozy </w:t>
      </w:r>
      <w:r w:rsidR="00273658"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(</w:t>
      </w:r>
      <w:r w:rsidR="003D4988"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wraz </w:t>
      </w:r>
      <w:r w:rsidR="00273658"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</w:r>
      <w:r w:rsidR="003D4988"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 utylizacją</w:t>
      </w:r>
      <w:r w:rsidR="00273658"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)</w:t>
      </w:r>
      <w:r w:rsidR="003D4988"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273658"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istniejącej</w:t>
      </w:r>
      <w:r w:rsidR="003D4988"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(starej) wykładziny.</w:t>
      </w:r>
    </w:p>
    <w:p w14:paraId="4194E9D9" w14:textId="77777777" w:rsidR="009275C7" w:rsidRPr="00900FCC" w:rsidRDefault="009275C7" w:rsidP="003F2C67">
      <w:pPr>
        <w:pStyle w:val="Tekstpodstawowy21"/>
        <w:tabs>
          <w:tab w:val="left" w:pos="-3969"/>
        </w:tabs>
        <w:spacing w:line="276" w:lineRule="auto"/>
        <w:ind w:left="426" w:right="-17"/>
        <w:rPr>
          <w:rFonts w:asciiTheme="minorHAnsi" w:hAnsiTheme="minorHAnsi" w:cstheme="minorHAnsi"/>
          <w:bCs/>
          <w:color w:val="000000" w:themeColor="text1"/>
          <w:sz w:val="10"/>
          <w:szCs w:val="10"/>
        </w:rPr>
      </w:pPr>
    </w:p>
    <w:p w14:paraId="3AFF0D06" w14:textId="5FD73A53" w:rsidR="009275C7" w:rsidRPr="00900FCC" w:rsidRDefault="001A33B8" w:rsidP="009275C7">
      <w:pPr>
        <w:pStyle w:val="Tekstpodstawowy21"/>
        <w:spacing w:after="240" w:line="276" w:lineRule="auto"/>
        <w:ind w:left="426"/>
        <w:rPr>
          <w:rFonts w:asciiTheme="minorHAnsi" w:hAnsiTheme="minorHAnsi" w:cstheme="minorHAnsi"/>
          <w:color w:val="000000" w:themeColor="text1"/>
          <w:kern w:val="1"/>
          <w:sz w:val="22"/>
          <w:szCs w:val="22"/>
        </w:rPr>
      </w:pPr>
      <w:r w:rsidRPr="00900FC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Wykonawca zobowiązany jest przed złożeniem oferty do dokonania pomiarów z natury pomieszczeń wskazanych w pkt. 1. Zapytania ofertowego – po uprzednim ustaleniu terminu z osobą wskazana w pkt. 11 a)</w:t>
      </w:r>
      <w:r w:rsidR="009275C7" w:rsidRPr="00900FC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</w:p>
    <w:p w14:paraId="1441D035" w14:textId="77777777" w:rsidR="009275C7" w:rsidRPr="00900FCC" w:rsidRDefault="009275C7" w:rsidP="009275C7">
      <w:pPr>
        <w:pStyle w:val="BodyTextIndentZnak"/>
        <w:numPr>
          <w:ilvl w:val="0"/>
          <w:numId w:val="20"/>
        </w:numPr>
        <w:tabs>
          <w:tab w:val="left" w:pos="426"/>
        </w:tabs>
        <w:spacing w:line="276" w:lineRule="auto"/>
        <w:ind w:left="426"/>
        <w:jc w:val="left"/>
        <w:rPr>
          <w:rFonts w:cstheme="minorHAnsi"/>
          <w:color w:val="000000" w:themeColor="text1"/>
          <w:lang w:eastAsia="pl-PL"/>
        </w:rPr>
      </w:pPr>
      <w:r w:rsidRPr="00900F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Wspólny Słownik zamówień CPV: </w:t>
      </w:r>
    </w:p>
    <w:p w14:paraId="33027FB0" w14:textId="6FF151D3" w:rsidR="009275C7" w:rsidRPr="00900FCC" w:rsidRDefault="009275C7" w:rsidP="009275C7">
      <w:pPr>
        <w:pStyle w:val="Tekstpodstawowy21"/>
        <w:tabs>
          <w:tab w:val="left" w:pos="-3969"/>
        </w:tabs>
        <w:spacing w:line="276" w:lineRule="auto"/>
        <w:ind w:left="360" w:right="-17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900F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</w:t>
      </w:r>
      <w:r w:rsidRPr="00900FC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>4</w:t>
      </w:r>
      <w:r w:rsidR="006B26F6" w:rsidRPr="00900FC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>4112200</w:t>
      </w:r>
      <w:r w:rsidRPr="00900FC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>-</w:t>
      </w:r>
      <w:r w:rsidR="006B26F6" w:rsidRPr="00900FC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>0</w:t>
      </w:r>
      <w:r w:rsidRPr="00900FCC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– </w:t>
      </w:r>
      <w:r w:rsidR="006B26F6" w:rsidRPr="00900FCC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Wykładziny podłogowe</w:t>
      </w:r>
    </w:p>
    <w:p w14:paraId="3CD5153B" w14:textId="77777777" w:rsidR="009275C7" w:rsidRPr="00900FCC" w:rsidRDefault="009275C7" w:rsidP="009275C7">
      <w:pPr>
        <w:pStyle w:val="Tekstpodstawowy21"/>
        <w:tabs>
          <w:tab w:val="left" w:pos="-3969"/>
        </w:tabs>
        <w:spacing w:line="276" w:lineRule="auto"/>
        <w:ind w:left="360" w:right="-17"/>
        <w:rPr>
          <w:rFonts w:asciiTheme="minorHAnsi" w:hAnsiTheme="minorHAnsi" w:cstheme="minorHAnsi"/>
          <w:bCs/>
          <w:color w:val="000000" w:themeColor="text1"/>
          <w:sz w:val="10"/>
          <w:szCs w:val="10"/>
        </w:rPr>
      </w:pPr>
    </w:p>
    <w:p w14:paraId="1C629A96" w14:textId="38847BEA" w:rsidR="00C1357A" w:rsidRPr="00900FCC" w:rsidRDefault="00C1357A" w:rsidP="00C1357A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contextualSpacing/>
        <w:rPr>
          <w:rFonts w:asciiTheme="minorHAnsi" w:hAnsiTheme="minorHAnsi" w:cstheme="minorHAnsi"/>
          <w:color w:val="000000" w:themeColor="text1"/>
        </w:rPr>
      </w:pPr>
      <w:r w:rsidRPr="00900FCC">
        <w:rPr>
          <w:rFonts w:cstheme="minorHAnsi"/>
          <w:b/>
          <w:bCs/>
          <w:color w:val="000000" w:themeColor="text1"/>
          <w:lang w:eastAsia="pl-PL"/>
        </w:rPr>
        <w:t>Zastosowane wykładziny PCV powinny spełniać następujące warunki</w:t>
      </w:r>
      <w:r w:rsidRPr="00900FCC">
        <w:rPr>
          <w:rFonts w:cstheme="minorHAnsi"/>
          <w:color w:val="000000" w:themeColor="text1"/>
          <w:lang w:eastAsia="pl-PL"/>
        </w:rPr>
        <w:t>:</w:t>
      </w:r>
      <w:r w:rsidRPr="00900FCC">
        <w:rPr>
          <w:rFonts w:cstheme="minorHAnsi"/>
          <w:color w:val="000000" w:themeColor="text1"/>
          <w:lang w:eastAsia="pl-PL"/>
        </w:rPr>
        <w:br/>
        <w:t xml:space="preserve"> </w:t>
      </w:r>
      <w:bookmarkStart w:id="1" w:name="_Hlk117765656"/>
    </w:p>
    <w:p w14:paraId="2687A207" w14:textId="2964D596" w:rsidR="00C1357A" w:rsidRPr="00900FCC" w:rsidRDefault="00C1357A" w:rsidP="00C1357A">
      <w:pPr>
        <w:pStyle w:val="Akapitzlist"/>
        <w:numPr>
          <w:ilvl w:val="0"/>
          <w:numId w:val="23"/>
        </w:numPr>
        <w:tabs>
          <w:tab w:val="left" w:pos="426"/>
        </w:tabs>
        <w:ind w:left="1134"/>
        <w:contextualSpacing/>
        <w:rPr>
          <w:rFonts w:asciiTheme="minorHAnsi" w:hAnsiTheme="minorHAnsi" w:cstheme="minorHAnsi"/>
          <w:color w:val="000000" w:themeColor="text1"/>
        </w:rPr>
      </w:pPr>
      <w:r w:rsidRPr="00900FCC">
        <w:rPr>
          <w:rFonts w:cstheme="minorHAnsi"/>
          <w:color w:val="000000" w:themeColor="text1"/>
          <w:lang w:eastAsia="pl-PL"/>
        </w:rPr>
        <w:t xml:space="preserve">być </w:t>
      </w:r>
      <w:r w:rsidRPr="00900FCC">
        <w:rPr>
          <w:rFonts w:asciiTheme="minorHAnsi" w:hAnsiTheme="minorHAnsi" w:cstheme="minorHAnsi"/>
          <w:color w:val="000000" w:themeColor="text1"/>
        </w:rPr>
        <w:t>dopuszczone do stosowania w Unii Europejskiej</w:t>
      </w:r>
      <w:bookmarkEnd w:id="1"/>
      <w:r w:rsidRPr="00900FCC">
        <w:rPr>
          <w:rFonts w:asciiTheme="minorHAnsi" w:hAnsiTheme="minorHAnsi" w:cstheme="minorHAnsi"/>
          <w:color w:val="000000" w:themeColor="text1"/>
        </w:rPr>
        <w:t>,</w:t>
      </w:r>
    </w:p>
    <w:p w14:paraId="65CE9236" w14:textId="45FFFA50" w:rsidR="00C1357A" w:rsidRPr="00900FCC" w:rsidRDefault="00C1357A" w:rsidP="00C1357A">
      <w:pPr>
        <w:pStyle w:val="Akapitzlist"/>
        <w:numPr>
          <w:ilvl w:val="0"/>
          <w:numId w:val="23"/>
        </w:numPr>
        <w:tabs>
          <w:tab w:val="left" w:pos="426"/>
        </w:tabs>
        <w:ind w:left="1134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00FCC">
        <w:rPr>
          <w:rFonts w:asciiTheme="minorHAnsi" w:hAnsiTheme="minorHAnsi" w:cstheme="minorHAnsi"/>
          <w:color w:val="000000" w:themeColor="text1"/>
        </w:rPr>
        <w:t xml:space="preserve">być dopuszczone do stosowania w pomieszczeniach przeznaczonych na stały pobyt ludzi, </w:t>
      </w:r>
      <w:bookmarkStart w:id="2" w:name="_Hlk195272028"/>
      <w:r w:rsidRPr="00900FCC">
        <w:rPr>
          <w:rFonts w:asciiTheme="minorHAnsi" w:hAnsiTheme="minorHAnsi" w:cstheme="minorHAnsi"/>
          <w:color w:val="000000" w:themeColor="text1"/>
        </w:rPr>
        <w:t xml:space="preserve">w rozumieniu § 4 pkt. 1 </w:t>
      </w:r>
      <w:r w:rsidRPr="00900FCC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bdr w:val="none" w:sz="0" w:space="0" w:color="auto" w:frame="1"/>
        </w:rPr>
        <w:t>Rozporządzenia Ministra Infrastruktury i Budownictwa w sprawie warunków technicznych jakim powinny odpowiadać budynki i ich usytuowanie (</w:t>
      </w:r>
      <w:proofErr w:type="spellStart"/>
      <w:r w:rsidRPr="00900FCC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bdr w:val="none" w:sz="0" w:space="0" w:color="auto" w:frame="1"/>
        </w:rPr>
        <w:t>t.j</w:t>
      </w:r>
      <w:proofErr w:type="spellEnd"/>
      <w:r w:rsidRPr="00900FCC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bdr w:val="none" w:sz="0" w:space="0" w:color="auto" w:frame="1"/>
        </w:rPr>
        <w:t xml:space="preserve">. Dz.U. 2022, poz. 1225 z </w:t>
      </w:r>
      <w:proofErr w:type="spellStart"/>
      <w:r w:rsidRPr="00900FCC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bdr w:val="none" w:sz="0" w:space="0" w:color="auto" w:frame="1"/>
        </w:rPr>
        <w:t>późn</w:t>
      </w:r>
      <w:proofErr w:type="spellEnd"/>
      <w:r w:rsidRPr="00900FCC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bdr w:val="none" w:sz="0" w:space="0" w:color="auto" w:frame="1"/>
        </w:rPr>
        <w:t>. zm.)</w:t>
      </w:r>
      <w:bookmarkEnd w:id="2"/>
      <w:r w:rsidR="001A33B8" w:rsidRPr="00900FCC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3AEE3316" w14:textId="77777777" w:rsidR="00C1357A" w:rsidRPr="00900FCC" w:rsidRDefault="00C1357A" w:rsidP="00C1357A">
      <w:pPr>
        <w:pStyle w:val="Akapitzlist"/>
        <w:tabs>
          <w:tab w:val="left" w:pos="426"/>
        </w:tabs>
        <w:ind w:left="1146"/>
        <w:contextualSpacing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5F2A96A7" w14:textId="251D165D" w:rsidR="00C1357A" w:rsidRPr="00900FCC" w:rsidRDefault="00C1357A" w:rsidP="00C1357A">
      <w:pPr>
        <w:pStyle w:val="Akapitzlist"/>
        <w:numPr>
          <w:ilvl w:val="0"/>
          <w:numId w:val="20"/>
        </w:numPr>
        <w:tabs>
          <w:tab w:val="left" w:pos="567"/>
          <w:tab w:val="left" w:pos="3261"/>
        </w:tabs>
        <w:spacing w:after="0"/>
        <w:ind w:left="426"/>
        <w:jc w:val="both"/>
        <w:rPr>
          <w:rFonts w:asciiTheme="minorHAnsi" w:hAnsiTheme="minorHAnsi" w:cstheme="minorHAnsi"/>
          <w:b/>
          <w:color w:val="000000" w:themeColor="text1"/>
        </w:rPr>
      </w:pPr>
      <w:r w:rsidRPr="00900FCC">
        <w:rPr>
          <w:rFonts w:cstheme="minorHAnsi"/>
          <w:color w:val="000000" w:themeColor="text1"/>
        </w:rPr>
        <w:t xml:space="preserve">Wartość przedmiotu umowy obejmuje: </w:t>
      </w:r>
      <w:r w:rsidRPr="00900FCC">
        <w:rPr>
          <w:rFonts w:cstheme="minorHAnsi"/>
          <w:color w:val="000000" w:themeColor="text1"/>
          <w:lang w:eastAsia="pl-PL"/>
        </w:rPr>
        <w:t xml:space="preserve">dostarczenie/transport </w:t>
      </w:r>
      <w:r w:rsidRPr="00900FCC">
        <w:rPr>
          <w:rFonts w:cstheme="minorHAnsi"/>
          <w:color w:val="000000" w:themeColor="text1"/>
        </w:rPr>
        <w:t xml:space="preserve">niezbędnych materiałów </w:t>
      </w:r>
      <w:r w:rsidRPr="00900FCC">
        <w:rPr>
          <w:rFonts w:cstheme="minorHAnsi"/>
          <w:color w:val="000000" w:themeColor="text1"/>
        </w:rPr>
        <w:br/>
      </w:r>
      <w:r w:rsidRPr="00900FCC">
        <w:rPr>
          <w:rFonts w:cstheme="minorHAnsi"/>
          <w:color w:val="000000" w:themeColor="text1"/>
          <w:lang w:eastAsia="pl-PL"/>
        </w:rPr>
        <w:t xml:space="preserve">na miejsce przeznaczenia, </w:t>
      </w:r>
      <w:r w:rsidRPr="00900FCC">
        <w:rPr>
          <w:rFonts w:cstheme="minorHAnsi"/>
          <w:color w:val="000000" w:themeColor="text1"/>
        </w:rPr>
        <w:t>wykonanie wszystkich prac wyszczególnionych w pkt. 1 Zapytania ofertowego</w:t>
      </w:r>
      <w:r w:rsidRPr="00900FCC">
        <w:rPr>
          <w:rFonts w:cstheme="minorHAnsi"/>
          <w:color w:val="000000" w:themeColor="text1"/>
          <w:lang w:eastAsia="pl-PL"/>
        </w:rPr>
        <w:t xml:space="preserve"> w sposób umożliwiający niezwłoczne użytkowanie wskazanych pomieszczeń</w:t>
      </w:r>
      <w:r w:rsidRPr="00900FCC">
        <w:rPr>
          <w:rFonts w:cstheme="minorHAnsi"/>
          <w:b/>
          <w:color w:val="000000" w:themeColor="text1"/>
        </w:rPr>
        <w:t xml:space="preserve">. </w:t>
      </w:r>
      <w:r w:rsidRPr="00900FCC">
        <w:rPr>
          <w:color w:val="000000" w:themeColor="text1"/>
        </w:rPr>
        <w:t>Dodatkowo Wykonawca pokrywa koszty przeprowadzenia pomiarów z natury.</w:t>
      </w:r>
    </w:p>
    <w:p w14:paraId="6D4DE6F2" w14:textId="77777777" w:rsidR="00C1357A" w:rsidRPr="00900FCC" w:rsidRDefault="00C1357A" w:rsidP="00C1357A">
      <w:pPr>
        <w:pStyle w:val="Tekstpodstawowy21"/>
        <w:tabs>
          <w:tab w:val="left" w:pos="-3969"/>
        </w:tabs>
        <w:spacing w:line="276" w:lineRule="auto"/>
        <w:ind w:left="426" w:right="-17"/>
        <w:rPr>
          <w:rFonts w:asciiTheme="minorHAnsi" w:hAnsiTheme="minorHAnsi" w:cstheme="minorHAnsi"/>
          <w:bCs/>
          <w:color w:val="000000" w:themeColor="text1"/>
          <w:sz w:val="10"/>
          <w:szCs w:val="10"/>
        </w:rPr>
      </w:pPr>
    </w:p>
    <w:p w14:paraId="1A2B21A0" w14:textId="26DA0DA9" w:rsidR="00E55CC3" w:rsidRPr="00900FCC" w:rsidRDefault="00E55CC3" w:rsidP="00D46209">
      <w:pPr>
        <w:pStyle w:val="Tekstpodstawowy21"/>
        <w:numPr>
          <w:ilvl w:val="0"/>
          <w:numId w:val="20"/>
        </w:numPr>
        <w:tabs>
          <w:tab w:val="left" w:pos="-3969"/>
        </w:tabs>
        <w:spacing w:line="276" w:lineRule="auto"/>
        <w:ind w:left="426" w:right="-17"/>
        <w:rPr>
          <w:rFonts w:asciiTheme="minorHAnsi" w:hAnsiTheme="minorHAnsi" w:cstheme="minorHAnsi"/>
          <w:bCs/>
          <w:color w:val="000000" w:themeColor="text1"/>
          <w:sz w:val="10"/>
          <w:szCs w:val="10"/>
        </w:rPr>
      </w:pPr>
      <w:r w:rsidRPr="00900FC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</w:t>
      </w:r>
      <w:r w:rsidR="00C1357A" w:rsidRPr="00900FC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kres realizacji</w:t>
      </w:r>
      <w:r w:rsidR="00C1357A"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: </w:t>
      </w:r>
      <w:r w:rsidR="00C1357A" w:rsidRPr="00900FCC">
        <w:rPr>
          <w:rFonts w:ascii="Calibri" w:hAnsi="Calibri" w:cs="Calibri"/>
          <w:color w:val="000000" w:themeColor="text1"/>
          <w:sz w:val="22"/>
          <w:szCs w:val="22"/>
        </w:rPr>
        <w:t>od dnia 14.07 do dnia 14.09.2025 r.</w:t>
      </w:r>
    </w:p>
    <w:p w14:paraId="0155B1E4" w14:textId="77777777" w:rsidR="00C1357A" w:rsidRPr="00900FCC" w:rsidRDefault="00C1357A" w:rsidP="00C1357A">
      <w:pPr>
        <w:pStyle w:val="Tekstpodstawowy21"/>
        <w:tabs>
          <w:tab w:val="left" w:pos="-3969"/>
        </w:tabs>
        <w:spacing w:line="276" w:lineRule="auto"/>
        <w:ind w:left="426" w:right="-17"/>
        <w:rPr>
          <w:rFonts w:asciiTheme="minorHAnsi" w:hAnsiTheme="minorHAnsi" w:cstheme="minorHAnsi"/>
          <w:bCs/>
          <w:color w:val="000000" w:themeColor="text1"/>
          <w:sz w:val="10"/>
          <w:szCs w:val="10"/>
        </w:rPr>
      </w:pPr>
    </w:p>
    <w:p w14:paraId="4E3F2DB5" w14:textId="589C5AD6" w:rsidR="00C1357A" w:rsidRPr="00900FCC" w:rsidRDefault="00C1357A" w:rsidP="00D46209">
      <w:pPr>
        <w:pStyle w:val="Tekstpodstawowy21"/>
        <w:numPr>
          <w:ilvl w:val="0"/>
          <w:numId w:val="20"/>
        </w:numPr>
        <w:tabs>
          <w:tab w:val="left" w:pos="-3969"/>
        </w:tabs>
        <w:spacing w:line="276" w:lineRule="auto"/>
        <w:ind w:left="426" w:right="-17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00FC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Zamawiający wymaga od Wykonawcy:</w:t>
      </w:r>
    </w:p>
    <w:p w14:paraId="1FD33E0E" w14:textId="77777777" w:rsidR="00C1357A" w:rsidRPr="00900FCC" w:rsidRDefault="00C1357A" w:rsidP="00C1357A">
      <w:pPr>
        <w:pStyle w:val="Tekstpodstawowy21"/>
        <w:tabs>
          <w:tab w:val="left" w:pos="-3969"/>
        </w:tabs>
        <w:spacing w:line="276" w:lineRule="auto"/>
        <w:ind w:left="426" w:right="-17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0F323E72" w14:textId="65F8DC50" w:rsidR="00C1357A" w:rsidRPr="00900FCC" w:rsidRDefault="00C1357A" w:rsidP="00C1357A">
      <w:pPr>
        <w:pStyle w:val="Tekstpodstawowy21"/>
        <w:numPr>
          <w:ilvl w:val="0"/>
          <w:numId w:val="24"/>
        </w:numPr>
        <w:shd w:val="clear" w:color="auto" w:fill="FFFFFF"/>
        <w:tabs>
          <w:tab w:val="left" w:pos="-3969"/>
        </w:tabs>
        <w:spacing w:line="276" w:lineRule="auto"/>
        <w:ind w:left="1134" w:right="-1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0FCC">
        <w:rPr>
          <w:rFonts w:ascii="Calibri" w:hAnsi="Calibri" w:cs="Calibri"/>
          <w:b/>
          <w:bCs/>
          <w:color w:val="000000" w:themeColor="text1"/>
          <w:sz w:val="22"/>
          <w:szCs w:val="22"/>
        </w:rPr>
        <w:t>wykazania, że</w:t>
      </w:r>
      <w:r w:rsidRPr="00900FC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900F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okresie ostatnich 3 lat</w:t>
      </w:r>
      <w:r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3" w:name="_Hlk65586762"/>
      <w:r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(okresy wyrażone w latach liczy się wstecz od dnia </w:t>
      </w:r>
      <w:r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br/>
        <w:t>w którym upłynął termin składania ofert w postępowaniu)</w:t>
      </w:r>
      <w:bookmarkEnd w:id="3"/>
      <w:r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jeżeli okres działalności jest krótszy w tym okresie</w:t>
      </w:r>
      <w:r w:rsidRPr="00900FCC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Pr="00900FC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wykonał co najmniej 2 usługi polegające na </w:t>
      </w:r>
      <w:r w:rsidRPr="00900FC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 xml:space="preserve">ułożeniu/wymianie wykładzin podłogowych PCV </w:t>
      </w:r>
      <w:r w:rsidR="009D003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 xml:space="preserve">o powierzchni co najmniej 200 m² </w:t>
      </w:r>
      <w:r w:rsidRPr="00900FCC">
        <w:rPr>
          <w:rFonts w:asciiTheme="minorHAnsi" w:hAnsiTheme="minorHAnsi" w:cstheme="minorHAnsi"/>
          <w:color w:val="000000" w:themeColor="text1"/>
          <w:sz w:val="22"/>
          <w:szCs w:val="22"/>
        </w:rPr>
        <w:t>w pomieszczeniach przeznaczonych na stały pobyt ludzi, w rozumieniu § 4 pkt. 1</w:t>
      </w:r>
      <w:r w:rsidRPr="00900F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900FCC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Rozporządzenia Ministra Infrastruktury i Budownictwa w sprawie warunków technicznych jakim powinny odpowiadać budynki i ich usytuowanie (</w:t>
      </w:r>
      <w:proofErr w:type="spellStart"/>
      <w:r w:rsidRPr="00900FCC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t.j</w:t>
      </w:r>
      <w:proofErr w:type="spellEnd"/>
      <w:r w:rsidRPr="00900FCC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 xml:space="preserve">. Dz.U. 2022, poz. 1225 z </w:t>
      </w:r>
      <w:proofErr w:type="spellStart"/>
      <w:r w:rsidRPr="00900FCC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późn</w:t>
      </w:r>
      <w:proofErr w:type="spellEnd"/>
      <w:r w:rsidRPr="00900FCC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. zm.)</w:t>
      </w:r>
      <w:r w:rsidRPr="00900FC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>;</w:t>
      </w:r>
    </w:p>
    <w:p w14:paraId="1592570F" w14:textId="24589624" w:rsidR="00C1357A" w:rsidRPr="00900FCC" w:rsidRDefault="00C1357A" w:rsidP="00C1357A">
      <w:pPr>
        <w:pStyle w:val="Tekstpodstawowy21"/>
        <w:numPr>
          <w:ilvl w:val="0"/>
          <w:numId w:val="24"/>
        </w:numPr>
        <w:shd w:val="clear" w:color="auto" w:fill="FFFFFF"/>
        <w:tabs>
          <w:tab w:val="left" w:pos="-3969"/>
        </w:tabs>
        <w:spacing w:line="276" w:lineRule="auto"/>
        <w:ind w:left="1134" w:right="-1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00FCC">
        <w:rPr>
          <w:rFonts w:ascii="Calibri" w:hAnsi="Calibri" w:cs="Calibri"/>
          <w:b/>
          <w:bCs/>
          <w:color w:val="000000" w:themeColor="text1"/>
          <w:sz w:val="22"/>
          <w:szCs w:val="22"/>
        </w:rPr>
        <w:t>udzielenia</w:t>
      </w:r>
      <w:r w:rsidRPr="00900FCC">
        <w:rPr>
          <w:rFonts w:ascii="Calibri" w:hAnsi="Calibri" w:cs="Calibri"/>
          <w:color w:val="000000" w:themeColor="text1"/>
          <w:sz w:val="22"/>
          <w:szCs w:val="22"/>
        </w:rPr>
        <w:t xml:space="preserve"> na przedmiot dostawy </w:t>
      </w:r>
      <w:r w:rsidRPr="00900FC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gwarancji na okres minimum </w:t>
      </w:r>
      <w:r w:rsidR="00900FCC" w:rsidRPr="00900FCC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  <w:r w:rsidRPr="00900FC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lat</w:t>
      </w:r>
      <w:r w:rsidRPr="00900FCC">
        <w:rPr>
          <w:rFonts w:ascii="Calibri" w:hAnsi="Calibri" w:cs="Calibri"/>
          <w:color w:val="000000" w:themeColor="text1"/>
          <w:sz w:val="22"/>
          <w:szCs w:val="22"/>
        </w:rPr>
        <w:t>, liczonej od momentu jego protokolarnego odbioru przez Zamawiającego.</w:t>
      </w:r>
    </w:p>
    <w:p w14:paraId="0E94A141" w14:textId="77777777" w:rsidR="00C1357A" w:rsidRPr="00900FCC" w:rsidRDefault="00C1357A" w:rsidP="00C1357A">
      <w:pPr>
        <w:pStyle w:val="Tekstpodstawowy21"/>
        <w:tabs>
          <w:tab w:val="left" w:pos="-3969"/>
        </w:tabs>
        <w:spacing w:line="276" w:lineRule="auto"/>
        <w:ind w:left="426" w:right="-17"/>
        <w:rPr>
          <w:rFonts w:asciiTheme="minorHAnsi" w:hAnsiTheme="minorHAnsi" w:cstheme="minorHAnsi"/>
          <w:bCs/>
          <w:color w:val="000000" w:themeColor="text1"/>
          <w:sz w:val="10"/>
          <w:szCs w:val="10"/>
        </w:rPr>
      </w:pPr>
    </w:p>
    <w:p w14:paraId="50654630" w14:textId="60429F8B" w:rsidR="00C1357A" w:rsidRPr="00900FCC" w:rsidRDefault="00C1357A" w:rsidP="00C1357A">
      <w:pPr>
        <w:pStyle w:val="Tekstpodstawowy21"/>
        <w:numPr>
          <w:ilvl w:val="0"/>
          <w:numId w:val="20"/>
        </w:numPr>
        <w:tabs>
          <w:tab w:val="left" w:pos="-3969"/>
        </w:tabs>
        <w:spacing w:line="276" w:lineRule="auto"/>
        <w:ind w:left="426" w:right="-17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00FCC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eastAsia="pl-PL"/>
        </w:rPr>
        <w:t>Zainteresowani Wykonawcy proszeni są o złożenie oferty, na którą oprócz proponowanej ceny ofertowej, składają się</w:t>
      </w:r>
      <w:r w:rsidRPr="00900FCC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:</w:t>
      </w:r>
    </w:p>
    <w:p w14:paraId="58428D6E" w14:textId="77777777" w:rsidR="00C1357A" w:rsidRPr="00900FCC" w:rsidRDefault="00C1357A" w:rsidP="00C1357A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 w:themeColor="text1"/>
          <w:sz w:val="10"/>
          <w:szCs w:val="10"/>
          <w:lang w:eastAsia="pl-PL"/>
        </w:rPr>
      </w:pPr>
    </w:p>
    <w:p w14:paraId="0C38A7AE" w14:textId="7757BD60" w:rsidR="00C1357A" w:rsidRPr="00900FCC" w:rsidRDefault="00C1357A" w:rsidP="00C1357A">
      <w:pPr>
        <w:pStyle w:val="Akapitzlist"/>
        <w:numPr>
          <w:ilvl w:val="0"/>
          <w:numId w:val="11"/>
        </w:numPr>
        <w:shd w:val="clear" w:color="auto" w:fill="FFFFFF"/>
        <w:spacing w:after="0"/>
        <w:ind w:left="993"/>
        <w:rPr>
          <w:rFonts w:eastAsia="Times New Roman"/>
          <w:color w:val="000000" w:themeColor="text1"/>
          <w:lang w:eastAsia="pl-PL"/>
        </w:rPr>
      </w:pPr>
      <w:r w:rsidRPr="00900FCC">
        <w:rPr>
          <w:rFonts w:eastAsia="Times New Roman"/>
          <w:color w:val="000000" w:themeColor="text1"/>
          <w:lang w:eastAsia="pl-PL"/>
        </w:rPr>
        <w:t>Formularz oferty (wg wzoru stanowiącego Załącznik nr 4 do Zapytania ofertowego),</w:t>
      </w:r>
    </w:p>
    <w:p w14:paraId="47767BB1" w14:textId="3ED461B0" w:rsidR="00C1357A" w:rsidRPr="00900FCC" w:rsidRDefault="00C1357A" w:rsidP="00C1357A">
      <w:pPr>
        <w:pStyle w:val="Akapitzlist"/>
        <w:numPr>
          <w:ilvl w:val="0"/>
          <w:numId w:val="11"/>
        </w:numPr>
        <w:shd w:val="clear" w:color="auto" w:fill="FFFFFF"/>
        <w:spacing w:after="0"/>
        <w:ind w:left="993"/>
        <w:jc w:val="both"/>
        <w:rPr>
          <w:rStyle w:val="Pogrubienie"/>
          <w:rFonts w:eastAsia="Times New Roman"/>
          <w:color w:val="000000" w:themeColor="text1"/>
          <w:lang w:eastAsia="pl-PL"/>
        </w:rPr>
      </w:pPr>
      <w:r w:rsidRPr="00900FCC">
        <w:rPr>
          <w:rFonts w:eastAsia="Times New Roman"/>
          <w:color w:val="000000" w:themeColor="text1"/>
          <w:lang w:eastAsia="pl-PL"/>
        </w:rPr>
        <w:t xml:space="preserve">Referencje dotyczące wykonania co najmniej 2 usług polegających na </w:t>
      </w:r>
      <w:r w:rsidRPr="00900FCC">
        <w:rPr>
          <w:rFonts w:asciiTheme="minorHAnsi" w:hAnsiTheme="minorHAnsi" w:cstheme="minorHAnsi"/>
          <w:color w:val="000000" w:themeColor="text1"/>
          <w:lang w:eastAsia="pl-PL"/>
        </w:rPr>
        <w:t xml:space="preserve">ułożeniu/wymianie wykładzin podłogowych PCV </w:t>
      </w:r>
      <w:r w:rsidR="009D0034" w:rsidRPr="009D0034">
        <w:rPr>
          <w:rFonts w:asciiTheme="minorHAnsi" w:hAnsiTheme="minorHAnsi" w:cstheme="minorHAnsi"/>
          <w:color w:val="000000" w:themeColor="text1"/>
          <w:lang w:eastAsia="pl-PL"/>
        </w:rPr>
        <w:t>o powierzchni co najmniej 200 m²</w:t>
      </w:r>
      <w:r w:rsidR="009D0034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</w:t>
      </w:r>
      <w:r w:rsidRPr="00900FCC">
        <w:rPr>
          <w:rFonts w:asciiTheme="minorHAnsi" w:hAnsiTheme="minorHAnsi" w:cstheme="minorHAnsi"/>
          <w:color w:val="000000" w:themeColor="text1"/>
        </w:rPr>
        <w:t xml:space="preserve">w pomieszczeniach przeznaczonych na stały pobyt ludzi, w rozumieniu § 4 pkt. 1 </w:t>
      </w:r>
      <w:r w:rsidRPr="00900FCC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bdr w:val="none" w:sz="0" w:space="0" w:color="auto" w:frame="1"/>
        </w:rPr>
        <w:t xml:space="preserve">Rozporządzenia Ministra </w:t>
      </w:r>
      <w:r w:rsidRPr="00900FCC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bdr w:val="none" w:sz="0" w:space="0" w:color="auto" w:frame="1"/>
        </w:rPr>
        <w:lastRenderedPageBreak/>
        <w:t>Infrastruktury i Budownictwa w sprawie warunków technicznych jakim powinny odpowiadać budynki i ich usytuowanie (</w:t>
      </w:r>
      <w:proofErr w:type="spellStart"/>
      <w:r w:rsidRPr="00900FCC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bdr w:val="none" w:sz="0" w:space="0" w:color="auto" w:frame="1"/>
        </w:rPr>
        <w:t>t.j</w:t>
      </w:r>
      <w:proofErr w:type="spellEnd"/>
      <w:r w:rsidRPr="00900FCC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bdr w:val="none" w:sz="0" w:space="0" w:color="auto" w:frame="1"/>
        </w:rPr>
        <w:t xml:space="preserve">. Dz.U. 2022, poz. 1225 z </w:t>
      </w:r>
      <w:proofErr w:type="spellStart"/>
      <w:r w:rsidRPr="00900FCC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bdr w:val="none" w:sz="0" w:space="0" w:color="auto" w:frame="1"/>
        </w:rPr>
        <w:t>późn</w:t>
      </w:r>
      <w:proofErr w:type="spellEnd"/>
      <w:r w:rsidRPr="00900FCC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bdr w:val="none" w:sz="0" w:space="0" w:color="auto" w:frame="1"/>
        </w:rPr>
        <w:t>. zm.)</w:t>
      </w:r>
      <w:r w:rsidR="00900FCC" w:rsidRPr="00900FCC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bdr w:val="none" w:sz="0" w:space="0" w:color="auto" w:frame="1"/>
        </w:rPr>
        <w:t>.</w:t>
      </w:r>
    </w:p>
    <w:p w14:paraId="74857535" w14:textId="4A6EE8D0" w:rsidR="00C1357A" w:rsidRPr="00900FCC" w:rsidRDefault="00C1357A" w:rsidP="00C1357A">
      <w:pPr>
        <w:pStyle w:val="Akapitzlist"/>
        <w:numPr>
          <w:ilvl w:val="0"/>
          <w:numId w:val="11"/>
        </w:numPr>
        <w:shd w:val="clear" w:color="auto" w:fill="FFFFFF"/>
        <w:spacing w:after="0"/>
        <w:ind w:left="993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900FCC">
        <w:rPr>
          <w:rFonts w:eastAsia="Times New Roman"/>
          <w:color w:val="000000" w:themeColor="text1"/>
          <w:lang w:eastAsia="pl-PL"/>
        </w:rPr>
        <w:t>Wypełniony kosztorys nakładczy (wg wzoru stanowiącego Załącznik nr 1 do Zapytania ofertowego)</w:t>
      </w:r>
      <w:r w:rsidRPr="00900FCC">
        <w:rPr>
          <w:rFonts w:eastAsia="Times New Roman"/>
          <w:b/>
          <w:bCs/>
          <w:color w:val="000000" w:themeColor="text1"/>
          <w:lang w:eastAsia="pl-PL"/>
        </w:rPr>
        <w:t>.</w:t>
      </w:r>
    </w:p>
    <w:p w14:paraId="6FD3D446" w14:textId="77777777" w:rsidR="00E55CC3" w:rsidRPr="00900FCC" w:rsidRDefault="00E55CC3" w:rsidP="00E55CC3">
      <w:pPr>
        <w:spacing w:after="0" w:line="360" w:lineRule="auto"/>
        <w:jc w:val="both"/>
        <w:rPr>
          <w:rFonts w:cstheme="minorHAnsi"/>
          <w:color w:val="000000" w:themeColor="text1"/>
          <w:sz w:val="6"/>
          <w:szCs w:val="6"/>
          <w:u w:val="single"/>
        </w:rPr>
      </w:pPr>
    </w:p>
    <w:p w14:paraId="69A62A8B" w14:textId="645C36FE" w:rsidR="00C1357A" w:rsidRPr="00900FCC" w:rsidRDefault="00C1357A" w:rsidP="00C1357A">
      <w:pPr>
        <w:pStyle w:val="Akapitzlist"/>
        <w:numPr>
          <w:ilvl w:val="0"/>
          <w:numId w:val="25"/>
        </w:numPr>
        <w:spacing w:after="0"/>
        <w:ind w:left="426"/>
        <w:rPr>
          <w:rFonts w:cstheme="minorHAnsi"/>
          <w:b/>
          <w:color w:val="000000" w:themeColor="text1"/>
        </w:rPr>
      </w:pPr>
      <w:r w:rsidRPr="00900FCC">
        <w:rPr>
          <w:rFonts w:cstheme="minorHAnsi"/>
          <w:b/>
          <w:color w:val="000000" w:themeColor="text1"/>
        </w:rPr>
        <w:t xml:space="preserve">Kryterium oceny ofert: </w:t>
      </w:r>
      <w:r w:rsidRPr="00900FCC">
        <w:rPr>
          <w:b/>
          <w:color w:val="000000" w:themeColor="text1"/>
        </w:rPr>
        <w:t>cena ofertowa – 100%</w:t>
      </w:r>
      <w:r w:rsidRPr="00900FCC">
        <w:rPr>
          <w:bCs/>
          <w:color w:val="000000" w:themeColor="text1"/>
        </w:rPr>
        <w:t xml:space="preserve"> (cena razem brutto – pkt. 4. Formularza ofertowego).</w:t>
      </w:r>
    </w:p>
    <w:p w14:paraId="7DB23F8E" w14:textId="77777777" w:rsidR="00C1357A" w:rsidRPr="00900FCC" w:rsidRDefault="00C1357A" w:rsidP="00C1357A">
      <w:pPr>
        <w:pStyle w:val="Akapitzlist"/>
        <w:spacing w:after="0"/>
        <w:ind w:left="426"/>
        <w:rPr>
          <w:rFonts w:cstheme="minorHAnsi"/>
          <w:b/>
          <w:color w:val="000000" w:themeColor="text1"/>
          <w:sz w:val="10"/>
          <w:szCs w:val="10"/>
        </w:rPr>
      </w:pPr>
    </w:p>
    <w:p w14:paraId="15B01F75" w14:textId="4C079F19" w:rsidR="00E55CC3" w:rsidRPr="00900FCC" w:rsidRDefault="00E55CC3" w:rsidP="00C1357A">
      <w:pPr>
        <w:pStyle w:val="Akapitzlist"/>
        <w:numPr>
          <w:ilvl w:val="0"/>
          <w:numId w:val="25"/>
        </w:numPr>
        <w:spacing w:after="0"/>
        <w:ind w:left="426"/>
        <w:rPr>
          <w:rFonts w:cstheme="minorHAnsi"/>
          <w:b/>
          <w:color w:val="000000" w:themeColor="text1"/>
        </w:rPr>
      </w:pPr>
      <w:r w:rsidRPr="00900FCC">
        <w:rPr>
          <w:rFonts w:cstheme="minorHAnsi"/>
          <w:b/>
          <w:bCs/>
          <w:color w:val="000000" w:themeColor="text1"/>
        </w:rPr>
        <w:t>Termin składania ofert:</w:t>
      </w:r>
      <w:r w:rsidRPr="00900FCC">
        <w:rPr>
          <w:rFonts w:cstheme="minorHAnsi"/>
          <w:color w:val="000000" w:themeColor="text1"/>
        </w:rPr>
        <w:t xml:space="preserve"> </w:t>
      </w:r>
      <w:r w:rsidRPr="00900FCC">
        <w:rPr>
          <w:rFonts w:cstheme="minorHAnsi"/>
          <w:b/>
          <w:color w:val="000000" w:themeColor="text1"/>
        </w:rPr>
        <w:t xml:space="preserve">do dnia </w:t>
      </w:r>
      <w:r w:rsidR="00900FCC" w:rsidRPr="00900FCC">
        <w:rPr>
          <w:rFonts w:cstheme="minorHAnsi"/>
          <w:b/>
          <w:color w:val="000000" w:themeColor="text1"/>
        </w:rPr>
        <w:t>12</w:t>
      </w:r>
      <w:r w:rsidRPr="00900FCC">
        <w:rPr>
          <w:rFonts w:cstheme="minorHAnsi"/>
          <w:b/>
          <w:color w:val="000000" w:themeColor="text1"/>
        </w:rPr>
        <w:t>.0</w:t>
      </w:r>
      <w:r w:rsidR="0000245E" w:rsidRPr="00900FCC">
        <w:rPr>
          <w:rFonts w:cstheme="minorHAnsi"/>
          <w:b/>
          <w:color w:val="000000" w:themeColor="text1"/>
        </w:rPr>
        <w:t>6</w:t>
      </w:r>
      <w:r w:rsidRPr="00900FCC">
        <w:rPr>
          <w:rFonts w:cstheme="minorHAnsi"/>
          <w:b/>
          <w:color w:val="000000" w:themeColor="text1"/>
        </w:rPr>
        <w:t>.2025r. do godz. 10.00</w:t>
      </w:r>
    </w:p>
    <w:p w14:paraId="03CF0272" w14:textId="77777777" w:rsidR="00C1357A" w:rsidRPr="00900FCC" w:rsidRDefault="00C1357A" w:rsidP="00C1357A">
      <w:pPr>
        <w:pStyle w:val="Akapitzlist"/>
        <w:spacing w:after="0"/>
        <w:ind w:left="426"/>
        <w:rPr>
          <w:rFonts w:cstheme="minorHAnsi"/>
          <w:b/>
          <w:color w:val="000000" w:themeColor="text1"/>
          <w:sz w:val="10"/>
          <w:szCs w:val="10"/>
        </w:rPr>
      </w:pPr>
    </w:p>
    <w:p w14:paraId="4AC3396A" w14:textId="4F4ACE09" w:rsidR="00E55CC3" w:rsidRPr="00900FCC" w:rsidRDefault="00E55CC3" w:rsidP="00C1357A">
      <w:pPr>
        <w:pStyle w:val="Akapitzlist"/>
        <w:numPr>
          <w:ilvl w:val="0"/>
          <w:numId w:val="25"/>
        </w:numPr>
        <w:spacing w:after="0"/>
        <w:ind w:left="426"/>
        <w:rPr>
          <w:rFonts w:cstheme="minorHAnsi"/>
          <w:b/>
          <w:color w:val="000000" w:themeColor="text1"/>
        </w:rPr>
      </w:pPr>
      <w:r w:rsidRPr="00900FCC">
        <w:rPr>
          <w:rFonts w:cstheme="minorHAnsi"/>
          <w:b/>
          <w:bCs/>
          <w:color w:val="000000" w:themeColor="text1"/>
        </w:rPr>
        <w:t>Forma i miejsce składania ofert</w:t>
      </w:r>
      <w:r w:rsidRPr="00900FCC">
        <w:rPr>
          <w:rFonts w:cstheme="minorHAnsi"/>
          <w:color w:val="000000" w:themeColor="text1"/>
        </w:rPr>
        <w:t>: w formie elektronicznej - na platformie zakupowej UŁ lub przesyłając na wskazany adres e-mailowy.</w:t>
      </w:r>
    </w:p>
    <w:p w14:paraId="3E7E783E" w14:textId="51AF04BE" w:rsidR="00E55CC3" w:rsidRPr="00900FCC" w:rsidRDefault="00E55CC3" w:rsidP="00C1357A">
      <w:pPr>
        <w:shd w:val="clear" w:color="auto" w:fill="FFFFFF"/>
        <w:spacing w:after="0" w:line="276" w:lineRule="auto"/>
        <w:ind w:left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900FCC">
        <w:rPr>
          <w:rFonts w:cstheme="minorHAnsi"/>
          <w:color w:val="000000" w:themeColor="text1"/>
        </w:rPr>
        <w:t>O</w:t>
      </w:r>
      <w:r w:rsidRPr="00900FCC">
        <w:rPr>
          <w:rFonts w:eastAsia="Times New Roman" w:cstheme="minorHAnsi"/>
          <w:color w:val="000000" w:themeColor="text1"/>
          <w:lang w:eastAsia="pl-PL"/>
        </w:rPr>
        <w:t xml:space="preserve">fertę, w postaci wypełnionego </w:t>
      </w:r>
      <w:r w:rsidR="003F2153" w:rsidRPr="00900FCC">
        <w:rPr>
          <w:rFonts w:eastAsia="Times New Roman" w:cstheme="minorHAnsi"/>
          <w:color w:val="000000" w:themeColor="text1"/>
          <w:lang w:eastAsia="pl-PL"/>
        </w:rPr>
        <w:t xml:space="preserve">Kosztorysu nakładczego </w:t>
      </w:r>
      <w:r w:rsidRPr="00900FCC">
        <w:rPr>
          <w:rFonts w:eastAsia="Times New Roman" w:cstheme="minorHAnsi"/>
          <w:color w:val="000000" w:themeColor="text1"/>
          <w:lang w:eastAsia="pl-PL"/>
        </w:rPr>
        <w:t xml:space="preserve">wraz z wymaganymi załącznikami, podpisaną kwalifikowanym podpisem elektronicznym, podpisem zaufanym lub podpisem osobistym, należy: </w:t>
      </w:r>
    </w:p>
    <w:p w14:paraId="57514596" w14:textId="77777777" w:rsidR="003F2153" w:rsidRPr="00900FCC" w:rsidRDefault="00E55CC3" w:rsidP="00C1357A">
      <w:pPr>
        <w:pStyle w:val="Akapitzlist"/>
        <w:numPr>
          <w:ilvl w:val="0"/>
          <w:numId w:val="19"/>
        </w:numPr>
        <w:shd w:val="clear" w:color="auto" w:fill="FFFFFF"/>
        <w:spacing w:after="0"/>
        <w:ind w:left="993"/>
        <w:jc w:val="both"/>
        <w:rPr>
          <w:rFonts w:asciiTheme="minorHAnsi" w:hAnsiTheme="minorHAnsi" w:cstheme="minorHAnsi"/>
          <w:color w:val="000000" w:themeColor="text1"/>
        </w:rPr>
      </w:pPr>
      <w:r w:rsidRPr="00900FCC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umieścić na Platformie, na stronie prowadzonego postępowania pod adresem: </w:t>
      </w:r>
    </w:p>
    <w:p w14:paraId="14D7A91C" w14:textId="665FA6EE" w:rsidR="00E55CC3" w:rsidRPr="00900FCC" w:rsidRDefault="00E04439" w:rsidP="00C1357A">
      <w:pPr>
        <w:pStyle w:val="Akapitzlist"/>
        <w:shd w:val="clear" w:color="auto" w:fill="FFFFFF"/>
        <w:spacing w:after="0"/>
        <w:ind w:left="993"/>
        <w:jc w:val="both"/>
        <w:rPr>
          <w:rFonts w:asciiTheme="minorHAnsi" w:hAnsiTheme="minorHAnsi" w:cstheme="minorHAnsi"/>
          <w:color w:val="000000" w:themeColor="text1"/>
        </w:rPr>
      </w:pPr>
      <w:hyperlink r:id="rId8" w:history="1">
        <w:r w:rsidRPr="00900FCC">
          <w:rPr>
            <w:rStyle w:val="Hipercze"/>
            <w:rFonts w:asciiTheme="minorHAnsi" w:hAnsiTheme="minorHAnsi" w:cstheme="minorHAnsi"/>
            <w:color w:val="000000" w:themeColor="text1"/>
          </w:rPr>
          <w:t>https://platformazakupowa.pl/transakcja/1113318</w:t>
        </w:r>
      </w:hyperlink>
      <w:r w:rsidR="00E55CC3" w:rsidRPr="00900FCC">
        <w:rPr>
          <w:rFonts w:asciiTheme="minorHAnsi" w:hAnsiTheme="minorHAnsi" w:cstheme="minorHAnsi"/>
          <w:color w:val="000000" w:themeColor="text1"/>
        </w:rPr>
        <w:t xml:space="preserve"> </w:t>
      </w:r>
    </w:p>
    <w:p w14:paraId="1EFACCFF" w14:textId="2477D32A" w:rsidR="00E55CC3" w:rsidRPr="00900FCC" w:rsidRDefault="00E55CC3" w:rsidP="00C1357A">
      <w:pPr>
        <w:shd w:val="clear" w:color="auto" w:fill="FFFFFF"/>
        <w:spacing w:after="0" w:line="276" w:lineRule="auto"/>
        <w:ind w:left="993"/>
        <w:jc w:val="both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900FCC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W procesie składania oferty na platformie,  kwalifikowany podpis elektroniczny, podpis zaufany lub podpis osobisty  Wykonawca może złożyć bezpośrednio na dokumencie, który następnie przesyła do systemu (</w:t>
      </w:r>
      <w:r w:rsidRPr="00900FCC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pl-PL"/>
        </w:rPr>
        <w:t>opcja rekomendowana</w:t>
      </w:r>
      <w:r w:rsidRPr="00900FCC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) oraz dodatkowo dla całego pakietu dokumentów w kroku 2 </w:t>
      </w:r>
      <w:r w:rsidRPr="00900FCC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pl-PL"/>
        </w:rPr>
        <w:t>Formularza składania oferty </w:t>
      </w:r>
      <w:r w:rsidRPr="00900FCC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(po kliknięciu w przycisk </w:t>
      </w:r>
      <w:r w:rsidRPr="00900FCC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pl-PL"/>
        </w:rPr>
        <w:t>Przejdź do podsumowania</w:t>
      </w:r>
      <w:r w:rsidRPr="00900FCC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),</w:t>
      </w:r>
      <w:r w:rsidR="00C1357A" w:rsidRPr="00900FCC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900FCC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</w:p>
    <w:p w14:paraId="320C42CE" w14:textId="23ECB9AB" w:rsidR="003F2153" w:rsidRPr="00900FCC" w:rsidRDefault="00E55CC3" w:rsidP="00C1357A">
      <w:pPr>
        <w:pStyle w:val="Akapitzlist"/>
        <w:numPr>
          <w:ilvl w:val="0"/>
          <w:numId w:val="19"/>
        </w:numPr>
        <w:shd w:val="clear" w:color="auto" w:fill="FFFFFF"/>
        <w:spacing w:after="0"/>
        <w:ind w:left="993"/>
        <w:jc w:val="both"/>
        <w:rPr>
          <w:rFonts w:asciiTheme="minorHAnsi" w:eastAsia="Times New Roman" w:hAnsiTheme="minorHAnsi" w:cstheme="minorHAnsi"/>
          <w:color w:val="000000" w:themeColor="text1"/>
          <w:sz w:val="10"/>
          <w:szCs w:val="10"/>
          <w:lang w:eastAsia="pl-PL"/>
        </w:rPr>
      </w:pPr>
      <w:r w:rsidRPr="00900FCC">
        <w:rPr>
          <w:rFonts w:asciiTheme="minorHAnsi" w:hAnsiTheme="minorHAnsi" w:cstheme="minorHAnsi"/>
          <w:color w:val="000000" w:themeColor="text1"/>
        </w:rPr>
        <w:t>przesłać na adres:</w:t>
      </w:r>
      <w:r w:rsidR="003F2153" w:rsidRPr="00900FCC">
        <w:rPr>
          <w:rFonts w:asciiTheme="minorHAnsi" w:hAnsiTheme="minorHAnsi" w:cstheme="minorHAnsi"/>
          <w:color w:val="000000" w:themeColor="text1"/>
        </w:rPr>
        <w:t xml:space="preserve"> </w:t>
      </w:r>
      <w:hyperlink r:id="rId9" w:history="1">
        <w:r w:rsidR="003F2153" w:rsidRPr="00900FCC">
          <w:rPr>
            <w:rStyle w:val="Hipercze"/>
            <w:rFonts w:asciiTheme="minorHAnsi" w:hAnsiTheme="minorHAnsi" w:cstheme="minorHAnsi"/>
            <w:color w:val="000000" w:themeColor="text1"/>
          </w:rPr>
          <w:t>jakub.krolak@uni.lodz.pl</w:t>
        </w:r>
      </w:hyperlink>
      <w:r w:rsidR="003F2153" w:rsidRPr="00900FCC">
        <w:rPr>
          <w:rFonts w:asciiTheme="minorHAnsi" w:hAnsiTheme="minorHAnsi" w:cstheme="minorHAnsi"/>
          <w:color w:val="000000" w:themeColor="text1"/>
        </w:rPr>
        <w:t xml:space="preserve"> </w:t>
      </w:r>
      <w:r w:rsidR="00C1357A" w:rsidRPr="00900FCC">
        <w:rPr>
          <w:rFonts w:asciiTheme="minorHAnsi" w:hAnsiTheme="minorHAnsi" w:cstheme="minorHAnsi"/>
          <w:color w:val="000000" w:themeColor="text1"/>
        </w:rPr>
        <w:t>.</w:t>
      </w:r>
    </w:p>
    <w:p w14:paraId="296C8067" w14:textId="77777777" w:rsidR="00C1357A" w:rsidRPr="00900FCC" w:rsidRDefault="00C1357A" w:rsidP="00C1357A">
      <w:pPr>
        <w:pStyle w:val="Akapitzlist"/>
        <w:shd w:val="clear" w:color="auto" w:fill="FFFFFF"/>
        <w:spacing w:after="0"/>
        <w:ind w:left="426"/>
        <w:jc w:val="both"/>
        <w:rPr>
          <w:rFonts w:asciiTheme="minorHAnsi" w:eastAsia="Times New Roman" w:hAnsiTheme="minorHAnsi" w:cstheme="minorHAnsi"/>
          <w:color w:val="000000" w:themeColor="text1"/>
          <w:sz w:val="10"/>
          <w:szCs w:val="10"/>
          <w:lang w:eastAsia="pl-PL"/>
        </w:rPr>
      </w:pPr>
    </w:p>
    <w:p w14:paraId="48484142" w14:textId="77777777" w:rsidR="00E55CC3" w:rsidRPr="00900FCC" w:rsidRDefault="00E55CC3" w:rsidP="00E55CC3">
      <w:pPr>
        <w:spacing w:after="0" w:line="360" w:lineRule="auto"/>
        <w:rPr>
          <w:rFonts w:cstheme="minorHAnsi"/>
          <w:color w:val="000000" w:themeColor="text1"/>
          <w:sz w:val="6"/>
          <w:szCs w:val="6"/>
          <w:u w:val="single"/>
        </w:rPr>
      </w:pPr>
    </w:p>
    <w:p w14:paraId="0CF67827" w14:textId="06583C6F" w:rsidR="00E55CC3" w:rsidRPr="00900FCC" w:rsidRDefault="00E55CC3" w:rsidP="00E04439">
      <w:pPr>
        <w:pStyle w:val="Akapitzlist"/>
        <w:numPr>
          <w:ilvl w:val="0"/>
          <w:numId w:val="25"/>
        </w:numPr>
        <w:spacing w:after="0" w:line="360" w:lineRule="auto"/>
        <w:ind w:left="426"/>
        <w:rPr>
          <w:rFonts w:cstheme="minorHAnsi"/>
          <w:color w:val="000000" w:themeColor="text1"/>
        </w:rPr>
      </w:pPr>
      <w:r w:rsidRPr="00900FCC">
        <w:rPr>
          <w:rFonts w:cstheme="minorHAnsi"/>
          <w:color w:val="000000" w:themeColor="text1"/>
          <w:u w:val="single"/>
        </w:rPr>
        <w:t>W przypadku pytań</w:t>
      </w:r>
      <w:r w:rsidRPr="00900FCC">
        <w:rPr>
          <w:rFonts w:cstheme="minorHAnsi"/>
          <w:color w:val="000000" w:themeColor="text1"/>
        </w:rPr>
        <w:t>:</w:t>
      </w:r>
    </w:p>
    <w:p w14:paraId="721FC406" w14:textId="77777777" w:rsidR="003F2153" w:rsidRPr="00900FCC" w:rsidRDefault="00E55CC3" w:rsidP="00E04439">
      <w:pPr>
        <w:pStyle w:val="Akapitzlist"/>
        <w:numPr>
          <w:ilvl w:val="0"/>
          <w:numId w:val="13"/>
        </w:numPr>
        <w:shd w:val="clear" w:color="auto" w:fill="FFFFFF"/>
        <w:spacing w:after="0"/>
        <w:ind w:left="993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900FCC">
        <w:rPr>
          <w:rFonts w:asciiTheme="minorHAnsi" w:eastAsia="Times New Roman" w:hAnsiTheme="minorHAnsi" w:cstheme="minorHAnsi"/>
          <w:color w:val="000000" w:themeColor="text1"/>
          <w:lang w:eastAsia="pl-PL"/>
        </w:rPr>
        <w:t>merytorycznych, proszę o kontakt poprzez przycisk na platformie "</w:t>
      </w:r>
      <w:r w:rsidRPr="00900FCC"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  <w:t>Wyślij wiadomość do zamawiającego</w:t>
      </w:r>
      <w:r w:rsidRPr="00900FCC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" lub telefonicznie: </w:t>
      </w:r>
      <w:r w:rsidR="003F2153" w:rsidRPr="00900FCC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Jakub Królak </w:t>
      </w:r>
      <w:r w:rsidRPr="00900FCC">
        <w:rPr>
          <w:rFonts w:asciiTheme="minorHAnsi" w:hAnsiTheme="minorHAnsi" w:cstheme="minorHAnsi"/>
          <w:color w:val="000000" w:themeColor="text1"/>
        </w:rPr>
        <w:t xml:space="preserve">(inspektor nadzoru) tel. </w:t>
      </w:r>
      <w:r w:rsidR="003F2153" w:rsidRPr="00900FCC">
        <w:rPr>
          <w:rFonts w:asciiTheme="minorHAnsi" w:hAnsiTheme="minorHAnsi" w:cstheme="minorHAnsi"/>
          <w:color w:val="000000" w:themeColor="text1"/>
        </w:rPr>
        <w:t xml:space="preserve">668 11 65 90 </w:t>
      </w:r>
      <w:r w:rsidRPr="00900FCC">
        <w:rPr>
          <w:rFonts w:asciiTheme="minorHAnsi" w:hAnsiTheme="minorHAnsi" w:cstheme="minorHAnsi"/>
          <w:color w:val="000000" w:themeColor="text1"/>
        </w:rPr>
        <w:t xml:space="preserve">lub e-mail: </w:t>
      </w:r>
      <w:hyperlink r:id="rId10" w:history="1">
        <w:r w:rsidR="003F2153" w:rsidRPr="00900FCC">
          <w:rPr>
            <w:rStyle w:val="Hipercze"/>
            <w:rFonts w:asciiTheme="minorHAnsi" w:hAnsiTheme="minorHAnsi" w:cstheme="minorHAnsi"/>
            <w:color w:val="000000" w:themeColor="text1"/>
          </w:rPr>
          <w:t>jakub.krolak@uni.lodz.pl</w:t>
        </w:r>
      </w:hyperlink>
      <w:r w:rsidR="003F2153" w:rsidRPr="00900FCC">
        <w:rPr>
          <w:rFonts w:asciiTheme="minorHAnsi" w:hAnsiTheme="minorHAnsi" w:cstheme="minorHAnsi"/>
          <w:color w:val="000000" w:themeColor="text1"/>
        </w:rPr>
        <w:t xml:space="preserve"> </w:t>
      </w:r>
    </w:p>
    <w:p w14:paraId="5B86BACC" w14:textId="77777777" w:rsidR="00E55CC3" w:rsidRPr="00900FCC" w:rsidRDefault="00E55CC3" w:rsidP="00E04439">
      <w:pPr>
        <w:pStyle w:val="Akapitzlist"/>
        <w:numPr>
          <w:ilvl w:val="0"/>
          <w:numId w:val="13"/>
        </w:numPr>
        <w:shd w:val="clear" w:color="auto" w:fill="FFFFFF"/>
        <w:spacing w:after="0"/>
        <w:ind w:left="993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900FCC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związanych z obsługą platformy, proszę o kontakt z Centrum Wsparcia Klienta platformy zakupowej Open </w:t>
      </w:r>
      <w:proofErr w:type="spellStart"/>
      <w:r w:rsidRPr="00900FCC">
        <w:rPr>
          <w:rFonts w:asciiTheme="minorHAnsi" w:eastAsia="Times New Roman" w:hAnsiTheme="minorHAnsi" w:cstheme="minorHAnsi"/>
          <w:color w:val="000000" w:themeColor="text1"/>
          <w:lang w:eastAsia="pl-PL"/>
        </w:rPr>
        <w:t>Nexus</w:t>
      </w:r>
      <w:proofErr w:type="spellEnd"/>
      <w:r w:rsidRPr="00900FCC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:</w:t>
      </w:r>
    </w:p>
    <w:p w14:paraId="5AB900DF" w14:textId="77777777" w:rsidR="00E55CC3" w:rsidRPr="00900FCC" w:rsidRDefault="00E55CC3" w:rsidP="00E04439">
      <w:pPr>
        <w:numPr>
          <w:ilvl w:val="0"/>
          <w:numId w:val="2"/>
        </w:numPr>
        <w:tabs>
          <w:tab w:val="clear" w:pos="720"/>
          <w:tab w:val="num" w:pos="1418"/>
        </w:tabs>
        <w:spacing w:after="0" w:line="276" w:lineRule="auto"/>
        <w:ind w:left="993" w:firstLine="0"/>
        <w:textAlignment w:val="baseline"/>
        <w:rPr>
          <w:rFonts w:eastAsia="Times New Roman" w:cstheme="minorHAnsi"/>
          <w:color w:val="000000" w:themeColor="text1"/>
          <w:lang w:eastAsia="pl-PL"/>
        </w:rPr>
      </w:pPr>
      <w:r w:rsidRPr="00900FCC">
        <w:rPr>
          <w:rFonts w:eastAsia="Times New Roman" w:cstheme="minorHAnsi"/>
          <w:color w:val="000000" w:themeColor="text1"/>
          <w:lang w:eastAsia="pl-PL"/>
        </w:rPr>
        <w:t>tel. 22 101 02 02</w:t>
      </w:r>
    </w:p>
    <w:p w14:paraId="06633FE9" w14:textId="77777777" w:rsidR="00E55CC3" w:rsidRPr="00900FCC" w:rsidRDefault="00E55CC3" w:rsidP="00E04439">
      <w:pPr>
        <w:numPr>
          <w:ilvl w:val="0"/>
          <w:numId w:val="2"/>
        </w:numPr>
        <w:tabs>
          <w:tab w:val="clear" w:pos="720"/>
          <w:tab w:val="num" w:pos="1418"/>
        </w:tabs>
        <w:spacing w:after="0" w:line="276" w:lineRule="auto"/>
        <w:ind w:left="993" w:firstLine="0"/>
        <w:textAlignment w:val="baseline"/>
        <w:rPr>
          <w:rFonts w:eastAsia="Times New Roman" w:cstheme="minorHAnsi"/>
          <w:color w:val="000000" w:themeColor="text1"/>
          <w:lang w:eastAsia="pl-PL"/>
        </w:rPr>
      </w:pPr>
      <w:r w:rsidRPr="00900FCC">
        <w:rPr>
          <w:rFonts w:eastAsia="Times New Roman" w:cstheme="minorHAnsi"/>
          <w:color w:val="000000" w:themeColor="text1"/>
          <w:lang w:eastAsia="pl-PL"/>
        </w:rPr>
        <w:t>e-mail: cwk@platformazakupowa.pl</w:t>
      </w:r>
    </w:p>
    <w:p w14:paraId="28977968" w14:textId="77777777" w:rsidR="00E55CC3" w:rsidRPr="00900FCC" w:rsidRDefault="00E55CC3" w:rsidP="00E55CC3">
      <w:pPr>
        <w:tabs>
          <w:tab w:val="left" w:pos="2552"/>
        </w:tabs>
        <w:spacing w:after="0" w:line="360" w:lineRule="auto"/>
        <w:rPr>
          <w:rFonts w:cstheme="minorHAnsi"/>
          <w:color w:val="000000" w:themeColor="text1"/>
          <w:sz w:val="6"/>
          <w:szCs w:val="6"/>
        </w:rPr>
      </w:pPr>
    </w:p>
    <w:p w14:paraId="56194141" w14:textId="52EA3204" w:rsidR="00E55CC3" w:rsidRPr="00900FCC" w:rsidRDefault="00E55CC3" w:rsidP="00E04439">
      <w:pPr>
        <w:pStyle w:val="Tekstpodstawowy21"/>
        <w:numPr>
          <w:ilvl w:val="0"/>
          <w:numId w:val="25"/>
        </w:numPr>
        <w:tabs>
          <w:tab w:val="left" w:pos="-3969"/>
        </w:tabs>
        <w:spacing w:line="360" w:lineRule="auto"/>
        <w:ind w:left="426" w:right="-19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Klauzula informacyjna</w:t>
      </w:r>
      <w:r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:</w:t>
      </w:r>
    </w:p>
    <w:p w14:paraId="66DCC81E" w14:textId="77777777" w:rsidR="00E04439" w:rsidRPr="00900FCC" w:rsidRDefault="00E04439" w:rsidP="00E04439">
      <w:pPr>
        <w:pStyle w:val="Tekstpodstawowy21"/>
        <w:numPr>
          <w:ilvl w:val="0"/>
          <w:numId w:val="12"/>
        </w:numPr>
        <w:tabs>
          <w:tab w:val="left" w:pos="-3969"/>
        </w:tabs>
        <w:spacing w:line="276" w:lineRule="auto"/>
        <w:ind w:left="993" w:right="-19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Administratorem danych osobowych jest Uniwersytet Łódzki, ul. Narutowicza 68, 90-136 Łódź.</w:t>
      </w:r>
    </w:p>
    <w:p w14:paraId="3EF61F9C" w14:textId="77777777" w:rsidR="00E04439" w:rsidRPr="00900FCC" w:rsidRDefault="00E04439" w:rsidP="00E04439">
      <w:pPr>
        <w:pStyle w:val="Tekstpodstawowy21"/>
        <w:numPr>
          <w:ilvl w:val="0"/>
          <w:numId w:val="12"/>
        </w:numPr>
        <w:tabs>
          <w:tab w:val="left" w:pos="-3969"/>
        </w:tabs>
        <w:spacing w:line="276" w:lineRule="auto"/>
        <w:ind w:left="993" w:right="-19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Kontakt do Inspektora Ochrony Danych Uniwersytetu Łódzkiego e-mail: </w:t>
      </w:r>
      <w:hyperlink r:id="rId11" w:history="1">
        <w:r w:rsidRPr="00900FCC">
          <w:rPr>
            <w:rStyle w:val="Hipercze"/>
            <w:rFonts w:asciiTheme="minorHAnsi" w:hAnsiTheme="minorHAnsi" w:cstheme="minorHAnsi"/>
            <w:bCs/>
            <w:color w:val="000000" w:themeColor="text1"/>
            <w:sz w:val="22"/>
            <w:szCs w:val="22"/>
          </w:rPr>
          <w:t>iod@uni.lodz.pl</w:t>
        </w:r>
      </w:hyperlink>
      <w:r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03276F0E" w14:textId="77777777" w:rsidR="00E04439" w:rsidRPr="00900FCC" w:rsidRDefault="00E04439" w:rsidP="00E04439">
      <w:pPr>
        <w:pStyle w:val="Tekstpodstawowy21"/>
        <w:numPr>
          <w:ilvl w:val="0"/>
          <w:numId w:val="12"/>
        </w:numPr>
        <w:tabs>
          <w:tab w:val="left" w:pos="-3969"/>
        </w:tabs>
        <w:spacing w:line="276" w:lineRule="auto"/>
        <w:ind w:left="993" w:right="-19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Dane będą wykorzystywane do przeprowadzenia postępowania ofertowego.</w:t>
      </w:r>
    </w:p>
    <w:p w14:paraId="1ADC1539" w14:textId="77777777" w:rsidR="00E04439" w:rsidRPr="00900FCC" w:rsidRDefault="00E04439" w:rsidP="00E04439">
      <w:pPr>
        <w:pStyle w:val="Tekstpodstawowy21"/>
        <w:numPr>
          <w:ilvl w:val="0"/>
          <w:numId w:val="12"/>
        </w:numPr>
        <w:tabs>
          <w:tab w:val="left" w:pos="-3969"/>
        </w:tabs>
        <w:spacing w:line="276" w:lineRule="auto"/>
        <w:ind w:left="993" w:right="-19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Dane będą przetwarzane na podstawie przepisów w celu wykonania zadania w interesie publicznym (art. 6 lit. e Rozporządzenie Parlamentu Europejskiego i Rady (UE) 2016/679).</w:t>
      </w:r>
    </w:p>
    <w:p w14:paraId="0826FAD6" w14:textId="77777777" w:rsidR="00E04439" w:rsidRPr="00900FCC" w:rsidRDefault="00E04439" w:rsidP="00E04439">
      <w:pPr>
        <w:pStyle w:val="Tekstpodstawowy21"/>
        <w:numPr>
          <w:ilvl w:val="0"/>
          <w:numId w:val="12"/>
        </w:numPr>
        <w:tabs>
          <w:tab w:val="left" w:pos="-3969"/>
        </w:tabs>
        <w:spacing w:line="276" w:lineRule="auto"/>
        <w:ind w:left="993" w:right="-19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Pozyskane dane będą przetwarzane i przechowywane przez okres określony przez obowiązujące Prawo Zamówień Publicznych.</w:t>
      </w:r>
    </w:p>
    <w:p w14:paraId="5A71A707" w14:textId="77777777" w:rsidR="00E04439" w:rsidRPr="00900FCC" w:rsidRDefault="00E04439" w:rsidP="00E04439">
      <w:pPr>
        <w:pStyle w:val="Tekstpodstawowy21"/>
        <w:numPr>
          <w:ilvl w:val="0"/>
          <w:numId w:val="12"/>
        </w:numPr>
        <w:tabs>
          <w:tab w:val="left" w:pos="-3969"/>
        </w:tabs>
        <w:spacing w:line="276" w:lineRule="auto"/>
        <w:ind w:left="993" w:right="-19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Osoby fizyczne mają prawo żądać dostępu do swoich danych osobowych, ich sprostowania lub ograniczenia przetwarzania oraz do usunięcia, o ile pozwalają na to przepisy prawa.</w:t>
      </w:r>
    </w:p>
    <w:p w14:paraId="552195BA" w14:textId="77777777" w:rsidR="00E04439" w:rsidRPr="00900FCC" w:rsidRDefault="00E04439" w:rsidP="00E04439">
      <w:pPr>
        <w:pStyle w:val="Tekstpodstawowy21"/>
        <w:numPr>
          <w:ilvl w:val="0"/>
          <w:numId w:val="12"/>
        </w:numPr>
        <w:tabs>
          <w:tab w:val="left" w:pos="-3969"/>
        </w:tabs>
        <w:spacing w:line="276" w:lineRule="auto"/>
        <w:ind w:left="993" w:right="-19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lastRenderedPageBreak/>
        <w:t xml:space="preserve">Osoby fizyczne mają prawo wniesienia skargi do organu ds. ochrony danych osobowych </w:t>
      </w:r>
      <w:r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  <w:t>w przypadku podejrzenia naruszenia prawa przy ich przetwarzaniu.</w:t>
      </w:r>
    </w:p>
    <w:p w14:paraId="0479E6C7" w14:textId="77777777" w:rsidR="00E04439" w:rsidRPr="00900FCC" w:rsidRDefault="00E04439" w:rsidP="00E04439">
      <w:pPr>
        <w:pStyle w:val="Tekstpodstawowy21"/>
        <w:numPr>
          <w:ilvl w:val="0"/>
          <w:numId w:val="12"/>
        </w:numPr>
        <w:tabs>
          <w:tab w:val="left" w:pos="-3969"/>
        </w:tabs>
        <w:spacing w:line="276" w:lineRule="auto"/>
        <w:ind w:left="993" w:right="-19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Podanie danych jest niezbędne do przeprowadzenia postępowania ofertowego. Niepodanie ich skutkuje brakiem możliwości rozpatrzenia oferty.</w:t>
      </w:r>
    </w:p>
    <w:p w14:paraId="53970A7A" w14:textId="77777777" w:rsidR="00E04439" w:rsidRPr="00900FCC" w:rsidRDefault="00E04439" w:rsidP="00E04439">
      <w:pPr>
        <w:pStyle w:val="Tekstpodstawowy21"/>
        <w:numPr>
          <w:ilvl w:val="0"/>
          <w:numId w:val="12"/>
        </w:numPr>
        <w:tabs>
          <w:tab w:val="left" w:pos="-3969"/>
        </w:tabs>
        <w:spacing w:line="276" w:lineRule="auto"/>
        <w:ind w:left="993" w:right="-19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Zamawiający zastrzega sobie prawo odstąpienia od niniejszego postępowania bez wyłonienia Wykonawcy bez podawania przyczyn. Niniejsze zapytanie ofertowe nie stanowi oferty zawarcia umowy w rozumieniu przepisów Kodeksu cywilnego. Potencjalni Wykonawcy nie będą uprawnieni do występowania z jakimikolwiek roszczeniami pieniężnymi lub niepieniężnymi wobec Zamawiającego w związku niniejszym zapytaniem ofertowym, w tym z tytułu poniesionych przez nich kosztów i szkód, w szczególności w przypadku odstąpienia przez niego od postępowania lub wyboru innego Wykonawcy. </w:t>
      </w:r>
    </w:p>
    <w:p w14:paraId="6B98B25A" w14:textId="77777777" w:rsidR="00E55CC3" w:rsidRPr="00900FCC" w:rsidRDefault="00E55CC3" w:rsidP="00E55CC3">
      <w:pPr>
        <w:pStyle w:val="Tekstpodstawowy21"/>
        <w:tabs>
          <w:tab w:val="left" w:pos="-3969"/>
        </w:tabs>
        <w:spacing w:line="360" w:lineRule="auto"/>
        <w:ind w:right="-19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63F3CA5" w14:textId="77777777" w:rsidR="00E55CC3" w:rsidRPr="00900FCC" w:rsidRDefault="00E55CC3" w:rsidP="00E55CC3">
      <w:pPr>
        <w:pStyle w:val="Tekstpodstawowy21"/>
        <w:tabs>
          <w:tab w:val="left" w:pos="-3969"/>
        </w:tabs>
        <w:spacing w:line="360" w:lineRule="auto"/>
        <w:ind w:right="-19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6954D55" w14:textId="77777777" w:rsidR="00E55CC3" w:rsidRPr="00900FCC" w:rsidRDefault="00E55CC3" w:rsidP="00E55CC3">
      <w:pPr>
        <w:pStyle w:val="Tekstpodstawowy21"/>
        <w:tabs>
          <w:tab w:val="left" w:pos="-3969"/>
        </w:tabs>
        <w:spacing w:line="360" w:lineRule="auto"/>
        <w:ind w:right="-19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1F95A82" w14:textId="77777777" w:rsidR="00E55CC3" w:rsidRPr="00900FCC" w:rsidRDefault="00E55CC3" w:rsidP="00E55CC3">
      <w:pPr>
        <w:pStyle w:val="Tekstpodstawowy21"/>
        <w:tabs>
          <w:tab w:val="left" w:pos="-3969"/>
        </w:tabs>
        <w:spacing w:line="360" w:lineRule="auto"/>
        <w:ind w:right="-19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A89812A" w14:textId="77777777" w:rsidR="00E55CC3" w:rsidRPr="00900FCC" w:rsidRDefault="00E55CC3" w:rsidP="00E55CC3">
      <w:pPr>
        <w:pStyle w:val="Tekstpodstawowy21"/>
        <w:tabs>
          <w:tab w:val="left" w:pos="-3969"/>
        </w:tabs>
        <w:spacing w:line="360" w:lineRule="auto"/>
        <w:ind w:right="-19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D0A808D" w14:textId="77777777" w:rsidR="00E55CC3" w:rsidRPr="00900FCC" w:rsidRDefault="00E55CC3" w:rsidP="00E55CC3">
      <w:pPr>
        <w:pStyle w:val="Tekstpodstawowy21"/>
        <w:tabs>
          <w:tab w:val="left" w:pos="-3969"/>
        </w:tabs>
        <w:spacing w:line="360" w:lineRule="auto"/>
        <w:ind w:right="-19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5BFF24F3" w14:textId="782CE2EC" w:rsidR="00E55CC3" w:rsidRPr="00900FCC" w:rsidRDefault="00E55CC3" w:rsidP="00E55CC3">
      <w:pPr>
        <w:pStyle w:val="Tekstpodstawowy21"/>
        <w:tabs>
          <w:tab w:val="left" w:pos="-3969"/>
        </w:tabs>
        <w:spacing w:line="360" w:lineRule="auto"/>
        <w:ind w:right="-19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Załączniki: </w:t>
      </w:r>
    </w:p>
    <w:p w14:paraId="66395AA9" w14:textId="3CFA3FDB" w:rsidR="00E55CC3" w:rsidRPr="00900FCC" w:rsidRDefault="00E55CC3" w:rsidP="00E55CC3">
      <w:pPr>
        <w:pStyle w:val="Tekstpodstawowy21"/>
        <w:numPr>
          <w:ilvl w:val="0"/>
          <w:numId w:val="1"/>
        </w:numPr>
        <w:tabs>
          <w:tab w:val="left" w:pos="-3969"/>
        </w:tabs>
        <w:spacing w:line="276" w:lineRule="auto"/>
        <w:ind w:right="-19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Kosztorys nakładczy </w:t>
      </w:r>
    </w:p>
    <w:p w14:paraId="729B1587" w14:textId="46E3C19A" w:rsidR="00CC5452" w:rsidRPr="00900FCC" w:rsidRDefault="00727CAA" w:rsidP="00CC5452">
      <w:pPr>
        <w:pStyle w:val="Tekstpodstawowy21"/>
        <w:numPr>
          <w:ilvl w:val="0"/>
          <w:numId w:val="1"/>
        </w:numPr>
        <w:tabs>
          <w:tab w:val="left" w:pos="-3969"/>
        </w:tabs>
        <w:spacing w:line="276" w:lineRule="auto"/>
        <w:ind w:right="-19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Lokalizacja pomieszczeń – rzut II piętra</w:t>
      </w:r>
    </w:p>
    <w:p w14:paraId="4158042C" w14:textId="77777777" w:rsidR="00E55CC3" w:rsidRPr="00900FCC" w:rsidRDefault="00E55CC3" w:rsidP="00E55CC3">
      <w:pPr>
        <w:pStyle w:val="Tekstpodstawowy21"/>
        <w:numPr>
          <w:ilvl w:val="0"/>
          <w:numId w:val="1"/>
        </w:numPr>
        <w:tabs>
          <w:tab w:val="left" w:pos="-3969"/>
        </w:tabs>
        <w:spacing w:line="276" w:lineRule="auto"/>
        <w:ind w:right="-19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Projekt umowy</w:t>
      </w:r>
    </w:p>
    <w:p w14:paraId="5FAA16BB" w14:textId="391D984E" w:rsidR="00CC5452" w:rsidRPr="00900FCC" w:rsidRDefault="00E55CC3" w:rsidP="00CC5452">
      <w:pPr>
        <w:pStyle w:val="Tekstpodstawowy21"/>
        <w:numPr>
          <w:ilvl w:val="0"/>
          <w:numId w:val="1"/>
        </w:numPr>
        <w:tabs>
          <w:tab w:val="left" w:pos="-3969"/>
        </w:tabs>
        <w:spacing w:line="276" w:lineRule="auto"/>
        <w:ind w:right="-19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00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Formularz ofertowy</w:t>
      </w:r>
    </w:p>
    <w:p w14:paraId="2DCA06EF" w14:textId="77777777" w:rsidR="001D1B9C" w:rsidRPr="00900FCC" w:rsidRDefault="001D1B9C" w:rsidP="00D43DE6">
      <w:pPr>
        <w:tabs>
          <w:tab w:val="left" w:pos="1935"/>
        </w:tabs>
        <w:spacing w:after="0"/>
        <w:rPr>
          <w:color w:val="000000" w:themeColor="text1"/>
        </w:rPr>
      </w:pPr>
    </w:p>
    <w:p w14:paraId="1F1C2018" w14:textId="54102385" w:rsidR="00075872" w:rsidRPr="00900FCC" w:rsidRDefault="003C5C56" w:rsidP="00560CAE">
      <w:pPr>
        <w:tabs>
          <w:tab w:val="left" w:pos="1935"/>
          <w:tab w:val="left" w:pos="3531"/>
        </w:tabs>
        <w:spacing w:after="0"/>
        <w:rPr>
          <w:color w:val="000000" w:themeColor="text1"/>
        </w:rPr>
      </w:pPr>
      <w:r w:rsidRPr="00900FCC">
        <w:rPr>
          <w:color w:val="000000" w:themeColor="text1"/>
        </w:rPr>
        <w:tab/>
      </w:r>
      <w:r w:rsidR="00560CAE" w:rsidRPr="00900FCC">
        <w:rPr>
          <w:color w:val="000000" w:themeColor="text1"/>
        </w:rPr>
        <w:tab/>
      </w:r>
    </w:p>
    <w:sectPr w:rsidR="00075872" w:rsidRPr="00900FCC" w:rsidSect="00BD3897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709" w:right="1021" w:bottom="1418" w:left="1701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85F73" w14:textId="77777777" w:rsidR="00B1444D" w:rsidRDefault="00B1444D" w:rsidP="00D04F47">
      <w:pPr>
        <w:spacing w:after="0" w:line="240" w:lineRule="auto"/>
      </w:pPr>
      <w:r>
        <w:separator/>
      </w:r>
    </w:p>
  </w:endnote>
  <w:endnote w:type="continuationSeparator" w:id="0">
    <w:p w14:paraId="21AE2D13" w14:textId="77777777" w:rsidR="00B1444D" w:rsidRDefault="00B1444D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BE192" w14:textId="660C7D7E" w:rsidR="00A8464D" w:rsidRDefault="003C5C56" w:rsidP="002824E9">
    <w:pPr>
      <w:pStyle w:val="Stopka"/>
      <w:jc w:val="both"/>
      <w:rPr>
        <w:color w:val="E60000"/>
        <w:sz w:val="20"/>
      </w:rPr>
    </w:pPr>
    <w:bookmarkStart w:id="4" w:name="_Hlk186704904"/>
    <w:bookmarkStart w:id="5" w:name="_Hlk186704905"/>
    <w:r>
      <w:rPr>
        <w:color w:val="E60000"/>
        <w:sz w:val="20"/>
      </w:rPr>
      <w:t>Centrum Utrzymania i Rozwoju Infrastruktury</w:t>
    </w:r>
  </w:p>
  <w:p w14:paraId="7FB94839" w14:textId="77777777" w:rsidR="001A120B" w:rsidRDefault="001A120B" w:rsidP="002824E9">
    <w:pPr>
      <w:pStyle w:val="Stopka"/>
      <w:jc w:val="both"/>
      <w:rPr>
        <w:color w:val="E60000"/>
        <w:sz w:val="20"/>
      </w:rPr>
    </w:pPr>
    <w:r w:rsidRPr="0092408F">
      <w:rPr>
        <w:color w:val="E60000"/>
        <w:sz w:val="20"/>
      </w:rPr>
      <w:t>tel</w:t>
    </w:r>
    <w:r>
      <w:rPr>
        <w:color w:val="E60000"/>
        <w:sz w:val="20"/>
      </w:rPr>
      <w:t>.: +48 (42) 635-43-02</w:t>
    </w:r>
  </w:p>
  <w:p w14:paraId="0214A22A" w14:textId="77777777" w:rsidR="00D04F47" w:rsidRPr="0092408F" w:rsidRDefault="00D04F47" w:rsidP="002824E9">
    <w:pPr>
      <w:pStyle w:val="Stopka"/>
      <w:jc w:val="both"/>
      <w:rPr>
        <w:color w:val="E60000"/>
        <w:sz w:val="20"/>
      </w:rPr>
    </w:pPr>
    <w:r w:rsidRPr="0092408F">
      <w:rPr>
        <w:color w:val="E60000"/>
        <w:sz w:val="20"/>
      </w:rPr>
      <w:t xml:space="preserve">ul. </w:t>
    </w:r>
    <w:r w:rsidR="00FB395F">
      <w:rPr>
        <w:color w:val="E60000"/>
        <w:sz w:val="20"/>
      </w:rPr>
      <w:t xml:space="preserve">Narutowicza </w:t>
    </w:r>
    <w:r w:rsidR="00757B3C">
      <w:rPr>
        <w:color w:val="E60000"/>
        <w:sz w:val="20"/>
      </w:rPr>
      <w:t>68,</w:t>
    </w:r>
    <w:r w:rsidR="00757B3C" w:rsidRPr="00757B3C">
      <w:rPr>
        <w:color w:val="E60000"/>
        <w:sz w:val="20"/>
      </w:rPr>
      <w:t xml:space="preserve"> 90-136 Łódź</w:t>
    </w:r>
  </w:p>
  <w:p w14:paraId="6C9DDC54" w14:textId="2938F95D" w:rsidR="00463080" w:rsidRPr="00560CAE" w:rsidRDefault="00D04F47" w:rsidP="002824E9">
    <w:pPr>
      <w:pStyle w:val="Stopka"/>
      <w:jc w:val="both"/>
      <w:rPr>
        <w:color w:val="E60000"/>
        <w:sz w:val="20"/>
      </w:rPr>
    </w:pPr>
    <w:r w:rsidRPr="00560CAE">
      <w:rPr>
        <w:color w:val="E60000"/>
        <w:sz w:val="20"/>
      </w:rPr>
      <w:t xml:space="preserve">e-mail: </w:t>
    </w:r>
    <w:r w:rsidR="003C5C56" w:rsidRPr="00560CAE">
      <w:rPr>
        <w:color w:val="E60000"/>
        <w:sz w:val="20"/>
      </w:rPr>
      <w:t xml:space="preserve">                                                                                                                                                                    </w:t>
    </w:r>
    <w:r w:rsidR="00C5398A" w:rsidRPr="00560CAE">
      <w:rPr>
        <w:color w:val="E60000"/>
        <w:sz w:val="20"/>
      </w:rPr>
      <w:t>uni.lodz.pl/en</w:t>
    </w:r>
    <w:bookmarkEnd w:id="4"/>
    <w:bookmarkEnd w:id="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88C17" w14:textId="77777777" w:rsidR="00006C7B" w:rsidRPr="0092408F" w:rsidRDefault="00006C7B" w:rsidP="00006C7B">
    <w:pPr>
      <w:pStyle w:val="Stopka"/>
      <w:spacing w:line="260" w:lineRule="exact"/>
      <w:rPr>
        <w:color w:val="E60000"/>
        <w:sz w:val="20"/>
      </w:rPr>
    </w:pPr>
    <w:r w:rsidRPr="0092408F">
      <w:rPr>
        <w:color w:val="E60000"/>
        <w:sz w:val="20"/>
      </w:rPr>
      <w:t>tel</w:t>
    </w:r>
    <w:r w:rsidR="00AE3DCB">
      <w:rPr>
        <w:color w:val="E60000"/>
        <w:sz w:val="20"/>
      </w:rPr>
      <w:t>.:</w:t>
    </w:r>
    <w:r w:rsidR="005E36CB">
      <w:rPr>
        <w:color w:val="E60000"/>
        <w:sz w:val="20"/>
      </w:rPr>
      <w:t xml:space="preserve"> </w:t>
    </w:r>
    <w:r w:rsidR="00931B0B">
      <w:rPr>
        <w:color w:val="E60000"/>
        <w:sz w:val="20"/>
      </w:rPr>
      <w:t>(</w:t>
    </w:r>
    <w:r w:rsidR="005E36CB">
      <w:rPr>
        <w:color w:val="E60000"/>
        <w:sz w:val="20"/>
      </w:rPr>
      <w:t>42</w:t>
    </w:r>
    <w:r w:rsidR="00931B0B">
      <w:rPr>
        <w:color w:val="E60000"/>
        <w:sz w:val="20"/>
      </w:rPr>
      <w:t>)</w:t>
    </w:r>
    <w:r w:rsidR="005E36CB">
      <w:rPr>
        <w:color w:val="E60000"/>
        <w:sz w:val="20"/>
      </w:rPr>
      <w:t xml:space="preserve"> 635-43-02</w:t>
    </w:r>
    <w:r w:rsidRPr="0092408F">
      <w:rPr>
        <w:color w:val="E60000"/>
        <w:sz w:val="20"/>
      </w:rPr>
      <w:t>, fax:</w:t>
    </w:r>
    <w:r w:rsidR="00931B0B">
      <w:rPr>
        <w:color w:val="E60000"/>
        <w:sz w:val="20"/>
      </w:rPr>
      <w:t xml:space="preserve"> (42) 635-43-05</w:t>
    </w:r>
    <w:r w:rsidRPr="0092408F">
      <w:rPr>
        <w:color w:val="E60000"/>
        <w:sz w:val="20"/>
      </w:rPr>
      <w:t xml:space="preserve">, </w:t>
    </w:r>
  </w:p>
  <w:p w14:paraId="5BB31EE7" w14:textId="78E99A2E" w:rsidR="00006C7B" w:rsidRPr="0092408F" w:rsidRDefault="000C116A" w:rsidP="00006C7B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77ED39F" wp14:editId="29F00B2E">
              <wp:simplePos x="0" y="0"/>
              <wp:positionH relativeFrom="column">
                <wp:posOffset>4471035</wp:posOffset>
              </wp:positionH>
              <wp:positionV relativeFrom="paragraph">
                <wp:posOffset>126365</wp:posOffset>
              </wp:positionV>
              <wp:extent cx="1462405" cy="290195"/>
              <wp:effectExtent l="3810" t="2540" r="635" b="2540"/>
              <wp:wrapNone/>
              <wp:docPr id="363380737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62405" cy="290195"/>
                        <a:chOff x="0" y="0"/>
                        <a:chExt cx="14622" cy="2900"/>
                      </a:xfrm>
                    </wpg:grpSpPr>
                    <wps:wsp>
                      <wps:cNvPr id="2097882864" name="Pole tekstowe 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2" cy="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98527" w14:textId="77777777" w:rsidR="00006C7B" w:rsidRPr="00463080" w:rsidRDefault="00006C7B" w:rsidP="00006C7B">
                            <w:pPr>
                              <w:jc w:val="right"/>
                              <w:rPr>
                                <w:color w:val="E60000"/>
                                <w:sz w:val="20"/>
                              </w:rPr>
                            </w:pPr>
                            <w:r w:rsidRPr="00463080">
                              <w:rPr>
                                <w:color w:val="E60000"/>
                                <w:sz w:val="20"/>
                              </w:rPr>
                              <w:t>www.uni.lodz.pl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455991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3" y="603"/>
                          <a:ext cx="2019" cy="17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7ED39F" id="Grupa 1" o:spid="_x0000_s1026" style="position:absolute;margin-left:352.05pt;margin-top:9.95pt;width:115.15pt;height:22.85pt;z-index:251665408" coordsize="1462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7" type="#_x0000_t202" style="position:absolute;width:14622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" filled="f" stroked="f" strokeweight=".5pt">
                <v:textbox>
                  <w:txbxContent>
                    <w:p w14:paraId="57898527" w14:textId="77777777" w:rsidR="00006C7B" w:rsidRPr="00463080" w:rsidRDefault="00006C7B" w:rsidP="00006C7B">
                      <w:pPr>
                        <w:jc w:val="right"/>
                        <w:rPr>
                          <w:color w:val="E60000"/>
                          <w:sz w:val="20"/>
                        </w:rPr>
                      </w:pPr>
                      <w:r w:rsidRPr="00463080">
                        <w:rPr>
                          <w:color w:val="E60000"/>
                          <w:sz w:val="20"/>
                        </w:rPr>
                        <w:t>www.uni.lodz.pl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8" type="#_x0000_t75" style="position:absolute;left:2203;top:603;width:2019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">
                <v:imagedata r:id="rId2" o:title=""/>
              </v:shape>
            </v:group>
          </w:pict>
        </mc:Fallback>
      </mc:AlternateContent>
    </w:r>
    <w:r w:rsidR="00006C7B" w:rsidRPr="0092408F">
      <w:rPr>
        <w:color w:val="E60000"/>
        <w:sz w:val="20"/>
      </w:rPr>
      <w:t xml:space="preserve">ul. </w:t>
    </w:r>
    <w:r w:rsidR="00006C7B">
      <w:rPr>
        <w:color w:val="E60000"/>
        <w:sz w:val="20"/>
      </w:rPr>
      <w:t>Narutowicza 68,</w:t>
    </w:r>
    <w:r w:rsidR="00006C7B" w:rsidRPr="00757B3C">
      <w:rPr>
        <w:color w:val="E60000"/>
        <w:sz w:val="20"/>
      </w:rPr>
      <w:t xml:space="preserve"> 90-136 Łódź</w:t>
    </w:r>
  </w:p>
  <w:p w14:paraId="01B567E0" w14:textId="77777777" w:rsidR="00006C7B" w:rsidRPr="00006C7B" w:rsidRDefault="00006C7B" w:rsidP="00006C7B">
    <w:pPr>
      <w:pStyle w:val="Stopka"/>
      <w:spacing w:line="260" w:lineRule="exact"/>
      <w:rPr>
        <w:color w:val="E60000"/>
        <w:sz w:val="20"/>
      </w:rPr>
    </w:pPr>
    <w:r w:rsidRPr="00D0379A">
      <w:rPr>
        <w:color w:val="E60000"/>
        <w:sz w:val="20"/>
      </w:rPr>
      <w:t xml:space="preserve">e-mail: </w:t>
    </w:r>
    <w:r>
      <w:rPr>
        <w:color w:val="E60000"/>
        <w:sz w:val="20"/>
      </w:rPr>
      <w:t>diir</w:t>
    </w:r>
    <w:r w:rsidRPr="00D0379A">
      <w:rPr>
        <w:color w:val="E60000"/>
        <w:sz w:val="20"/>
      </w:rPr>
      <w:t>@uni.lodz.pl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6E7B2" w14:textId="77777777" w:rsidR="00B1444D" w:rsidRDefault="00B1444D" w:rsidP="00D04F47">
      <w:pPr>
        <w:spacing w:after="0" w:line="240" w:lineRule="auto"/>
      </w:pPr>
      <w:r>
        <w:separator/>
      </w:r>
    </w:p>
  </w:footnote>
  <w:footnote w:type="continuationSeparator" w:id="0">
    <w:p w14:paraId="0D7839EF" w14:textId="77777777" w:rsidR="00B1444D" w:rsidRDefault="00B1444D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BBDA0" w14:textId="77777777" w:rsidR="00006C7B" w:rsidRDefault="0011643C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06C7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666B6F" w14:textId="77777777" w:rsidR="00006C7B" w:rsidRDefault="00006C7B" w:rsidP="00006C7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B3B64" w14:textId="77777777" w:rsidR="00006C7B" w:rsidRPr="00006C7B" w:rsidRDefault="0011643C" w:rsidP="001E7ED9">
    <w:pPr>
      <w:pStyle w:val="Nagwek"/>
      <w:framePr w:wrap="none" w:vAnchor="text" w:hAnchor="margin" w:xAlign="right" w:y="1"/>
      <w:rPr>
        <w:rStyle w:val="Numerstrony"/>
        <w:color w:val="FF0000"/>
      </w:rPr>
    </w:pPr>
    <w:r w:rsidRPr="00006C7B">
      <w:rPr>
        <w:rStyle w:val="Numerstrony"/>
        <w:color w:val="FF0000"/>
      </w:rPr>
      <w:fldChar w:fldCharType="begin"/>
    </w:r>
    <w:r w:rsidR="00006C7B" w:rsidRPr="00006C7B">
      <w:rPr>
        <w:rStyle w:val="Numerstrony"/>
        <w:color w:val="FF0000"/>
      </w:rPr>
      <w:instrText xml:space="preserve">PAGE  </w:instrText>
    </w:r>
    <w:r w:rsidRPr="00006C7B">
      <w:rPr>
        <w:rStyle w:val="Numerstrony"/>
        <w:color w:val="FF0000"/>
      </w:rPr>
      <w:fldChar w:fldCharType="separate"/>
    </w:r>
    <w:r w:rsidR="00EF6CFB">
      <w:rPr>
        <w:rStyle w:val="Numerstrony"/>
        <w:noProof/>
        <w:color w:val="FF0000"/>
      </w:rPr>
      <w:t>1</w:t>
    </w:r>
    <w:r w:rsidRPr="00006C7B">
      <w:rPr>
        <w:rStyle w:val="Numerstrony"/>
        <w:color w:val="FF0000"/>
      </w:rPr>
      <w:fldChar w:fldCharType="end"/>
    </w:r>
  </w:p>
  <w:p w14:paraId="3AA254FA" w14:textId="6C3B9675" w:rsidR="00E72AD4" w:rsidRPr="00A8464D" w:rsidRDefault="007626F0" w:rsidP="00A8464D">
    <w:pPr>
      <w:spacing w:after="0"/>
      <w:rPr>
        <w:color w:val="E60000"/>
        <w:sz w:val="20"/>
        <w:szCs w:val="20"/>
      </w:rPr>
    </w:pPr>
    <w:r>
      <w:rPr>
        <w:noProof/>
        <w:lang w:eastAsia="pl-PL"/>
      </w:rPr>
      <w:drawing>
        <wp:inline distT="0" distB="0" distL="0" distR="0" wp14:anchorId="044C5DF5" wp14:editId="27772F64">
          <wp:extent cx="1852608" cy="704007"/>
          <wp:effectExtent l="0" t="0" r="0" b="0"/>
          <wp:docPr id="11262072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138" cy="712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439B" w:rsidRPr="001A120B">
      <w:rPr>
        <w:lang w:val="en-US"/>
      </w:rPr>
      <w:tab/>
    </w:r>
    <w:r w:rsidR="000F0FDF">
      <w:rPr>
        <w:lang w:val="en-US"/>
      </w:rPr>
      <w:t xml:space="preserve">                                                                          ZO-</w:t>
    </w:r>
    <w:r w:rsidR="003F2C67">
      <w:rPr>
        <w:lang w:val="en-US"/>
      </w:rPr>
      <w:t>6</w:t>
    </w:r>
    <w:r w:rsidR="000F0FDF">
      <w:rPr>
        <w:lang w:val="en-US"/>
      </w:rPr>
      <w:t>/CURI/UŁ/2025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E7650" w14:textId="77777777" w:rsidR="00006C7B" w:rsidRDefault="00006C7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B5E3E27" wp14:editId="39832713">
          <wp:simplePos x="0" y="0"/>
          <wp:positionH relativeFrom="page">
            <wp:posOffset>-63500</wp:posOffset>
          </wp:positionH>
          <wp:positionV relativeFrom="paragraph">
            <wp:posOffset>-295275</wp:posOffset>
          </wp:positionV>
          <wp:extent cx="7658735" cy="21886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659" cy="2189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723BF"/>
    <w:multiLevelType w:val="hybridMultilevel"/>
    <w:tmpl w:val="48E4D798"/>
    <w:lvl w:ilvl="0" w:tplc="71982F5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F33A6"/>
    <w:multiLevelType w:val="hybridMultilevel"/>
    <w:tmpl w:val="89027F9A"/>
    <w:lvl w:ilvl="0" w:tplc="955EB624">
      <w:start w:val="1"/>
      <w:numFmt w:val="lowerLetter"/>
      <w:lvlText w:val="%1)"/>
      <w:lvlJc w:val="left"/>
      <w:pPr>
        <w:ind w:left="927" w:hanging="360"/>
      </w:pPr>
      <w:rPr>
        <w:rFonts w:eastAsia="Times New Roman" w:cstheme="minorHAns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B16CD3"/>
    <w:multiLevelType w:val="hybridMultilevel"/>
    <w:tmpl w:val="4E78A5F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B8332CC"/>
    <w:multiLevelType w:val="hybridMultilevel"/>
    <w:tmpl w:val="81FE780A"/>
    <w:lvl w:ilvl="0" w:tplc="6B32BB6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3127C"/>
    <w:multiLevelType w:val="hybridMultilevel"/>
    <w:tmpl w:val="3DE4E25A"/>
    <w:lvl w:ilvl="0" w:tplc="819EED9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FF3FA6"/>
    <w:multiLevelType w:val="hybridMultilevel"/>
    <w:tmpl w:val="0E4A980A"/>
    <w:lvl w:ilvl="0" w:tplc="6B32BB6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B4A81"/>
    <w:multiLevelType w:val="hybridMultilevel"/>
    <w:tmpl w:val="A49CA78E"/>
    <w:lvl w:ilvl="0" w:tplc="A39E59F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523D8"/>
    <w:multiLevelType w:val="hybridMultilevel"/>
    <w:tmpl w:val="9800CEA0"/>
    <w:lvl w:ilvl="0" w:tplc="3212688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F00605B"/>
    <w:multiLevelType w:val="hybridMultilevel"/>
    <w:tmpl w:val="B89CB76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0211635"/>
    <w:multiLevelType w:val="hybridMultilevel"/>
    <w:tmpl w:val="CA76BD14"/>
    <w:lvl w:ilvl="0" w:tplc="180CDE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00455"/>
    <w:multiLevelType w:val="hybridMultilevel"/>
    <w:tmpl w:val="D7DC99F0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3945551E"/>
    <w:multiLevelType w:val="hybridMultilevel"/>
    <w:tmpl w:val="C6A0A332"/>
    <w:lvl w:ilvl="0" w:tplc="5CA4656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D93C5D"/>
    <w:multiLevelType w:val="hybridMultilevel"/>
    <w:tmpl w:val="1A327920"/>
    <w:lvl w:ilvl="0" w:tplc="3D065878">
      <w:start w:val="2"/>
      <w:numFmt w:val="lowerLetter"/>
      <w:lvlText w:val="%1)"/>
      <w:lvlJc w:val="left"/>
      <w:pPr>
        <w:ind w:left="927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D130F35"/>
    <w:multiLevelType w:val="hybridMultilevel"/>
    <w:tmpl w:val="44E69D64"/>
    <w:lvl w:ilvl="0" w:tplc="6B32BB6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D59AA"/>
    <w:multiLevelType w:val="hybridMultilevel"/>
    <w:tmpl w:val="2D044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9597D"/>
    <w:multiLevelType w:val="hybridMultilevel"/>
    <w:tmpl w:val="6F2C7C2A"/>
    <w:lvl w:ilvl="0" w:tplc="DB8405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76654E"/>
    <w:multiLevelType w:val="hybridMultilevel"/>
    <w:tmpl w:val="F03E1100"/>
    <w:lvl w:ilvl="0" w:tplc="C9C62B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D5811C3"/>
    <w:multiLevelType w:val="hybridMultilevel"/>
    <w:tmpl w:val="A8160634"/>
    <w:lvl w:ilvl="0" w:tplc="56F21BE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B5A51"/>
    <w:multiLevelType w:val="hybridMultilevel"/>
    <w:tmpl w:val="6264FE0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12036A3"/>
    <w:multiLevelType w:val="hybridMultilevel"/>
    <w:tmpl w:val="74E4CD4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7677DEF"/>
    <w:multiLevelType w:val="hybridMultilevel"/>
    <w:tmpl w:val="FB5CB5EA"/>
    <w:lvl w:ilvl="0" w:tplc="819EED9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712B8"/>
    <w:multiLevelType w:val="multilevel"/>
    <w:tmpl w:val="B4B2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833993"/>
    <w:multiLevelType w:val="hybridMultilevel"/>
    <w:tmpl w:val="1A50D708"/>
    <w:lvl w:ilvl="0" w:tplc="6B32BB64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FEA0370"/>
    <w:multiLevelType w:val="hybridMultilevel"/>
    <w:tmpl w:val="CACA33FA"/>
    <w:lvl w:ilvl="0" w:tplc="5928A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F653F5"/>
    <w:multiLevelType w:val="multilevel"/>
    <w:tmpl w:val="EAAED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616" w:hanging="444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96" w:hanging="1440"/>
      </w:pPr>
      <w:rPr>
        <w:rFonts w:hint="default"/>
      </w:rPr>
    </w:lvl>
  </w:abstractNum>
  <w:num w:numId="1" w16cid:durableId="296883213">
    <w:abstractNumId w:val="14"/>
  </w:num>
  <w:num w:numId="2" w16cid:durableId="1058433985">
    <w:abstractNumId w:val="21"/>
  </w:num>
  <w:num w:numId="3" w16cid:durableId="1208378535">
    <w:abstractNumId w:val="3"/>
  </w:num>
  <w:num w:numId="4" w16cid:durableId="152841579">
    <w:abstractNumId w:val="5"/>
  </w:num>
  <w:num w:numId="5" w16cid:durableId="932666085">
    <w:abstractNumId w:val="4"/>
  </w:num>
  <w:num w:numId="6" w16cid:durableId="459156808">
    <w:abstractNumId w:val="15"/>
  </w:num>
  <w:num w:numId="7" w16cid:durableId="1879931591">
    <w:abstractNumId w:val="20"/>
  </w:num>
  <w:num w:numId="8" w16cid:durableId="510872133">
    <w:abstractNumId w:val="0"/>
  </w:num>
  <w:num w:numId="9" w16cid:durableId="1485198693">
    <w:abstractNumId w:val="13"/>
  </w:num>
  <w:num w:numId="10" w16cid:durableId="863634897">
    <w:abstractNumId w:val="16"/>
  </w:num>
  <w:num w:numId="11" w16cid:durableId="825054714">
    <w:abstractNumId w:val="6"/>
  </w:num>
  <w:num w:numId="12" w16cid:durableId="950742448">
    <w:abstractNumId w:val="19"/>
  </w:num>
  <w:num w:numId="13" w16cid:durableId="1843349675">
    <w:abstractNumId w:val="22"/>
  </w:num>
  <w:num w:numId="14" w16cid:durableId="633563998">
    <w:abstractNumId w:val="10"/>
  </w:num>
  <w:num w:numId="15" w16cid:durableId="395320828">
    <w:abstractNumId w:val="2"/>
  </w:num>
  <w:num w:numId="16" w16cid:durableId="158087241">
    <w:abstractNumId w:val="24"/>
  </w:num>
  <w:num w:numId="17" w16cid:durableId="873619586">
    <w:abstractNumId w:val="7"/>
  </w:num>
  <w:num w:numId="18" w16cid:durableId="735587989">
    <w:abstractNumId w:val="11"/>
  </w:num>
  <w:num w:numId="19" w16cid:durableId="1185053071">
    <w:abstractNumId w:val="1"/>
  </w:num>
  <w:num w:numId="20" w16cid:durableId="1819684726">
    <w:abstractNumId w:val="9"/>
  </w:num>
  <w:num w:numId="21" w16cid:durableId="143548676">
    <w:abstractNumId w:val="23"/>
  </w:num>
  <w:num w:numId="22" w16cid:durableId="487281706">
    <w:abstractNumId w:val="12"/>
  </w:num>
  <w:num w:numId="23" w16cid:durableId="1427385304">
    <w:abstractNumId w:val="8"/>
  </w:num>
  <w:num w:numId="24" w16cid:durableId="467164705">
    <w:abstractNumId w:val="18"/>
  </w:num>
  <w:num w:numId="25" w16cid:durableId="9809619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89"/>
    <w:rsid w:val="00001A96"/>
    <w:rsid w:val="0000245E"/>
    <w:rsid w:val="00006C7B"/>
    <w:rsid w:val="000108F4"/>
    <w:rsid w:val="00015A07"/>
    <w:rsid w:val="00017C3B"/>
    <w:rsid w:val="00022AD4"/>
    <w:rsid w:val="00051317"/>
    <w:rsid w:val="00052D95"/>
    <w:rsid w:val="00064DA2"/>
    <w:rsid w:val="0006595E"/>
    <w:rsid w:val="00075872"/>
    <w:rsid w:val="000B483E"/>
    <w:rsid w:val="000C116A"/>
    <w:rsid w:val="000E7115"/>
    <w:rsid w:val="000F0FDF"/>
    <w:rsid w:val="000F79B6"/>
    <w:rsid w:val="001000EF"/>
    <w:rsid w:val="001049DD"/>
    <w:rsid w:val="0011643C"/>
    <w:rsid w:val="0013135A"/>
    <w:rsid w:val="001475F8"/>
    <w:rsid w:val="001765DE"/>
    <w:rsid w:val="00191664"/>
    <w:rsid w:val="001A120B"/>
    <w:rsid w:val="001A33B8"/>
    <w:rsid w:val="001B29D2"/>
    <w:rsid w:val="001B5A41"/>
    <w:rsid w:val="001D1B9C"/>
    <w:rsid w:val="001E6787"/>
    <w:rsid w:val="001F72D4"/>
    <w:rsid w:val="00212A9E"/>
    <w:rsid w:val="00214C7B"/>
    <w:rsid w:val="00222986"/>
    <w:rsid w:val="002377A1"/>
    <w:rsid w:val="002473F3"/>
    <w:rsid w:val="00250933"/>
    <w:rsid w:val="00273658"/>
    <w:rsid w:val="002824E9"/>
    <w:rsid w:val="002843CE"/>
    <w:rsid w:val="002C6CFE"/>
    <w:rsid w:val="002E0137"/>
    <w:rsid w:val="002E0C77"/>
    <w:rsid w:val="00301A46"/>
    <w:rsid w:val="0030380F"/>
    <w:rsid w:val="003041D2"/>
    <w:rsid w:val="00304FC7"/>
    <w:rsid w:val="00305732"/>
    <w:rsid w:val="00307DB9"/>
    <w:rsid w:val="003110E7"/>
    <w:rsid w:val="003302C1"/>
    <w:rsid w:val="00331157"/>
    <w:rsid w:val="00364E33"/>
    <w:rsid w:val="003A2A1B"/>
    <w:rsid w:val="003A3C3B"/>
    <w:rsid w:val="003A55DE"/>
    <w:rsid w:val="003B00D5"/>
    <w:rsid w:val="003C5C56"/>
    <w:rsid w:val="003C5FD5"/>
    <w:rsid w:val="003D4988"/>
    <w:rsid w:val="003F172F"/>
    <w:rsid w:val="003F2153"/>
    <w:rsid w:val="003F2C67"/>
    <w:rsid w:val="004022F9"/>
    <w:rsid w:val="004125CC"/>
    <w:rsid w:val="0042126E"/>
    <w:rsid w:val="004474C6"/>
    <w:rsid w:val="00455A8E"/>
    <w:rsid w:val="00463080"/>
    <w:rsid w:val="004918D4"/>
    <w:rsid w:val="00493769"/>
    <w:rsid w:val="004D7AF8"/>
    <w:rsid w:val="004E34E5"/>
    <w:rsid w:val="004E77FF"/>
    <w:rsid w:val="00530EC7"/>
    <w:rsid w:val="00532999"/>
    <w:rsid w:val="00552274"/>
    <w:rsid w:val="00555105"/>
    <w:rsid w:val="00560CAE"/>
    <w:rsid w:val="005616A5"/>
    <w:rsid w:val="005862CB"/>
    <w:rsid w:val="00586A1A"/>
    <w:rsid w:val="0058717A"/>
    <w:rsid w:val="005A2D79"/>
    <w:rsid w:val="005B051A"/>
    <w:rsid w:val="005C3559"/>
    <w:rsid w:val="005E18A4"/>
    <w:rsid w:val="005E36CB"/>
    <w:rsid w:val="00604916"/>
    <w:rsid w:val="00604A0C"/>
    <w:rsid w:val="00606D7E"/>
    <w:rsid w:val="00610377"/>
    <w:rsid w:val="00624AEE"/>
    <w:rsid w:val="0063094E"/>
    <w:rsid w:val="00636822"/>
    <w:rsid w:val="0068276B"/>
    <w:rsid w:val="006842F0"/>
    <w:rsid w:val="006869E4"/>
    <w:rsid w:val="006917A1"/>
    <w:rsid w:val="006B053D"/>
    <w:rsid w:val="006B26F6"/>
    <w:rsid w:val="006C3CED"/>
    <w:rsid w:val="006C46B9"/>
    <w:rsid w:val="006D2CD8"/>
    <w:rsid w:val="006F2B54"/>
    <w:rsid w:val="006F51CE"/>
    <w:rsid w:val="006F65B1"/>
    <w:rsid w:val="007003EC"/>
    <w:rsid w:val="007009AE"/>
    <w:rsid w:val="007015C0"/>
    <w:rsid w:val="00727CAA"/>
    <w:rsid w:val="00727DE4"/>
    <w:rsid w:val="00740D5C"/>
    <w:rsid w:val="00747A8C"/>
    <w:rsid w:val="00757B3C"/>
    <w:rsid w:val="007626F0"/>
    <w:rsid w:val="007669E1"/>
    <w:rsid w:val="00784BC8"/>
    <w:rsid w:val="007873B4"/>
    <w:rsid w:val="007A051B"/>
    <w:rsid w:val="007C34D1"/>
    <w:rsid w:val="007E4EB3"/>
    <w:rsid w:val="007E566F"/>
    <w:rsid w:val="008056CB"/>
    <w:rsid w:val="00814524"/>
    <w:rsid w:val="0082229C"/>
    <w:rsid w:val="00824080"/>
    <w:rsid w:val="008332F3"/>
    <w:rsid w:val="00834862"/>
    <w:rsid w:val="0085411A"/>
    <w:rsid w:val="00862668"/>
    <w:rsid w:val="0086708F"/>
    <w:rsid w:val="00872FCE"/>
    <w:rsid w:val="00877D78"/>
    <w:rsid w:val="008976E5"/>
    <w:rsid w:val="008A78F7"/>
    <w:rsid w:val="008C34B3"/>
    <w:rsid w:val="008C3B5F"/>
    <w:rsid w:val="008E1342"/>
    <w:rsid w:val="00900FCC"/>
    <w:rsid w:val="009116E1"/>
    <w:rsid w:val="0092408F"/>
    <w:rsid w:val="009275C7"/>
    <w:rsid w:val="00931B0B"/>
    <w:rsid w:val="00940A3A"/>
    <w:rsid w:val="00947021"/>
    <w:rsid w:val="00960974"/>
    <w:rsid w:val="00976429"/>
    <w:rsid w:val="009A23D1"/>
    <w:rsid w:val="009B7171"/>
    <w:rsid w:val="009C13F4"/>
    <w:rsid w:val="009C2230"/>
    <w:rsid w:val="009D0034"/>
    <w:rsid w:val="009D439B"/>
    <w:rsid w:val="009E4A7E"/>
    <w:rsid w:val="009F22FF"/>
    <w:rsid w:val="009F2479"/>
    <w:rsid w:val="00A07C29"/>
    <w:rsid w:val="00A26A6F"/>
    <w:rsid w:val="00A35579"/>
    <w:rsid w:val="00A47CAB"/>
    <w:rsid w:val="00A54233"/>
    <w:rsid w:val="00A5466E"/>
    <w:rsid w:val="00A8464D"/>
    <w:rsid w:val="00A87CBE"/>
    <w:rsid w:val="00AC3C3B"/>
    <w:rsid w:val="00AC415D"/>
    <w:rsid w:val="00AE3DCB"/>
    <w:rsid w:val="00AF5844"/>
    <w:rsid w:val="00B02DD7"/>
    <w:rsid w:val="00B11AF3"/>
    <w:rsid w:val="00B11D65"/>
    <w:rsid w:val="00B13345"/>
    <w:rsid w:val="00B1444D"/>
    <w:rsid w:val="00B31654"/>
    <w:rsid w:val="00B407F5"/>
    <w:rsid w:val="00B54685"/>
    <w:rsid w:val="00B62D74"/>
    <w:rsid w:val="00B6707B"/>
    <w:rsid w:val="00B77C9C"/>
    <w:rsid w:val="00BA2984"/>
    <w:rsid w:val="00BC1BA7"/>
    <w:rsid w:val="00BC28B2"/>
    <w:rsid w:val="00BD194D"/>
    <w:rsid w:val="00BD3507"/>
    <w:rsid w:val="00BD3897"/>
    <w:rsid w:val="00BE31E5"/>
    <w:rsid w:val="00BF54AE"/>
    <w:rsid w:val="00C1357A"/>
    <w:rsid w:val="00C26E5E"/>
    <w:rsid w:val="00C36B89"/>
    <w:rsid w:val="00C5278F"/>
    <w:rsid w:val="00C5398A"/>
    <w:rsid w:val="00C73C5E"/>
    <w:rsid w:val="00C80742"/>
    <w:rsid w:val="00C819D6"/>
    <w:rsid w:val="00C91CF4"/>
    <w:rsid w:val="00CC5452"/>
    <w:rsid w:val="00CC6D3A"/>
    <w:rsid w:val="00CD4C32"/>
    <w:rsid w:val="00CE0C23"/>
    <w:rsid w:val="00CE539E"/>
    <w:rsid w:val="00CF34F1"/>
    <w:rsid w:val="00D0379A"/>
    <w:rsid w:val="00D04F47"/>
    <w:rsid w:val="00D2764B"/>
    <w:rsid w:val="00D3793B"/>
    <w:rsid w:val="00D41D99"/>
    <w:rsid w:val="00D43DE6"/>
    <w:rsid w:val="00D44DA1"/>
    <w:rsid w:val="00D45A73"/>
    <w:rsid w:val="00D52641"/>
    <w:rsid w:val="00D715F0"/>
    <w:rsid w:val="00D84F0E"/>
    <w:rsid w:val="00D911F4"/>
    <w:rsid w:val="00D97D23"/>
    <w:rsid w:val="00DB0D16"/>
    <w:rsid w:val="00DB49B7"/>
    <w:rsid w:val="00DC047C"/>
    <w:rsid w:val="00DC2EC7"/>
    <w:rsid w:val="00DD418B"/>
    <w:rsid w:val="00DD6D49"/>
    <w:rsid w:val="00E04439"/>
    <w:rsid w:val="00E06CC5"/>
    <w:rsid w:val="00E13E94"/>
    <w:rsid w:val="00E33CE7"/>
    <w:rsid w:val="00E55CC3"/>
    <w:rsid w:val="00E5706B"/>
    <w:rsid w:val="00E604FB"/>
    <w:rsid w:val="00E72AD4"/>
    <w:rsid w:val="00E75C78"/>
    <w:rsid w:val="00EA7E22"/>
    <w:rsid w:val="00EC3582"/>
    <w:rsid w:val="00EC5E89"/>
    <w:rsid w:val="00EE41EC"/>
    <w:rsid w:val="00EE5A78"/>
    <w:rsid w:val="00EE7F82"/>
    <w:rsid w:val="00EF6CFB"/>
    <w:rsid w:val="00F01B11"/>
    <w:rsid w:val="00F3653F"/>
    <w:rsid w:val="00F93D71"/>
    <w:rsid w:val="00F951D4"/>
    <w:rsid w:val="00FB395F"/>
    <w:rsid w:val="00FB5427"/>
    <w:rsid w:val="00FD3078"/>
    <w:rsid w:val="00FE34A2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9CDBC"/>
  <w15:docId w15:val="{218D3ABC-CC4D-4D52-BAC6-D6A9FD01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3B4"/>
  </w:style>
  <w:style w:type="paragraph" w:styleId="Nagwek5">
    <w:name w:val="heading 5"/>
    <w:basedOn w:val="Normalny"/>
    <w:next w:val="Normalny"/>
    <w:link w:val="Nagwek5Znak"/>
    <w:qFormat/>
    <w:rsid w:val="002843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006C7B"/>
  </w:style>
  <w:style w:type="table" w:styleId="Tabela-Siatka">
    <w:name w:val="Table Grid"/>
    <w:basedOn w:val="Standardowy"/>
    <w:uiPriority w:val="39"/>
    <w:rsid w:val="006D2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7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20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1D1B9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D1B9C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customStyle="1" w:styleId="Tekstpodstawowy21">
    <w:name w:val="Tekst podstawowy 21"/>
    <w:basedOn w:val="Normalny"/>
    <w:rsid w:val="001D1B9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kapitzlist">
    <w:name w:val="List Paragraph"/>
    <w:aliases w:val="normalny tekst,1.Nagłówek,Numerowanie,Akapit z listą BS,sw tekst,Kolorowa lista — akcent 11,CW_Lista,wypunktowanie,zwykły tekst,List Paragraph1,BulletC,Obiekt,Odstavec,Podsis rysunku,Akapit z listą4,T_SZ_List Paragraph,L1,List Paragraph"/>
    <w:basedOn w:val="Normalny"/>
    <w:uiPriority w:val="34"/>
    <w:qFormat/>
    <w:rsid w:val="00BF54AE"/>
    <w:pPr>
      <w:suppressAutoHyphens/>
      <w:spacing w:after="200" w:line="276" w:lineRule="auto"/>
      <w:ind w:left="708"/>
    </w:pPr>
    <w:rPr>
      <w:rFonts w:ascii="Calibri" w:eastAsia="Calibri" w:hAnsi="Calibri" w:cs="Calibri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75F8"/>
    <w:rPr>
      <w:color w:val="605E5C"/>
      <w:shd w:val="clear" w:color="auto" w:fill="E1DFDD"/>
    </w:rPr>
  </w:style>
  <w:style w:type="paragraph" w:customStyle="1" w:styleId="BodyTextIndentZnak">
    <w:name w:val="Body Text Indent Znak"/>
    <w:basedOn w:val="Normalny"/>
    <w:rsid w:val="00C5278F"/>
    <w:pPr>
      <w:suppressAutoHyphens/>
      <w:spacing w:after="0"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015A0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15A0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qFormat/>
    <w:rsid w:val="00D3793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843CE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styleId="Pogrubienie">
    <w:name w:val="Strong"/>
    <w:uiPriority w:val="22"/>
    <w:qFormat/>
    <w:rsid w:val="00C135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113318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ni.lodz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akub.krolak@uni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kub.krolak@uni.lodz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18D72-B784-4C4D-A8CB-147F72D2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1090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Sławomir Jaroszczak</cp:lastModifiedBy>
  <cp:revision>28</cp:revision>
  <cp:lastPrinted>2025-02-21T08:36:00Z</cp:lastPrinted>
  <dcterms:created xsi:type="dcterms:W3CDTF">2025-05-07T11:41:00Z</dcterms:created>
  <dcterms:modified xsi:type="dcterms:W3CDTF">2025-05-21T07:33:00Z</dcterms:modified>
</cp:coreProperties>
</file>