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25D3" w14:textId="6CEFCC57" w:rsidR="00000000" w:rsidRDefault="00000000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</w:rPr>
        <w:t xml:space="preserve">Załącznik Nr 5 do zapytania nr </w:t>
      </w:r>
      <w:r w:rsidR="00D710A8">
        <w:rPr>
          <w:rFonts w:ascii="Tahoma" w:hAnsi="Tahoma" w:cs="Tahoma"/>
          <w:b/>
        </w:rPr>
        <w:t>2/2025/Z</w:t>
      </w:r>
    </w:p>
    <w:p w14:paraId="7DAEDFF9" w14:textId="77777777" w:rsidR="00000000" w:rsidRDefault="00000000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38D348DF" w14:textId="77777777" w:rsidR="00000000" w:rsidRDefault="00000000">
      <w:pPr>
        <w:pStyle w:val="Tekstpodstawowy"/>
        <w:jc w:val="center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  <w:u w:val="single"/>
        </w:rPr>
        <w:t xml:space="preserve">KLAUZULA  INFORMACYJNA </w:t>
      </w:r>
    </w:p>
    <w:p w14:paraId="1C9F5EC4" w14:textId="77777777" w:rsidR="00000000" w:rsidRDefault="00000000">
      <w:pPr>
        <w:pStyle w:val="Tekstpodstawowy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 xml:space="preserve">do przetwarzania danych osobowych </w:t>
      </w:r>
    </w:p>
    <w:p w14:paraId="2903512F" w14:textId="77777777" w:rsidR="00000000" w:rsidRDefault="00000000">
      <w:pPr>
        <w:pStyle w:val="Tekstpodstawowy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4E3297" w14:textId="77777777" w:rsidR="00000000" w:rsidRDefault="00000000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 UE) 2016/ 679 z dnia 27 kwietnia 2016 r . w sprawie ochrony osób fizycznych w związku z przetwarzaniem danych osobowych i w sprawie swobodnego przepływu takich danych oraz uchylenia dyrektywy 95/46/WE (ogólne rozporządzenie o ochronie danych ) ( Dz. Urz. UE L 119 z 04.05.2016, str.1), zwane dalej RODO, informuję Pana/ Panią, że:</w:t>
      </w:r>
    </w:p>
    <w:p w14:paraId="75F7C5BC" w14:textId="77777777" w:rsidR="00000000" w:rsidRDefault="00000000">
      <w:pPr>
        <w:pStyle w:val="Tekstpodstawowy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color w:val="000000"/>
          <w:sz w:val="20"/>
          <w:szCs w:val="20"/>
        </w:rPr>
        <w:t>Administratorem Pani/ Pana danych osobowych jest Wojewódzki Szpital Chorób Płuc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im. dr. Alojzego Pawelca </w:t>
      </w:r>
    </w:p>
    <w:p w14:paraId="3D69B94E" w14:textId="77777777" w:rsidR="00000000" w:rsidRDefault="00000000">
      <w:pPr>
        <w:pStyle w:val="Tekstpodstawowy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44-300 Wodzisław Śląski, ul. Bracka 13, REGON :000297690</w:t>
      </w:r>
    </w:p>
    <w:p w14:paraId="1BF6B07E" w14:textId="77777777" w:rsidR="00000000" w:rsidRDefault="00000000">
      <w:pPr>
        <w:pStyle w:val="Tekstpodstawowy"/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tel. sekretariat 32/ 453-71-01 , fax 32 455- 53- 25 </w:t>
      </w:r>
    </w:p>
    <w:p w14:paraId="61DD8C5E" w14:textId="77777777" w:rsidR="00000000" w:rsidRDefault="00000000">
      <w:pPr>
        <w:pStyle w:val="Tekstpodstawowy"/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e-mail sekretariat@wscp.wodzisław.pl ,www.wscp.wodzislaw.pl</w:t>
      </w:r>
    </w:p>
    <w:p w14:paraId="0B5ECDA4" w14:textId="77777777" w:rsidR="00000000" w:rsidRDefault="00000000">
      <w:pPr>
        <w:pStyle w:val="Tekstpodstawowy"/>
        <w:ind w:left="720"/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4F03B7BC" w14:textId="77777777" w:rsidR="00000000" w:rsidRDefault="00000000">
      <w:pPr>
        <w:pStyle w:val="Tekstpodstawowy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color w:val="000000"/>
          <w:sz w:val="20"/>
          <w:szCs w:val="20"/>
        </w:rPr>
        <w:t xml:space="preserve">Administrator wyznaczył Inspektora Ochrony Danych. W celu kontaktu udostępnia jego dane </w:t>
      </w:r>
    </w:p>
    <w:p w14:paraId="5CAC991D" w14:textId="77777777" w:rsidR="00000000" w:rsidRDefault="00000000">
      <w:pPr>
        <w:pStyle w:val="Tekstpodstawowy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imię i nazwisko – Alodia Urbańczyk</w:t>
      </w:r>
    </w:p>
    <w:p w14:paraId="647AC400" w14:textId="77777777" w:rsidR="00000000" w:rsidRDefault="00000000">
      <w:pPr>
        <w:pStyle w:val="Tekstpodstawowy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adres e- mail: </w:t>
      </w:r>
      <w:r>
        <w:rPr>
          <w:rStyle w:val="Hipercze"/>
          <w:rFonts w:ascii="Tahoma" w:hAnsi="Tahoma" w:cs="Tahoma"/>
          <w:b/>
          <w:sz w:val="20"/>
          <w:szCs w:val="20"/>
        </w:rPr>
        <w:t>alodia.urbanczyk</w:t>
      </w:r>
      <w:hyperlink r:id="rId5" w:history="1">
        <w:r>
          <w:rPr>
            <w:rStyle w:val="Hipercze"/>
            <w:rFonts w:ascii="Tahoma" w:hAnsi="Tahoma" w:cs="Tahoma"/>
            <w:b/>
            <w:sz w:val="20"/>
            <w:szCs w:val="20"/>
          </w:rPr>
          <w:t>@wscp.wodzislaw.pl</w:t>
        </w:r>
      </w:hyperlink>
    </w:p>
    <w:p w14:paraId="54BE255E" w14:textId="77777777" w:rsidR="00000000" w:rsidRDefault="00000000">
      <w:pPr>
        <w:pStyle w:val="Tekstpodstawowy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32/ 45- 37- 104</w:t>
      </w:r>
    </w:p>
    <w:p w14:paraId="1DAC5A2C" w14:textId="77777777" w:rsidR="00000000" w:rsidRDefault="00000000">
      <w:pPr>
        <w:pStyle w:val="Tekstpodstawowy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color w:val="000000"/>
          <w:sz w:val="20"/>
          <w:szCs w:val="20"/>
        </w:rPr>
        <w:t>Pani / Pana dane będą przetwarzane w celu :</w:t>
      </w:r>
    </w:p>
    <w:p w14:paraId="780C0759" w14:textId="77777777" w:rsidR="00000000" w:rsidRDefault="00000000">
      <w:pPr>
        <w:spacing w:line="300" w:lineRule="exac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a) w celu związanym z postępowaniem o udzielenie zamówienia publicznego </w:t>
      </w:r>
      <w:r>
        <w:rPr>
          <w:rFonts w:ascii="Calibri" w:hAnsi="Calibri" w:cs="Calibri"/>
          <w:bCs/>
          <w:color w:val="000000"/>
          <w:lang w:eastAsia="ar-SA"/>
        </w:rPr>
        <w:t>n</w:t>
      </w:r>
      <w:r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a świadczenie usług serwisowych oprogramowania komputerowego </w:t>
      </w:r>
      <w:r>
        <w:rPr>
          <w:rFonts w:ascii="Tahoma" w:hAnsi="Tahoma" w:cs="Tahoma"/>
          <w:color w:val="000000"/>
          <w:sz w:val="20"/>
          <w:szCs w:val="20"/>
        </w:rPr>
        <w:t xml:space="preserve"> w trybie zapytania ofertowego.</w:t>
      </w:r>
    </w:p>
    <w:p w14:paraId="0082D879" w14:textId="77777777" w:rsidR="00000000" w:rsidRDefault="00000000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b) w celu rozpatrzenia oferty oraz podjęcia działań przed zawarciem ewentualnej umowy, a w przypadku wyboru oferty - w celu zawarcia i realizacji umowy, w tym wystawiania lub przyjmowania faktur, rachunków oraz prowadzenia sprawozdawczości finansowej.</w:t>
      </w:r>
    </w:p>
    <w:p w14:paraId="36B7463E" w14:textId="77777777" w:rsidR="00000000" w:rsidRDefault="00000000">
      <w:pPr>
        <w:pStyle w:val="Tekstpodstawowy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>
        <w:rPr>
          <w:rFonts w:ascii="Tahoma" w:hAnsi="Tahoma" w:cs="Tahoma"/>
          <w:color w:val="000000"/>
          <w:sz w:val="20"/>
          <w:szCs w:val="20"/>
        </w:rPr>
        <w:t xml:space="preserve">Podstawą do przetwarzania pani/ Pana danych osobowych jest: </w:t>
      </w:r>
    </w:p>
    <w:p w14:paraId="300E796A" w14:textId="77777777" w:rsidR="00000000" w:rsidRDefault="00000000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art. 6 ust.1 lit c. RODO, w związku z obowiązującymi przepisami prawa, w szczególności z ustawą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z dnia 11.09.2019r. Prawo zamówień publicznych (Dz.U. </w:t>
      </w:r>
      <w:r>
        <w:rPr>
          <w:rFonts w:ascii="Tahoma" w:hAnsi="Tahoma" w:cs="Tahoma"/>
          <w:sz w:val="20"/>
        </w:rPr>
        <w:t>2022 poz. 1710</w:t>
      </w:r>
      <w:r>
        <w:rPr>
          <w:rFonts w:ascii="Tahoma" w:hAnsi="Tahoma" w:cs="Tahoma"/>
          <w:color w:val="000000"/>
          <w:sz w:val="20"/>
          <w:szCs w:val="20"/>
        </w:rPr>
        <w:t>), ustawą z dnia 27 sierpnia 2009 r. o finansach publicznych (</w:t>
      </w:r>
      <w:r>
        <w:rPr>
          <w:rFonts w:ascii="Tahoma" w:hAnsi="Tahoma" w:cs="Tahoma"/>
          <w:sz w:val="20"/>
          <w:szCs w:val="20"/>
        </w:rPr>
        <w:t>Dz. U. 2009 Nr 157 poz. 1240)</w:t>
      </w:r>
      <w:r>
        <w:rPr>
          <w:rFonts w:ascii="Tahoma" w:hAnsi="Tahoma" w:cs="Tahoma"/>
          <w:color w:val="000000"/>
          <w:sz w:val="20"/>
          <w:szCs w:val="20"/>
        </w:rPr>
        <w:t>, ustawą z dnia 23 kwietnia 1964r.- Kodeks Cywilny (</w:t>
      </w:r>
      <w:r>
        <w:rPr>
          <w:rFonts w:ascii="Tahoma" w:hAnsi="Tahoma" w:cs="Tahoma"/>
          <w:sz w:val="20"/>
          <w:szCs w:val="20"/>
        </w:rPr>
        <w:t xml:space="preserve">Dz.U. 2022 poz. </w:t>
      </w:r>
      <w:r>
        <w:rPr>
          <w:rFonts w:ascii="Tahoma" w:hAnsi="Tahoma" w:cs="Tahoma"/>
          <w:sz w:val="20"/>
        </w:rPr>
        <w:t>1360</w:t>
      </w:r>
      <w:r>
        <w:rPr>
          <w:rFonts w:ascii="Tahoma" w:hAnsi="Tahoma" w:cs="Tahoma"/>
          <w:color w:val="000000"/>
          <w:sz w:val="20"/>
          <w:szCs w:val="20"/>
        </w:rPr>
        <w:t>) , a w przypadku zawarcia umowy: ustawa z dnia 29 sierpnia 1997 r. ordynacja podatkowa (</w:t>
      </w:r>
      <w:r>
        <w:rPr>
          <w:rFonts w:ascii="Tahoma" w:hAnsi="Tahoma" w:cs="Tahoma"/>
          <w:sz w:val="20"/>
          <w:szCs w:val="20"/>
        </w:rPr>
        <w:t>Dz.U  2021 poz. 1540</w:t>
      </w:r>
      <w:r>
        <w:rPr>
          <w:rFonts w:ascii="Tahoma" w:hAnsi="Tahoma" w:cs="Tahoma"/>
          <w:color w:val="000000"/>
          <w:sz w:val="20"/>
          <w:szCs w:val="20"/>
        </w:rPr>
        <w:t>), ustawa z dnia 29.08.1997 r.  r. o rachunkowości (</w:t>
      </w:r>
      <w:r>
        <w:rPr>
          <w:rFonts w:ascii="Tahoma" w:hAnsi="Tahoma" w:cs="Tahoma"/>
          <w:sz w:val="20"/>
          <w:szCs w:val="20"/>
        </w:rPr>
        <w:t xml:space="preserve"> Dz.U. 2021 poz. 217</w:t>
      </w:r>
      <w:r>
        <w:rPr>
          <w:rFonts w:ascii="Tahoma" w:hAnsi="Tahoma" w:cs="Tahoma"/>
          <w:color w:val="000000"/>
          <w:sz w:val="20"/>
          <w:szCs w:val="20"/>
        </w:rPr>
        <w:t>).</w:t>
      </w:r>
    </w:p>
    <w:p w14:paraId="3654A1FD" w14:textId="77777777" w:rsidR="00000000" w:rsidRDefault="00000000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Obowiązek podania Pani/ Pana danych osobowych jest wymogiem ustawowym. Brak podania danych będzie skutkował brakiem możliwości rozpatrzenia oferty oraz zawarcia umowy.</w:t>
      </w:r>
    </w:p>
    <w:p w14:paraId="67D72F83" w14:textId="77777777" w:rsidR="00000000" w:rsidRDefault="00000000">
      <w:pPr>
        <w:pStyle w:val="Tekstpodstawowy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>
        <w:rPr>
          <w:rFonts w:ascii="Tahoma" w:hAnsi="Tahoma" w:cs="Tahoma"/>
          <w:color w:val="000000"/>
          <w:sz w:val="20"/>
          <w:szCs w:val="20"/>
        </w:rPr>
        <w:t>Dane mogą być udostępniane innym podmiotom i organom upoważnionym na podstawie przepisów prawa, a także na podstawie umów powierzenia, podmiotom świadczącym usługi prawnicze, urzędom skarbowym, bankom. Szpital nie będzie udostępniał Pani/ Pana danych do państwa trzeciego lub organizacji międzynarodowych.</w:t>
      </w:r>
    </w:p>
    <w:p w14:paraId="4546B52B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 xml:space="preserve">Odbiorcami Pani/Pana danych osobowych będą osoby lub podmioty, którym udostępniona zostanie dokumentacja postępowania w oparciu o Ustawę z dnia 11.09.2019 r. – Prawo zamówień publicznych (Dz. U. </w:t>
      </w:r>
      <w:r>
        <w:rPr>
          <w:rFonts w:ascii="Tahoma" w:hAnsi="Tahoma" w:cs="Tahoma"/>
          <w:sz w:val="20"/>
        </w:rPr>
        <w:t xml:space="preserve">2022 </w:t>
      </w:r>
      <w:proofErr w:type="spellStart"/>
      <w:r>
        <w:rPr>
          <w:rFonts w:ascii="Tahoma" w:hAnsi="Tahoma" w:cs="Tahoma"/>
          <w:sz w:val="20"/>
        </w:rPr>
        <w:t>poz</w:t>
      </w:r>
      <w:proofErr w:type="spellEnd"/>
      <w:r>
        <w:rPr>
          <w:rFonts w:ascii="Tahoma" w:hAnsi="Tahoma" w:cs="Tahoma"/>
          <w:sz w:val="20"/>
        </w:rPr>
        <w:t xml:space="preserve"> .1710 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 z </w:t>
      </w:r>
      <w:proofErr w:type="spellStart"/>
      <w:r>
        <w:rPr>
          <w:rFonts w:ascii="Tahoma" w:eastAsia="Arial" w:hAnsi="Tahoma" w:cs="Tahoma"/>
          <w:color w:val="000000"/>
          <w:sz w:val="20"/>
          <w:szCs w:val="20"/>
        </w:rPr>
        <w:t>póź</w:t>
      </w:r>
      <w:proofErr w:type="spellEnd"/>
      <w:r>
        <w:rPr>
          <w:rFonts w:ascii="Tahoma" w:eastAsia="Arial" w:hAnsi="Tahoma" w:cs="Tahoma"/>
          <w:color w:val="000000"/>
          <w:sz w:val="20"/>
          <w:szCs w:val="20"/>
        </w:rPr>
        <w:t xml:space="preserve">. zm.), dalej „ustawa </w:t>
      </w:r>
      <w:proofErr w:type="spellStart"/>
      <w:r>
        <w:rPr>
          <w:rFonts w:ascii="Tahoma" w:eastAsia="Arial" w:hAnsi="Tahoma" w:cs="Tahoma"/>
          <w:color w:val="000000"/>
          <w:sz w:val="20"/>
          <w:szCs w:val="20"/>
        </w:rPr>
        <w:t>Pzp</w:t>
      </w:r>
      <w:proofErr w:type="spellEnd"/>
      <w:r>
        <w:rPr>
          <w:rFonts w:ascii="Tahoma" w:eastAsia="Arial" w:hAnsi="Tahoma" w:cs="Tahoma"/>
          <w:color w:val="000000"/>
          <w:sz w:val="20"/>
          <w:szCs w:val="20"/>
        </w:rPr>
        <w:t>”;</w:t>
      </w:r>
    </w:p>
    <w:p w14:paraId="44A100C5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6. Pani/ Pana dane osobowe będą przechowywane przez okres:</w:t>
      </w:r>
    </w:p>
    <w:p w14:paraId="6FA770B6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lastRenderedPageBreak/>
        <w:t>a) 4 lata , licząc od końca roku kalendarzowego w którym zakończono postępowanie o udzielenie zamówienia, a jeżeli czas trwania umowy przekracza 4 lata okres przechowywania obejmuje cały czas trwania umowy.</w:t>
      </w:r>
    </w:p>
    <w:p w14:paraId="059BEC95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b) 5 lat, licząc od końca roku w którym uzyskano dane - w przypadku ofert cenowych innych niż uzyskanych w związku z postępowaniem o udzielenie zamówienia.</w:t>
      </w:r>
    </w:p>
    <w:p w14:paraId="49CFCA59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W przypadku wyboru oferty i zawarcia umowy dane osobowe związane z realizacją umowy będą przechowywane przez okres 5 lat, licząc od końca roku w którym nastąpiło wygaśnięcie umowy lub w którym upłynął termin zobowiązania podatkowego.</w:t>
      </w:r>
    </w:p>
    <w:p w14:paraId="43929757" w14:textId="77777777" w:rsidR="00000000" w:rsidRDefault="00000000">
      <w:pPr>
        <w:pStyle w:val="Standard"/>
        <w:widowControl w:val="0"/>
        <w:spacing w:after="150" w:line="276" w:lineRule="exact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 xml:space="preserve">7. Obowiązek podania przez Panią/Pana danych osobowych bezpośrednio Pani/Pana dotyczących jest wymogiem ustawowym określonym w przepisach ustawy </w:t>
      </w:r>
      <w:proofErr w:type="spellStart"/>
      <w:r>
        <w:rPr>
          <w:rFonts w:ascii="Tahoma" w:eastAsia="Arial" w:hAnsi="Tahoma" w:cs="Tahoma"/>
          <w:color w:val="000000"/>
          <w:sz w:val="20"/>
          <w:szCs w:val="20"/>
        </w:rPr>
        <w:t>Pzp</w:t>
      </w:r>
      <w:proofErr w:type="spellEnd"/>
      <w:r>
        <w:rPr>
          <w:rFonts w:ascii="Tahoma" w:eastAsia="Arial" w:hAnsi="Tahoma" w:cs="Tahoma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ahoma" w:eastAsia="Arial" w:hAnsi="Tahoma" w:cs="Tahoma"/>
          <w:color w:val="000000"/>
          <w:sz w:val="20"/>
          <w:szCs w:val="20"/>
        </w:rPr>
        <w:t>Pzp</w:t>
      </w:r>
      <w:proofErr w:type="spellEnd"/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69C4CABB" w14:textId="77777777" w:rsidR="00000000" w:rsidRDefault="00000000">
      <w:pPr>
        <w:pStyle w:val="Standard"/>
        <w:widowControl w:val="0"/>
        <w:spacing w:after="150" w:line="276" w:lineRule="exact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8. W odniesieniu do Pani/Pana danych osobowych decyzje nie będą podejmowane w sposób zautomatyzowany, stosowanie do art. 22 RODO;</w:t>
      </w:r>
    </w:p>
    <w:p w14:paraId="3DA257E0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9. Posiada Pani/ Pan prawo do :</w:t>
      </w:r>
    </w:p>
    <w:p w14:paraId="18121474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ab/>
        <w:t>-na podstawie art. 15 RODO prawo dostępu do danych osobowych Pani/Pana dotyczących;</w:t>
      </w:r>
    </w:p>
    <w:p w14:paraId="08A76516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ab/>
        <w:t>-na podstawie art. 16 RODO prawo do sprostowania Pani/Pana danych osobowych **</w:t>
      </w:r>
    </w:p>
    <w:p w14:paraId="18DDA049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ab/>
        <w:t>-na podstawie art. 18 RODO prawo żądania od administratora ograniczenia przetwarzania danych osobowych z zastrzeżeniem przypadków, o których mowa w art. 18 ust. 2 RODO ***;</w:t>
      </w:r>
    </w:p>
    <w:p w14:paraId="095AD934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ab/>
        <w:t>- prawo do wniesienia skargi do Prezesa Urzędu Ochrony Danych Osobowych, gdy uzna Pani/Pan, że przetwarzanie danych osobowych Pani/Pana dotyczących narusza przepisy RODO;</w:t>
      </w:r>
    </w:p>
    <w:p w14:paraId="7D4B5AB5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10. Nie przysługuje Pani/Panu:</w:t>
      </w:r>
    </w:p>
    <w:p w14:paraId="4EE3C225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ab/>
        <w:t>- prawo do usunięcia danych osobowych w związku z art. 17 ust. 3 lit. b, d lub e RODO;</w:t>
      </w:r>
    </w:p>
    <w:p w14:paraId="129BF0F7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ab/>
        <w:t>- prawo do przenoszenia danych osobowych, o którym mowa w art. 20 RODO;</w:t>
      </w:r>
    </w:p>
    <w:p w14:paraId="03780050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ab/>
        <w:t>- na podstawie art. 21 RODO prawo sprzeciwu, wobec przetwarzania danych osobowych, gdyż podstawą prawną przetwarzania Pani/Pana danych osobowych jest art. 6 ust. 1 lit. c RODO.</w:t>
      </w:r>
    </w:p>
    <w:p w14:paraId="2DB0A29A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11. Pani/ Pana dane osobowe nie będą przekazywane do państwa trzeciego lub organizacji międzynarodowych.</w:t>
      </w:r>
    </w:p>
    <w:p w14:paraId="6C5AC7DB" w14:textId="77777777" w:rsidR="00000000" w:rsidRDefault="00000000">
      <w:pPr>
        <w:pStyle w:val="Standard"/>
        <w:widowControl w:val="0"/>
        <w:spacing w:after="150" w:line="276" w:lineRule="exact"/>
        <w:ind w:hanging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12. Dane osobowe nie będą podlegać zautomatyzowanemu podejmowaniu decyzji ani profilowaniu.</w:t>
      </w:r>
    </w:p>
    <w:p w14:paraId="71B21B8F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sz w:val="20"/>
          <w:szCs w:val="20"/>
        </w:rPr>
      </w:pPr>
    </w:p>
    <w:p w14:paraId="58D838A8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sz w:val="20"/>
          <w:szCs w:val="20"/>
        </w:rPr>
      </w:pPr>
    </w:p>
    <w:p w14:paraId="7A025AAC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i/>
          <w:color w:val="000000"/>
          <w:sz w:val="20"/>
          <w:szCs w:val="20"/>
        </w:rPr>
      </w:pPr>
      <w:r>
        <w:rPr>
          <w:rFonts w:ascii="Tahoma" w:eastAsia="Arial" w:hAnsi="Tahoma" w:cs="Tahoma"/>
          <w:i/>
          <w:color w:val="000000"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ahoma" w:eastAsia="Arial" w:hAnsi="Tahoma" w:cs="Tahoma"/>
          <w:i/>
          <w:color w:val="000000"/>
          <w:sz w:val="20"/>
          <w:szCs w:val="20"/>
        </w:rPr>
        <w:t>Pzp</w:t>
      </w:r>
      <w:proofErr w:type="spellEnd"/>
      <w:r>
        <w:rPr>
          <w:rFonts w:ascii="Tahoma" w:eastAsia="Arial" w:hAnsi="Tahoma" w:cs="Tahoma"/>
          <w:i/>
          <w:color w:val="000000"/>
          <w:sz w:val="20"/>
          <w:szCs w:val="20"/>
        </w:rPr>
        <w:t xml:space="preserve"> oraz nie może naruszać integralności protokołu oraz jego załączników.</w:t>
      </w:r>
    </w:p>
    <w:p w14:paraId="475D69ED" w14:textId="77777777" w:rsidR="00000000" w:rsidRDefault="00000000">
      <w:pPr>
        <w:pStyle w:val="Standard"/>
        <w:widowControl w:val="0"/>
        <w:spacing w:after="140" w:line="276" w:lineRule="exact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i/>
          <w:color w:val="000000"/>
          <w:sz w:val="20"/>
          <w:szCs w:val="20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</w:t>
      </w:r>
      <w:r>
        <w:rPr>
          <w:rFonts w:ascii="Tahoma" w:eastAsia="Arial" w:hAnsi="Tahoma" w:cs="Tahoma"/>
          <w:i/>
          <w:color w:val="000000"/>
          <w:sz w:val="20"/>
          <w:szCs w:val="20"/>
        </w:rPr>
        <w:br/>
        <w:t>z uwagi na ważne względy interesu publicznego Unii Europejskiej lub państwa członkowskiego.</w:t>
      </w:r>
    </w:p>
    <w:p w14:paraId="65B5833C" w14:textId="77777777" w:rsidR="00000000" w:rsidRDefault="00000000">
      <w:pPr>
        <w:pStyle w:val="Standard"/>
        <w:widowControl w:val="0"/>
        <w:spacing w:after="140" w:line="276" w:lineRule="exact"/>
        <w:jc w:val="right"/>
        <w:rPr>
          <w:rFonts w:ascii="Tahoma" w:eastAsia="Arial" w:hAnsi="Tahoma" w:cs="Tahoma"/>
          <w:sz w:val="20"/>
          <w:szCs w:val="20"/>
        </w:rPr>
      </w:pPr>
    </w:p>
    <w:p w14:paraId="7F788257" w14:textId="77777777" w:rsidR="00000000" w:rsidRDefault="00000000">
      <w:pPr>
        <w:pStyle w:val="Standard"/>
        <w:widowControl w:val="0"/>
        <w:spacing w:after="140" w:line="276" w:lineRule="exact"/>
        <w:jc w:val="center"/>
        <w:rPr>
          <w:rFonts w:ascii="Tahoma" w:eastAsia="Arial" w:hAnsi="Tahoma" w:cs="Tahoma"/>
          <w:i/>
          <w:color w:val="000000"/>
          <w:sz w:val="20"/>
          <w:szCs w:val="20"/>
        </w:rPr>
      </w:pPr>
    </w:p>
    <w:p w14:paraId="4D2D32E0" w14:textId="77777777" w:rsidR="00000000" w:rsidRDefault="00000000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Wzór oświadczenia w zakresie wypełnienia obowiązków informacyjnych przewidzianych w art. 13 lub art. 14 RODO </w:t>
      </w:r>
    </w:p>
    <w:p w14:paraId="5A058B2C" w14:textId="77777777" w:rsidR="00000000" w:rsidRDefault="00000000">
      <w:pPr>
        <w:pStyle w:val="Tekstpodstawowy"/>
        <w:rPr>
          <w:rFonts w:ascii="Tahoma" w:hAnsi="Tahoma" w:cs="Tahoma"/>
          <w:sz w:val="20"/>
          <w:szCs w:val="20"/>
        </w:rPr>
      </w:pPr>
    </w:p>
    <w:p w14:paraId="21B901FC" w14:textId="77777777" w:rsidR="00000000" w:rsidRDefault="00000000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518DE2B5" w14:textId="77777777" w:rsidR="00000000" w:rsidRDefault="00000000">
      <w:pPr>
        <w:pStyle w:val="Tekstpodstawowy"/>
        <w:rPr>
          <w:rFonts w:ascii="Tahoma" w:hAnsi="Tahoma" w:cs="Tahoma"/>
          <w:sz w:val="20"/>
          <w:szCs w:val="20"/>
        </w:rPr>
      </w:pPr>
    </w:p>
    <w:p w14:paraId="4B3F2281" w14:textId="77777777" w:rsidR="00000000" w:rsidRDefault="00000000">
      <w:pPr>
        <w:pStyle w:val="Tekstpodstawowy"/>
        <w:rPr>
          <w:rFonts w:ascii="Tahoma" w:hAnsi="Tahoma" w:cs="Tahoma"/>
          <w:sz w:val="20"/>
          <w:szCs w:val="20"/>
        </w:rPr>
      </w:pPr>
    </w:p>
    <w:p w14:paraId="501B8627" w14:textId="77777777" w:rsidR="00000000" w:rsidRDefault="00000000">
      <w:pPr>
        <w:pStyle w:val="Tekstpodstawowy"/>
        <w:ind w:left="5664"/>
        <w:rPr>
          <w:rFonts w:ascii="Tahoma" w:hAnsi="Tahoma" w:cs="Tahoma"/>
          <w:sz w:val="20"/>
          <w:szCs w:val="20"/>
        </w:rPr>
      </w:pPr>
    </w:p>
    <w:p w14:paraId="4AF67776" w14:textId="77777777" w:rsidR="00000000" w:rsidRDefault="00000000">
      <w:pPr>
        <w:pStyle w:val="Tekstpodstawowy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</w:t>
      </w:r>
    </w:p>
    <w:p w14:paraId="6C51B5EB" w14:textId="77777777" w:rsidR="00000000" w:rsidRDefault="00000000">
      <w:pPr>
        <w:pStyle w:val="Tekstpodstawowy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15BCE03A" w14:textId="77777777" w:rsidR="00000000" w:rsidRDefault="00000000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>Podpis osoby upoważnionej</w:t>
      </w:r>
    </w:p>
    <w:p w14:paraId="09F2BB42" w14:textId="77777777" w:rsidR="00000000" w:rsidRDefault="00000000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40069091" w14:textId="77777777" w:rsidR="007C7A15" w:rsidRDefault="007C7A15">
      <w:pPr>
        <w:jc w:val="both"/>
        <w:rPr>
          <w:rFonts w:ascii="Tahoma" w:hAnsi="Tahoma" w:cs="Tahoma"/>
          <w:sz w:val="20"/>
          <w:szCs w:val="20"/>
        </w:rPr>
      </w:pPr>
    </w:p>
    <w:sectPr w:rsidR="007C7A15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24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A8"/>
    <w:rsid w:val="007C7A15"/>
    <w:rsid w:val="00D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E59931"/>
  <w15:chartTrackingRefBased/>
  <w15:docId w15:val="{BB4247A8-AFB4-4500-AC52-82E8BBA3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wygas@wscp.wodzi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cp:lastModifiedBy>it</cp:lastModifiedBy>
  <cp:revision>2</cp:revision>
  <cp:lastPrinted>1601-01-01T00:00:00Z</cp:lastPrinted>
  <dcterms:created xsi:type="dcterms:W3CDTF">2025-01-23T12:48:00Z</dcterms:created>
  <dcterms:modified xsi:type="dcterms:W3CDTF">2025-01-23T12:48:00Z</dcterms:modified>
</cp:coreProperties>
</file>