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27E8" w14:textId="00297E63" w:rsidR="00EC5077" w:rsidRPr="00C3286B" w:rsidRDefault="00EC5077" w:rsidP="00DD2442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Zestaw pytań nr </w:t>
      </w:r>
      <w:r w:rsidR="00514B3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2</w:t>
      </w:r>
    </w:p>
    <w:p w14:paraId="48BF04BA" w14:textId="394EBCE9" w:rsidR="00EC5077" w:rsidRPr="00C3286B" w:rsidRDefault="00DD2442" w:rsidP="00DD2442">
      <w:pPr>
        <w:spacing w:line="360" w:lineRule="auto"/>
        <w:rPr>
          <w:rFonts w:ascii="Arial" w:eastAsia="Aptos" w:hAnsi="Arial" w:cs="Arial"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eastAsia="Aptos" w:hAnsi="Arial" w:cs="Arial"/>
          <w:color w:val="000000" w:themeColor="text1"/>
          <w:sz w:val="22"/>
          <w:szCs w:val="22"/>
          <w:shd w:val="clear" w:color="auto" w:fill="FFFFFF"/>
        </w:rPr>
        <w:t xml:space="preserve">Do Zamawiającego w dniu </w:t>
      </w:r>
      <w:r w:rsidR="00514B32">
        <w:rPr>
          <w:rFonts w:ascii="Arial" w:eastAsia="Aptos" w:hAnsi="Arial" w:cs="Arial"/>
          <w:color w:val="000000" w:themeColor="text1"/>
          <w:sz w:val="22"/>
          <w:szCs w:val="22"/>
          <w:shd w:val="clear" w:color="auto" w:fill="FFFFFF"/>
        </w:rPr>
        <w:t>28</w:t>
      </w:r>
      <w:r w:rsidRPr="00C3286B">
        <w:rPr>
          <w:rFonts w:ascii="Arial" w:eastAsia="Aptos" w:hAnsi="Arial" w:cs="Arial"/>
          <w:color w:val="000000" w:themeColor="text1"/>
          <w:sz w:val="22"/>
          <w:szCs w:val="22"/>
          <w:shd w:val="clear" w:color="auto" w:fill="FFFFFF"/>
        </w:rPr>
        <w:t xml:space="preserve">.04.2025 r. wpłynęły pytania o następującej treści: </w:t>
      </w:r>
    </w:p>
    <w:p w14:paraId="3BA298AF" w14:textId="75DD6802" w:rsidR="009A50E1" w:rsidRPr="00C3286B" w:rsidRDefault="009A50E1" w:rsidP="00DD2442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Pytanie nr </w:t>
      </w:r>
      <w:r w:rsidR="002E4EF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1</w:t>
      </w:r>
      <w:r w:rsidRPr="00C3286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:</w:t>
      </w:r>
    </w:p>
    <w:p w14:paraId="1FC2825F" w14:textId="77777777" w:rsidR="00514B32" w:rsidRDefault="00514B32" w:rsidP="00995E16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514B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Dzień dobry Chciałem zadać pytanie: "Na jakiej podstawie prawnej zamawiający wymaga podania danych wrażliwych jak; seria i numer dowodu osobistego, nr PESEL w wykazie osób i zasobów technicznych"</w:t>
      </w:r>
    </w:p>
    <w:p w14:paraId="7C2D3CEC" w14:textId="7FA12F00" w:rsidR="00995E16" w:rsidRDefault="00995E16" w:rsidP="00995E16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995E1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Odpowied</w:t>
      </w:r>
      <w:r w:rsidRPr="00C3286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ź na pytanie nr </w:t>
      </w:r>
      <w:r w:rsidR="002E4EF1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1</w:t>
      </w:r>
      <w:r w:rsidRPr="00995E1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:</w:t>
      </w:r>
    </w:p>
    <w:p w14:paraId="6B7414FC" w14:textId="77777777" w:rsidR="002E4EF1" w:rsidRPr="002E4EF1" w:rsidRDefault="002E4EF1" w:rsidP="002E4EF1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Warunkiem, dostępu osoby do przetwarzania informacji niejawnych jest spełnienie ustawowych wymogów, to jest:</w:t>
      </w:r>
    </w:p>
    <w:p w14:paraId="5F55E6A1" w14:textId="77777777" w:rsidR="002E4EF1" w:rsidRPr="002E4EF1" w:rsidRDefault="002E4EF1" w:rsidP="002E4EF1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</w:pP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1) 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>art. 19, art. 20 ust. 1 oraz art. 21 ust. 4, jeżeli osoba nie posiada poświadczenia bezpieczeństwa zgodnie z art. 21, 29 ustawy z dnia 5 sierpnia 2010 r. o ochronie informacji niejawnych (tj. Dz. U. z 2024 r. poz. 632 z późn. zm.).</w:t>
      </w:r>
    </w:p>
    <w:p w14:paraId="7D7D9BA8" w14:textId="77777777" w:rsidR="002E4EF1" w:rsidRPr="002E4EF1" w:rsidRDefault="002E4EF1" w:rsidP="002E4EF1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</w:pP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 xml:space="preserve">2) Rozporządzenie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Wojskowego(Dz. U. z 2020 r. poz. 1256), na podstawie art. 20 ust. 2 ustawy z dnia 5 sierpnia 2010 r. o ochronie informacji niejawnych (Dz. U. z 2024 r. poz. 632) w załączniku Nr 1 przedstawia wzór zaświadczenia 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br/>
        <w:t>o odbyciu szkolenia w zakresie ochrony informacji niejawnych.</w:t>
      </w:r>
    </w:p>
    <w:p w14:paraId="56C96ED2" w14:textId="77777777" w:rsidR="002E4EF1" w:rsidRPr="002E4EF1" w:rsidRDefault="002E4EF1" w:rsidP="002E4EF1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</w:pP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>3) Ustawa z dnia 6 sierpnia 2010 r. o dowodach osobistych w art. 4 , art. 5 przedstawia osoby uprawnione lub obowiązane do posiadania dowodu osobistego.</w:t>
      </w:r>
    </w:p>
    <w:p w14:paraId="08AD529F" w14:textId="77777777" w:rsidR="002E4EF1" w:rsidRPr="002E4EF1" w:rsidRDefault="002E4EF1" w:rsidP="002E4EF1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</w:pP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>4) Decyzja Nr 107/MON Ministra Obrony Narodowej z dnia 18 sierpnia 2021 r.</w:t>
      </w:r>
    </w:p>
    <w:p w14:paraId="7C47598D" w14:textId="77777777" w:rsidR="002E4EF1" w:rsidRPr="002E4EF1" w:rsidRDefault="002E4EF1" w:rsidP="002E4EF1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</w:pP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>w sprawie organizowania współpracy międzynarodowej w resorcie obrony narodowej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br/>
        <w:t>w rozdziale 6 wskazuje zasady wstępu cudzoziemców na obszar chronionego obiektu wojskowego (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>Dz. Urz. MON z 2021 r. poz.177).</w:t>
      </w:r>
    </w:p>
    <w:p w14:paraId="5843747A" w14:textId="75B8C047" w:rsidR="002E4EF1" w:rsidRPr="002E4EF1" w:rsidRDefault="002E4EF1" w:rsidP="002E4EF1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</w:pP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 xml:space="preserve">Mając powyższe na uwadze oraz regulacje wewnętrzne 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i organizacji systemu </w:t>
      </w:r>
      <w:proofErr w:type="spellStart"/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przepustkowego</w:t>
      </w:r>
      <w:proofErr w:type="spellEnd"/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 xml:space="preserve"> jednostki wojskowej w celu dokonania weryfikacji przedstawionych osób </w:t>
      </w:r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 xml:space="preserve">               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 xml:space="preserve">i dokumentów Zamawiający wymaga przedstawienia danych w załącznikach do wniosku w </w:t>
      </w:r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 xml:space="preserve">                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 xml:space="preserve">I etapie postępowania o udzielenie zamówienia publicznego w dziedzinach obronności </w:t>
      </w: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br/>
        <w:t>i bezpieczeństwa.</w:t>
      </w:r>
    </w:p>
    <w:p w14:paraId="15B8477C" w14:textId="4BB568CA" w:rsidR="00995E16" w:rsidRPr="002E4EF1" w:rsidRDefault="002E4EF1" w:rsidP="00DD2442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  <w:r w:rsidRPr="002E4EF1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pl"/>
        </w:rPr>
        <w:t xml:space="preserve">W jednostce wojskowej prowadzona jest polityka ochrony danych osobowych.  </w:t>
      </w:r>
    </w:p>
    <w:sectPr w:rsidR="00995E16" w:rsidRPr="002E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3C"/>
    <w:rsid w:val="00004A76"/>
    <w:rsid w:val="00157F7A"/>
    <w:rsid w:val="002B0C40"/>
    <w:rsid w:val="002E4EF1"/>
    <w:rsid w:val="004D3A4B"/>
    <w:rsid w:val="00514B32"/>
    <w:rsid w:val="00641D88"/>
    <w:rsid w:val="008D723C"/>
    <w:rsid w:val="00995E16"/>
    <w:rsid w:val="009A50E1"/>
    <w:rsid w:val="00B64DFD"/>
    <w:rsid w:val="00C3286B"/>
    <w:rsid w:val="00D26901"/>
    <w:rsid w:val="00DD2442"/>
    <w:rsid w:val="00E11C9F"/>
    <w:rsid w:val="00EB331C"/>
    <w:rsid w:val="00E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0CC"/>
  <w15:chartTrackingRefBased/>
  <w15:docId w15:val="{7D759FA5-5844-480E-A7CE-4A250321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2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2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2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2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2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2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2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2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2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2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19</cp:revision>
  <dcterms:created xsi:type="dcterms:W3CDTF">2025-04-14T10:00:00Z</dcterms:created>
  <dcterms:modified xsi:type="dcterms:W3CDTF">2025-04-30T06:07:00Z</dcterms:modified>
</cp:coreProperties>
</file>