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A4" w:rsidRDefault="008F2CA4" w:rsidP="008F2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3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wykonania podłogi w czterech salach</w:t>
      </w:r>
      <w:r w:rsidR="00ED52E3" w:rsidRPr="00EA3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lekcyjnych</w:t>
      </w:r>
      <w:r w:rsidRPr="00EA3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wymiarach:</w:t>
      </w:r>
    </w:p>
    <w:p w:rsidR="00BD4AB8" w:rsidRPr="00EA33CC" w:rsidRDefault="00BD4AB8" w:rsidP="008F2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7B3A" w:rsidRPr="00E71DE9" w:rsidRDefault="00587B3A" w:rsidP="008F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</w:t>
      </w:r>
      <w:r w:rsidR="00E71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x 8,2</w:t>
      </w:r>
      <w:r w:rsidR="00E71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( 49,2 </w:t>
      </w:r>
      <w:proofErr w:type="gramStart"/>
      <w:r w:rsidR="00E71DE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71D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 w:rsidR="00E71DE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proofErr w:type="gramEnd"/>
    </w:p>
    <w:p w:rsidR="00587B3A" w:rsidRPr="00E71DE9" w:rsidRDefault="00587B3A" w:rsidP="008F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  6 x 9</w:t>
      </w:r>
      <w:r w:rsidR="00E71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( 54 </w:t>
      </w:r>
      <w:proofErr w:type="gramStart"/>
      <w:r w:rsidR="00E71DE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71D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E71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proofErr w:type="gramEnd"/>
    </w:p>
    <w:p w:rsidR="00587B3A" w:rsidRPr="00E71DE9" w:rsidRDefault="00587B3A" w:rsidP="008F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34.  6 x 9</w:t>
      </w:r>
      <w:r w:rsidR="00E71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( 54 </w:t>
      </w:r>
      <w:proofErr w:type="gramStart"/>
      <w:r w:rsidR="00E71DE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71D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E71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proofErr w:type="gramEnd"/>
    </w:p>
    <w:p w:rsidR="00587B3A" w:rsidRPr="00E71DE9" w:rsidRDefault="00587B3A" w:rsidP="008F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36.  5,5 x 9,9</w:t>
      </w:r>
      <w:r w:rsidR="00E71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( 54,4 </w:t>
      </w:r>
      <w:proofErr w:type="gramStart"/>
      <w:r w:rsidR="00E71DE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71D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E71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proofErr w:type="gramEnd"/>
    </w:p>
    <w:p w:rsidR="008F2CA4" w:rsidRDefault="008F2CA4" w:rsidP="008F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CA4" w:rsidRPr="00931C5B" w:rsidRDefault="008F2CA4" w:rsidP="00931C5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31C5B">
        <w:rPr>
          <w:rFonts w:ascii="Times New Roman" w:eastAsia="Times New Roman" w:hAnsi="Times New Roman" w:cs="Times New Roman"/>
          <w:sz w:val="24"/>
          <w:szCs w:val="24"/>
          <w:lang w:eastAsia="pl-PL"/>
        </w:rPr>
        <w:t>Demontaż  i</w:t>
      </w:r>
      <w:proofErr w:type="gramEnd"/>
      <w:r w:rsidRPr="00931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utylizacja starego parkietu</w:t>
      </w:r>
    </w:p>
    <w:p w:rsidR="008F2CA4" w:rsidRPr="00931C5B" w:rsidRDefault="008F2CA4" w:rsidP="00931C5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C5B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ewentualnych spróchniałych desek na legarach</w:t>
      </w:r>
      <w:r w:rsidR="00ED52E3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takie będą</w:t>
      </w:r>
    </w:p>
    <w:p w:rsidR="008F2CA4" w:rsidRPr="00931C5B" w:rsidRDefault="00592304" w:rsidP="00931C5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C5B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Położenie maty kwarcowej pod panele</w:t>
      </w:r>
      <w:r w:rsidR="00931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</w:t>
      </w:r>
      <w:r w:rsidRPr="00931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- 3mm</w:t>
      </w:r>
    </w:p>
    <w:p w:rsidR="008F2CA4" w:rsidRPr="00931C5B" w:rsidRDefault="008F2CA4" w:rsidP="00931C5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C5B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 płyty OSB pióro-wpust min</w:t>
      </w:r>
      <w:r w:rsidR="006C6491" w:rsidRPr="00931C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92304" w:rsidRPr="00931C5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31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 mm</w:t>
      </w:r>
    </w:p>
    <w:p w:rsidR="008F2CA4" w:rsidRPr="00931C5B" w:rsidRDefault="006C6491" w:rsidP="00931C5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C5B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 paneli</w:t>
      </w:r>
      <w:r w:rsidR="003F4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wodoodpornych</w:t>
      </w:r>
      <w:r w:rsidRPr="00931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klasa ścieralności AC5 lub AC6, grubość paneli 10-12mm</w:t>
      </w:r>
    </w:p>
    <w:p w:rsidR="00592304" w:rsidRPr="00931C5B" w:rsidRDefault="00592304" w:rsidP="00931C5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C5B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 list</w:t>
      </w:r>
      <w:r w:rsidR="006A74D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31C5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przypodłogowych wodoodpornyc</w:t>
      </w:r>
      <w:r w:rsidR="00ED52E3">
        <w:rPr>
          <w:rFonts w:ascii="Times New Roman" w:eastAsia="Times New Roman" w:hAnsi="Times New Roman" w:cs="Times New Roman"/>
          <w:sz w:val="24"/>
          <w:szCs w:val="24"/>
          <w:lang w:eastAsia="pl-PL"/>
        </w:rPr>
        <w:t>h polimerowych w kolorze paneli</w:t>
      </w:r>
    </w:p>
    <w:p w:rsidR="00592304" w:rsidRDefault="00592304" w:rsidP="00931C5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C5B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 list</w:t>
      </w:r>
      <w:r w:rsidR="005E2AC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31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E2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progowych aluminiowych </w:t>
      </w:r>
      <w:r w:rsidRPr="00931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E2AC7">
        <w:rPr>
          <w:rFonts w:ascii="Times New Roman" w:eastAsia="Times New Roman" w:hAnsi="Times New Roman" w:cs="Times New Roman"/>
          <w:sz w:val="24"/>
          <w:szCs w:val="24"/>
          <w:lang w:eastAsia="pl-PL"/>
        </w:rPr>
        <w:t>otworach drzwiowych.</w:t>
      </w:r>
      <w:bookmarkStart w:id="0" w:name="_GoBack"/>
      <w:bookmarkEnd w:id="0"/>
    </w:p>
    <w:p w:rsidR="00ED52E3" w:rsidRPr="00931C5B" w:rsidRDefault="00ED52E3" w:rsidP="00ED52E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CA4" w:rsidRPr="00ED52E3" w:rsidRDefault="008F2CA4" w:rsidP="00ED5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ED52E3" w:rsidRPr="00ED52E3">
        <w:rPr>
          <w:rFonts w:ascii="Times New Roman" w:eastAsia="Times New Roman" w:hAnsi="Times New Roman" w:cs="Times New Roman"/>
          <w:sz w:val="24"/>
          <w:szCs w:val="24"/>
          <w:lang w:eastAsia="pl-PL"/>
        </w:rPr>
        <w:t>i materiał po stronie wykonawcy</w:t>
      </w:r>
    </w:p>
    <w:p w:rsidR="008F2CA4" w:rsidRDefault="008F2CA4" w:rsidP="008F2CA4">
      <w:pPr>
        <w:tabs>
          <w:tab w:val="left" w:pos="5070"/>
        </w:tabs>
      </w:pPr>
      <w:r>
        <w:t xml:space="preserve"> </w:t>
      </w:r>
      <w:r>
        <w:tab/>
      </w:r>
    </w:p>
    <w:p w:rsidR="002E2D2E" w:rsidRDefault="002E2D2E"/>
    <w:sectPr w:rsidR="002E2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A0E48"/>
    <w:multiLevelType w:val="hybridMultilevel"/>
    <w:tmpl w:val="9D3A4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43"/>
    <w:rsid w:val="00246B27"/>
    <w:rsid w:val="002E2D2E"/>
    <w:rsid w:val="003F413E"/>
    <w:rsid w:val="00587B3A"/>
    <w:rsid w:val="00592304"/>
    <w:rsid w:val="005E2AC7"/>
    <w:rsid w:val="006A74D7"/>
    <w:rsid w:val="006C6491"/>
    <w:rsid w:val="008F2CA4"/>
    <w:rsid w:val="00931C5B"/>
    <w:rsid w:val="00BD4AB8"/>
    <w:rsid w:val="00E71DE9"/>
    <w:rsid w:val="00EA33CC"/>
    <w:rsid w:val="00ED52E3"/>
    <w:rsid w:val="00F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11</cp:revision>
  <dcterms:created xsi:type="dcterms:W3CDTF">2025-04-16T09:57:00Z</dcterms:created>
  <dcterms:modified xsi:type="dcterms:W3CDTF">2025-04-24T08:49:00Z</dcterms:modified>
</cp:coreProperties>
</file>