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DA807" w14:textId="77777777" w:rsidR="00300282" w:rsidRDefault="00300282" w:rsidP="00300282">
      <w:pPr>
        <w:jc w:val="right"/>
      </w:pPr>
      <w:bookmarkStart w:id="0" w:name="_Hlk187824915"/>
      <w:r>
        <w:t>Załącznik nr 1 do SWZ</w:t>
      </w:r>
    </w:p>
    <w:p w14:paraId="7EA3EF81" w14:textId="77777777" w:rsidR="00300282" w:rsidRPr="00155504" w:rsidRDefault="00300282" w:rsidP="00300282">
      <w:pPr>
        <w:ind w:firstLine="69"/>
        <w:rPr>
          <w:bCs/>
          <w:noProof/>
        </w:rPr>
      </w:pPr>
      <w:r w:rsidRPr="00155504">
        <w:rPr>
          <w:bCs/>
          <w:noProof/>
        </w:rPr>
        <w:t xml:space="preserve">Nr postępowania: </w:t>
      </w:r>
      <w:bookmarkStart w:id="1" w:name="_Hlk190182427"/>
      <w:r w:rsidRPr="00155504">
        <w:rPr>
          <w:bCs/>
          <w:noProof/>
        </w:rPr>
        <w:t>WIR.271.5.2025</w:t>
      </w:r>
      <w:bookmarkEnd w:id="1"/>
    </w:p>
    <w:p w14:paraId="72281555" w14:textId="77777777" w:rsidR="00300282" w:rsidRDefault="00300282" w:rsidP="00300282">
      <w:pPr>
        <w:jc w:val="center"/>
        <w:rPr>
          <w:b/>
          <w:bCs/>
        </w:rPr>
      </w:pPr>
    </w:p>
    <w:p w14:paraId="06C74642" w14:textId="3AA3C7B8" w:rsidR="00300282" w:rsidRDefault="00300282" w:rsidP="00300282">
      <w:pPr>
        <w:jc w:val="center"/>
        <w:rPr>
          <w:b/>
          <w:bCs/>
        </w:rPr>
      </w:pPr>
      <w:r w:rsidRPr="00DF6368">
        <w:rPr>
          <w:b/>
          <w:bCs/>
        </w:rPr>
        <w:t>OPIS PRZEDMIOTU ZAMÓWIENIA</w:t>
      </w:r>
      <w:r>
        <w:rPr>
          <w:b/>
          <w:bCs/>
        </w:rPr>
        <w:t xml:space="preserve"> – Zadanie 1 obszar organizacyjny</w:t>
      </w:r>
    </w:p>
    <w:p w14:paraId="25DF0681" w14:textId="42F486D6" w:rsidR="00300282" w:rsidRPr="004903B6" w:rsidRDefault="00300282" w:rsidP="00300282">
      <w:pPr>
        <w:rPr>
          <w:b/>
          <w:bCs/>
        </w:rPr>
      </w:pPr>
      <w:r>
        <w:rPr>
          <w:b/>
          <w:bCs/>
        </w:rPr>
        <w:t>Pozycja 2. Audyt powdrożeniowy</w:t>
      </w:r>
    </w:p>
    <w:bookmarkEnd w:id="0"/>
    <w:p w14:paraId="2A8006BB" w14:textId="77777777" w:rsidR="00300282" w:rsidRDefault="00300282" w:rsidP="00AD48DB">
      <w:pPr>
        <w:rPr>
          <w:b/>
          <w:bCs/>
        </w:rPr>
      </w:pPr>
    </w:p>
    <w:p w14:paraId="140AE977" w14:textId="77777777" w:rsidR="00AD48DB" w:rsidRPr="00AD48DB" w:rsidRDefault="00AD48DB" w:rsidP="00AD48DB">
      <w:pPr>
        <w:numPr>
          <w:ilvl w:val="0"/>
          <w:numId w:val="3"/>
        </w:numPr>
        <w:rPr>
          <w:b/>
          <w:bCs/>
        </w:rPr>
      </w:pPr>
      <w:r w:rsidRPr="00AD48DB">
        <w:rPr>
          <w:b/>
          <w:bCs/>
        </w:rPr>
        <w:t>Metodyka audytu:</w:t>
      </w:r>
    </w:p>
    <w:p w14:paraId="01AB46F6" w14:textId="77777777" w:rsidR="00AD48DB" w:rsidRPr="00AD48DB" w:rsidRDefault="00AD48DB" w:rsidP="00AD48DB">
      <w:r w:rsidRPr="00AD48DB">
        <w:t xml:space="preserve">Audyt zostanie wykonany na podstawie wytycznych norm ISO 27001. Celem audytu jest sprawdzenie zgodności wdrożonego SZBI z wytycznymi z normy ISO 27001. </w:t>
      </w:r>
    </w:p>
    <w:p w14:paraId="22CDFED8" w14:textId="77777777" w:rsidR="00AD48DB" w:rsidRPr="00AD48DB" w:rsidRDefault="00AD48DB" w:rsidP="00AD48DB">
      <w:pPr>
        <w:numPr>
          <w:ilvl w:val="0"/>
          <w:numId w:val="3"/>
        </w:numPr>
        <w:rPr>
          <w:b/>
          <w:bCs/>
        </w:rPr>
      </w:pPr>
      <w:r w:rsidRPr="00AD48DB">
        <w:rPr>
          <w:b/>
          <w:bCs/>
        </w:rPr>
        <w:t>Certyfikaty audytorów:</w:t>
      </w:r>
    </w:p>
    <w:p w14:paraId="53B67624" w14:textId="77777777" w:rsidR="00AD48DB" w:rsidRPr="00AD48DB" w:rsidRDefault="00AD48DB" w:rsidP="00AD48DB">
      <w:r w:rsidRPr="00AD48DB">
        <w:t xml:space="preserve">Audytorzy realizujący audyt muszą posiadać wieloletnie doświadczenie w tego typu przedsięwzięciach i posiadać certyfikat Auditora Wiodącego ISO 27001 </w:t>
      </w:r>
    </w:p>
    <w:p w14:paraId="19DF3379" w14:textId="77777777" w:rsidR="00AD48DB" w:rsidRPr="00AD48DB" w:rsidRDefault="00AD48DB" w:rsidP="00AD48DB">
      <w:pPr>
        <w:numPr>
          <w:ilvl w:val="0"/>
          <w:numId w:val="3"/>
        </w:numPr>
        <w:rPr>
          <w:b/>
          <w:bCs/>
        </w:rPr>
      </w:pPr>
      <w:r w:rsidRPr="00AD48DB">
        <w:rPr>
          <w:b/>
          <w:bCs/>
        </w:rPr>
        <w:t>Doświadczenie wykonawcy:</w:t>
      </w:r>
    </w:p>
    <w:p w14:paraId="22C66E1E" w14:textId="77777777" w:rsidR="00AD48DB" w:rsidRPr="00AD48DB" w:rsidRDefault="00AD48DB" w:rsidP="00AD48DB">
      <w:r w:rsidRPr="00AD48DB">
        <w:t>Zespół audytorów powinien mieć doświadczenie w audytowaniu organizacji publicznych z normy ISO 27001. Doświadczenie powinno zostać poparte dołączeniem do oferty trzech potwierdzeń przeprowadzenia audytów na zgodność z ISO 27001, w tym co najmniej jednego na zgodność z normą ISO 27001:2023. Audyty powinny zostać wykonane w ciągu 2 lat od ogłoszenia przetargu.</w:t>
      </w:r>
    </w:p>
    <w:p w14:paraId="317B417A" w14:textId="77777777" w:rsidR="00AD48DB" w:rsidRPr="00AD48DB" w:rsidRDefault="00AD48DB" w:rsidP="00AD48DB">
      <w:pPr>
        <w:numPr>
          <w:ilvl w:val="0"/>
          <w:numId w:val="3"/>
        </w:numPr>
        <w:rPr>
          <w:b/>
          <w:bCs/>
        </w:rPr>
      </w:pPr>
      <w:r w:rsidRPr="00AD48DB">
        <w:rPr>
          <w:b/>
          <w:bCs/>
        </w:rPr>
        <w:t>Zakres prac:</w:t>
      </w:r>
    </w:p>
    <w:p w14:paraId="608BB139" w14:textId="77777777" w:rsidR="00AD48DB" w:rsidRPr="00AD48DB" w:rsidRDefault="00AD48DB" w:rsidP="00AD48DB">
      <w:pPr>
        <w:numPr>
          <w:ilvl w:val="0"/>
          <w:numId w:val="4"/>
        </w:numPr>
      </w:pPr>
      <w:r w:rsidRPr="00AD48DB">
        <w:t>Przygotowanie planu audytu</w:t>
      </w:r>
    </w:p>
    <w:p w14:paraId="6A1AB19E" w14:textId="77777777" w:rsidR="00AD48DB" w:rsidRPr="00AD48DB" w:rsidRDefault="00AD48DB" w:rsidP="00AD48DB">
      <w:pPr>
        <w:numPr>
          <w:ilvl w:val="0"/>
          <w:numId w:val="4"/>
        </w:numPr>
      </w:pPr>
      <w:r w:rsidRPr="00AD48DB">
        <w:t>Organizacja spotkania otwierającego audyt.</w:t>
      </w:r>
    </w:p>
    <w:p w14:paraId="1D1CF968" w14:textId="77777777" w:rsidR="00AD48DB" w:rsidRPr="00AD48DB" w:rsidRDefault="00AD48DB" w:rsidP="00AD48DB">
      <w:pPr>
        <w:numPr>
          <w:ilvl w:val="0"/>
          <w:numId w:val="4"/>
        </w:numPr>
      </w:pPr>
      <w:r w:rsidRPr="00AD48DB">
        <w:t xml:space="preserve">Przeprowadzenie badania dokumentacji SZBI w siedzibie Zamawiającego. </w:t>
      </w:r>
    </w:p>
    <w:p w14:paraId="7B98B9AF" w14:textId="77777777" w:rsidR="00AD48DB" w:rsidRPr="00AD48DB" w:rsidRDefault="00AD48DB" w:rsidP="00AD48DB">
      <w:pPr>
        <w:numPr>
          <w:ilvl w:val="0"/>
          <w:numId w:val="4"/>
        </w:numPr>
      </w:pPr>
      <w:r w:rsidRPr="00AD48DB">
        <w:t>Wykonanie prac audytowych w siedzibie Zamawiającego, w tym rozmów z pracownikami Zamawiającego.</w:t>
      </w:r>
    </w:p>
    <w:p w14:paraId="2D18638A" w14:textId="77777777" w:rsidR="00AD48DB" w:rsidRPr="00AD48DB" w:rsidRDefault="00AD48DB" w:rsidP="00AD48DB">
      <w:pPr>
        <w:numPr>
          <w:ilvl w:val="0"/>
          <w:numId w:val="4"/>
        </w:numPr>
      </w:pPr>
      <w:r w:rsidRPr="00AD48DB">
        <w:t>Organizacja spotkania zamykającego, z podstawowymi informacjami na temat wyniku audytu.</w:t>
      </w:r>
    </w:p>
    <w:p w14:paraId="1BAF6D71" w14:textId="77777777" w:rsidR="00AD48DB" w:rsidRPr="00AD48DB" w:rsidRDefault="00AD48DB" w:rsidP="00AD48DB">
      <w:pPr>
        <w:numPr>
          <w:ilvl w:val="0"/>
          <w:numId w:val="4"/>
        </w:numPr>
      </w:pPr>
      <w:r w:rsidRPr="00AD48DB">
        <w:t xml:space="preserve">Przedstawienie w ciągu tygodnia od zakończenia audytu raportu. Raport ma obejmować informacje odnoszące się do wdrożenia środków wskazanych w załączniku A do normy ISO 27001. </w:t>
      </w:r>
    </w:p>
    <w:p w14:paraId="0E0213E8" w14:textId="77777777" w:rsidR="008B6900" w:rsidRPr="008B6900" w:rsidRDefault="008B6900" w:rsidP="008B6900">
      <w:pPr>
        <w:rPr>
          <w:b/>
          <w:bCs/>
        </w:rPr>
      </w:pPr>
      <w:r w:rsidRPr="008B6900">
        <w:rPr>
          <w:b/>
          <w:bCs/>
        </w:rPr>
        <w:t>5. Czas realizacji:</w:t>
      </w:r>
    </w:p>
    <w:p w14:paraId="00C2559F" w14:textId="3CDD0071" w:rsidR="008B6900" w:rsidRPr="008B6900" w:rsidRDefault="004C45CF" w:rsidP="008B6900">
      <w:r>
        <w:t>Zgodnie z postanowieniami zawartymi w projekcie umowy.</w:t>
      </w:r>
    </w:p>
    <w:p w14:paraId="70879888" w14:textId="3A5B59ED" w:rsidR="00BC406E" w:rsidRPr="008B6900" w:rsidRDefault="008B6900" w:rsidP="008B6900">
      <w:r w:rsidRPr="008B6900">
        <w:lastRenderedPageBreak/>
        <w:t>Audyt ma zostać przeprowadzony przez minimum 3 dni i maksimum 5 dni.</w:t>
      </w:r>
    </w:p>
    <w:sectPr w:rsidR="00BC406E" w:rsidRPr="008B69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CE95B" w14:textId="77777777" w:rsidR="00BD05A0" w:rsidRDefault="00BD05A0" w:rsidP="009123EC">
      <w:pPr>
        <w:spacing w:after="0" w:line="240" w:lineRule="auto"/>
      </w:pPr>
      <w:r>
        <w:separator/>
      </w:r>
    </w:p>
  </w:endnote>
  <w:endnote w:type="continuationSeparator" w:id="0">
    <w:p w14:paraId="7E992E5F" w14:textId="77777777" w:rsidR="00BD05A0" w:rsidRDefault="00BD05A0" w:rsidP="00912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A8C80" w14:textId="77777777" w:rsidR="00BD05A0" w:rsidRDefault="00BD05A0" w:rsidP="009123EC">
      <w:pPr>
        <w:spacing w:after="0" w:line="240" w:lineRule="auto"/>
      </w:pPr>
      <w:r>
        <w:separator/>
      </w:r>
    </w:p>
  </w:footnote>
  <w:footnote w:type="continuationSeparator" w:id="0">
    <w:p w14:paraId="1019F0A1" w14:textId="77777777" w:rsidR="00BD05A0" w:rsidRDefault="00BD05A0" w:rsidP="00912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DEE98" w14:textId="5C327F77" w:rsidR="003571D6" w:rsidRDefault="003571D6">
    <w:pPr>
      <w:pStyle w:val="Nagwek"/>
    </w:pPr>
    <w:r>
      <w:rPr>
        <w:noProof/>
      </w:rPr>
      <w:drawing>
        <wp:inline distT="0" distB="0" distL="0" distR="0" wp14:anchorId="1850DD29" wp14:editId="6C4579BE">
          <wp:extent cx="5760720" cy="599367"/>
          <wp:effectExtent l="0" t="0" r="0" b="0"/>
          <wp:docPr id="1110048994" name="Obraz 11100489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3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B3948"/>
    <w:multiLevelType w:val="hybridMultilevel"/>
    <w:tmpl w:val="33BAE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02186"/>
    <w:multiLevelType w:val="hybridMultilevel"/>
    <w:tmpl w:val="43E04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424321">
    <w:abstractNumId w:val="1"/>
  </w:num>
  <w:num w:numId="2" w16cid:durableId="1157451171">
    <w:abstractNumId w:val="0"/>
  </w:num>
  <w:num w:numId="3" w16cid:durableId="3400064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8634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BC7"/>
    <w:rsid w:val="00032B6B"/>
    <w:rsid w:val="000F1B2C"/>
    <w:rsid w:val="001A4220"/>
    <w:rsid w:val="001C4E47"/>
    <w:rsid w:val="00242667"/>
    <w:rsid w:val="00300282"/>
    <w:rsid w:val="003571D6"/>
    <w:rsid w:val="00374812"/>
    <w:rsid w:val="00377C99"/>
    <w:rsid w:val="003D507E"/>
    <w:rsid w:val="004C45CF"/>
    <w:rsid w:val="005235D3"/>
    <w:rsid w:val="00600663"/>
    <w:rsid w:val="00720DE1"/>
    <w:rsid w:val="008846B8"/>
    <w:rsid w:val="008B6900"/>
    <w:rsid w:val="009123EC"/>
    <w:rsid w:val="009D5879"/>
    <w:rsid w:val="00A20337"/>
    <w:rsid w:val="00A83ECE"/>
    <w:rsid w:val="00AD48DB"/>
    <w:rsid w:val="00BC406E"/>
    <w:rsid w:val="00BD05A0"/>
    <w:rsid w:val="00C571F1"/>
    <w:rsid w:val="00EE3BC7"/>
    <w:rsid w:val="00F2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228AF"/>
  <w15:chartTrackingRefBased/>
  <w15:docId w15:val="{2C9394A0-B8DE-4889-9973-F735A51BF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E3B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3B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3B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3B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3B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3B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3B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3B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3B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3B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3B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3B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3BC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3BC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3B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3B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3B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3B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3B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3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3B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3B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3B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3B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3B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3BC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3B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3BC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3BC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12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3EC"/>
  </w:style>
  <w:style w:type="paragraph" w:styleId="Stopka">
    <w:name w:val="footer"/>
    <w:basedOn w:val="Normalny"/>
    <w:link w:val="StopkaZnak"/>
    <w:uiPriority w:val="99"/>
    <w:unhideWhenUsed/>
    <w:rsid w:val="00912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Magdalena Grala</cp:lastModifiedBy>
  <cp:revision>7</cp:revision>
  <dcterms:created xsi:type="dcterms:W3CDTF">2025-02-03T21:43:00Z</dcterms:created>
  <dcterms:modified xsi:type="dcterms:W3CDTF">2025-02-26T10:58:00Z</dcterms:modified>
</cp:coreProperties>
</file>