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2869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222D7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637FE0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1A63A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6D240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0CFDA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36B13C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E3AB8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37AD2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8"/>
          <w:szCs w:val="48"/>
        </w:rPr>
      </w:pPr>
      <w:r>
        <w:rPr>
          <w:rFonts w:ascii="Arial" w:hAnsi="Arial" w:cs="Arial"/>
          <w:color w:val="000000"/>
          <w:sz w:val="48"/>
          <w:szCs w:val="48"/>
        </w:rPr>
        <w:t>Analiza środowiskowo-ekonomiczna</w:t>
      </w:r>
    </w:p>
    <w:p w14:paraId="3CFADF60" w14:textId="77777777" w:rsidR="00934D43" w:rsidRDefault="00934D43" w:rsidP="0093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584BC6" w14:textId="77777777" w:rsidR="00934D43" w:rsidRPr="00934D43" w:rsidRDefault="00934D43" w:rsidP="0093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34D43">
        <w:rPr>
          <w:rFonts w:ascii="Arial" w:hAnsi="Arial" w:cs="Arial"/>
          <w:b/>
          <w:bCs/>
          <w:color w:val="000000"/>
          <w:sz w:val="24"/>
          <w:szCs w:val="24"/>
        </w:rPr>
        <w:t>dla budynku Rozbudowa budynku socjalno-garażowego</w:t>
      </w:r>
    </w:p>
    <w:p w14:paraId="795FEC54" w14:textId="77777777" w:rsidR="00934D43" w:rsidRPr="00934D43" w:rsidRDefault="00934D43" w:rsidP="0093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934D43">
        <w:rPr>
          <w:rFonts w:ascii="Arial" w:hAnsi="Arial" w:cs="Arial"/>
          <w:b/>
          <w:bCs/>
          <w:color w:val="000000"/>
          <w:sz w:val="24"/>
          <w:szCs w:val="24"/>
        </w:rPr>
        <w:t>wraz z infrastrukturą techniczną i komunikacją wewnętrzną</w:t>
      </w:r>
    </w:p>
    <w:p w14:paraId="6FFA4707" w14:textId="77777777" w:rsidR="00145CC2" w:rsidRDefault="00934D43" w:rsidP="00934D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48"/>
          <w:szCs w:val="48"/>
        </w:rPr>
      </w:pPr>
      <w:r w:rsidRPr="00934D43">
        <w:rPr>
          <w:rFonts w:ascii="Arial" w:hAnsi="Arial" w:cs="Arial"/>
          <w:b/>
          <w:bCs/>
          <w:color w:val="000000"/>
          <w:sz w:val="24"/>
          <w:szCs w:val="24"/>
        </w:rPr>
        <w:t>na terenie poligonu pożarniczego w Luboniu</w:t>
      </w:r>
    </w:p>
    <w:p w14:paraId="6F83C2C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48"/>
          <w:szCs w:val="48"/>
        </w:rPr>
      </w:pPr>
    </w:p>
    <w:p w14:paraId="2CD3B05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14:paraId="5021036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D8C3B5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7CC756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9C0EE9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98E38E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02AB1AA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0EEB13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012028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DF86DB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E96739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CDDBE8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1E303F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  <w:sectPr w:rsidR="00145CC2">
          <w:headerReference w:type="default" r:id="rId6"/>
          <w:footerReference w:type="default" r:id="rId7"/>
          <w:type w:val="continuous"/>
          <w:pgSz w:w="11907" w:h="16839"/>
          <w:pgMar w:top="1134" w:right="900" w:bottom="1417" w:left="900" w:header="567" w:footer="283" w:gutter="0"/>
          <w:cols w:space="708"/>
          <w:noEndnote/>
        </w:sectPr>
      </w:pPr>
      <w:r>
        <w:rPr>
          <w:rFonts w:ascii="Arial" w:hAnsi="Arial" w:cs="Arial"/>
          <w:color w:val="000000"/>
          <w:sz w:val="24"/>
          <w:szCs w:val="24"/>
        </w:rPr>
        <w:t>Luboń, 08.08.2022</w:t>
      </w:r>
    </w:p>
    <w:p w14:paraId="4D1B896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Spis treści:</w:t>
      </w:r>
    </w:p>
    <w:p w14:paraId="3473CFA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2ED9107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9F1DDD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1. Dane budynku</w:t>
            </w:r>
          </w:p>
        </w:tc>
      </w:tr>
      <w:tr w:rsidR="00145CC2" w14:paraId="29DADBF6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85AAE3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2. Zestawienie rocznego zapotrzebowania na energię użytkową</w:t>
            </w:r>
          </w:p>
        </w:tc>
      </w:tr>
      <w:tr w:rsidR="00145CC2" w14:paraId="2F245B5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C352DA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3. Dostępne nośniki energii</w:t>
            </w:r>
          </w:p>
        </w:tc>
      </w:tr>
      <w:tr w:rsidR="00145CC2" w14:paraId="11F9402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0D121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 Warunki przyłączenia do sieci zewnętrznych</w:t>
            </w:r>
          </w:p>
        </w:tc>
      </w:tr>
      <w:tr w:rsidR="00145CC2" w14:paraId="743D26C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21E01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 Opis systemów zapotrzebowania w energię do analizy porównawczej</w:t>
            </w:r>
          </w:p>
        </w:tc>
      </w:tr>
      <w:tr w:rsidR="00145CC2" w14:paraId="7663BC0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904C0C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6. Charakterystyka źródeł energii systemu ogrzewania i wentylacji</w:t>
            </w:r>
          </w:p>
        </w:tc>
      </w:tr>
      <w:tr w:rsidR="00145CC2" w14:paraId="7B80828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B3215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7. Charakterystyka źródeł energii systemu przygotowania ciepłej wody</w:t>
            </w:r>
          </w:p>
        </w:tc>
      </w:tr>
      <w:tr w:rsidR="00145CC2" w14:paraId="1C9C1F4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C1BABD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8. Charakterystyka źródeł energii systemu chłodzenia</w:t>
            </w:r>
          </w:p>
        </w:tc>
      </w:tr>
      <w:tr w:rsidR="00145CC2" w14:paraId="323E06B0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C68241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9. Wykresy porównawcze zużycia nośników energii</w:t>
            </w:r>
          </w:p>
        </w:tc>
      </w:tr>
      <w:tr w:rsidR="00145CC2" w14:paraId="7E83172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093507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10. Wskaźniki emisji zanieczyszczeń poszczególnych systemów i nośników energii</w:t>
            </w:r>
          </w:p>
        </w:tc>
      </w:tr>
      <w:tr w:rsidR="00145CC2" w14:paraId="2D714B9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61D4F2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11. Emisja zanieczyszczeń poszczególnych systemów w budynku</w:t>
            </w:r>
          </w:p>
        </w:tc>
      </w:tr>
      <w:tr w:rsidR="00145CC2" w14:paraId="6E9CB81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E6D352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12. Bezpośredni efekt ekologiczny</w:t>
            </w:r>
          </w:p>
        </w:tc>
      </w:tr>
      <w:tr w:rsidR="00145CC2" w14:paraId="52C7955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D500B2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13. Wyniki analizy porównawczej i wybór systemu zapotrzebowania na energię</w:t>
            </w:r>
          </w:p>
        </w:tc>
      </w:tr>
      <w:tr w:rsidR="00145CC2" w14:paraId="3D39FB6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DB8950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14. Zestawienie użytych cen jednostkowych na poszczególne paliwa</w:t>
            </w:r>
          </w:p>
        </w:tc>
      </w:tr>
      <w:tr w:rsidR="00145CC2" w14:paraId="3FF38450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46E20F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15. Obliczenia optymalizacyjno-porównawcze kosztów eksploatacyjnych i inwestycyjnych systemu ogrzewania i wentylacji</w:t>
            </w:r>
          </w:p>
        </w:tc>
      </w:tr>
      <w:tr w:rsidR="00145CC2" w14:paraId="1E69088A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C27D02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16. Obliczenia optymalizacyjno-porównawcze kosztów eksploatacyjnych i inwestycyjnych systemu przygotowania ciepłej wody</w:t>
            </w:r>
          </w:p>
        </w:tc>
      </w:tr>
      <w:tr w:rsidR="00145CC2" w14:paraId="50BB984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E795B9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17. Obliczenia optymalizacyjno-porównawcze kosztów eksploatacyjnych i inwestycyjnych systemu chłodzenia</w:t>
            </w:r>
          </w:p>
        </w:tc>
      </w:tr>
      <w:tr w:rsidR="00145CC2" w14:paraId="632CBC4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7CECA1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 Obliczenia optymalizacyjno-porównawcze dla wybranych systemów zapotrzebowania w energię</w:t>
            </w:r>
          </w:p>
        </w:tc>
      </w:tr>
      <w:tr w:rsidR="00145CC2" w14:paraId="499A63F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641139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19. Wyniki analizy porównawczej i wybór systemu zaopatrzenia w energię</w:t>
            </w:r>
          </w:p>
        </w:tc>
      </w:tr>
      <w:tr w:rsidR="00145CC2" w14:paraId="104C78C0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2FA1D8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20. Zestawienie kosztów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inwestycyjno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- eksploatacyjnych za okres 10.00 lat</w:t>
            </w:r>
          </w:p>
        </w:tc>
      </w:tr>
    </w:tbl>
    <w:p w14:paraId="60C11F0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6BCF97F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1. Dane budynku</w:t>
      </w:r>
    </w:p>
    <w:p w14:paraId="1605014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90F871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1.1. Dane adresowe: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1FF2006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3BF60D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budynku: Rozbudowa budynku socjalno-garażowego</w:t>
            </w:r>
          </w:p>
        </w:tc>
      </w:tr>
      <w:tr w:rsidR="00145CC2" w14:paraId="3EFC9E6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205438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Adres budynku: Luboń, ul. Magazynowa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dz.ewid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7/2  </w:t>
            </w:r>
          </w:p>
        </w:tc>
      </w:tr>
      <w:tr w:rsidR="00145CC2" w14:paraId="62ABE5A0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C54F79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Nazwa inwestora: Szkoła Aspirantów PSP w Poznaniu</w:t>
            </w:r>
          </w:p>
        </w:tc>
      </w:tr>
      <w:tr w:rsidR="00145CC2" w14:paraId="2C8A36C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7950F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 inwestora: Poznań, ul. Czechosłowacka 27</w:t>
            </w:r>
          </w:p>
        </w:tc>
      </w:tr>
    </w:tbl>
    <w:p w14:paraId="4D645E3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E7F295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1.2. Dane geometryczne: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58F7349B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F62B64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Przeznaczenie budynku: Użyteczności publicznej</w:t>
            </w:r>
          </w:p>
        </w:tc>
      </w:tr>
      <w:tr w:rsidR="00145CC2" w14:paraId="79CF9967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EA9F95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Strefa klimatyczna: II</w:t>
            </w:r>
          </w:p>
        </w:tc>
      </w:tr>
      <w:tr w:rsidR="00145CC2" w14:paraId="3D73C7A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C3D0EF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Stacja meteorologiczna: Poznań</w:t>
            </w:r>
          </w:p>
        </w:tc>
      </w:tr>
      <w:tr w:rsidR="00145CC2" w:rsidRPr="00E16E73" w14:paraId="5771309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DBF8580" w14:textId="5EDA504D" w:rsidR="00145CC2" w:rsidRPr="00E16E73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Powierzchnia zabudowy A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z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= </w:t>
            </w:r>
            <w:r w:rsidR="009F3776" w:rsidRPr="00E16E73">
              <w:rPr>
                <w:rFonts w:ascii="Arial" w:hAnsi="Arial" w:cs="Arial"/>
                <w:color w:val="000000"/>
                <w:sz w:val="20"/>
                <w:szCs w:val="20"/>
              </w:rPr>
              <w:t>564,71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45CC2" w:rsidRPr="00E16E73" w14:paraId="3210E8AA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C6176A2" w14:textId="47E8625D" w:rsidR="00145CC2" w:rsidRPr="00E16E73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Powierzchnia o regulowanej temperaturze </w:t>
            </w:r>
            <w:proofErr w:type="spellStart"/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f</w:t>
            </w:r>
            <w:proofErr w:type="spellEnd"/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  <w:r w:rsidR="00934D43"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04F1F" w:rsidRPr="00E16E73">
              <w:rPr>
                <w:rFonts w:ascii="Arial" w:hAnsi="Arial" w:cs="Arial"/>
                <w:color w:val="000000"/>
                <w:sz w:val="20"/>
                <w:szCs w:val="20"/>
              </w:rPr>
              <w:t>660,69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45CC2" w:rsidRPr="00E16E73" w14:paraId="076696F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DBA83FE" w14:textId="4878D781" w:rsidR="00145CC2" w:rsidRPr="00E16E73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Powierzchnia netto A= </w:t>
            </w:r>
            <w:r w:rsidR="00904F1F" w:rsidRPr="00E16E7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6F03DC"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71,7 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  <w:tr w:rsidR="00145CC2" w:rsidRPr="00E16E73" w14:paraId="00961DB9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05BB6173" w14:textId="5A0A1894" w:rsidR="00145CC2" w:rsidRPr="00E16E73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Kubatura po obrysie zewnętrznym </w:t>
            </w:r>
            <w:proofErr w:type="spellStart"/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e</w:t>
            </w:r>
            <w:proofErr w:type="spellEnd"/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=</w:t>
            </w:r>
            <w:r w:rsidR="00934D43"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35A15" w:rsidRPr="00E16E73">
              <w:rPr>
                <w:rFonts w:ascii="Arial" w:hAnsi="Arial" w:cs="Arial"/>
                <w:color w:val="000000"/>
                <w:sz w:val="20"/>
                <w:szCs w:val="20"/>
              </w:rPr>
              <w:t>3 854,0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145CC2" w14:paraId="628C0A1F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9FEE461" w14:textId="59DB8141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Kubatura ogrzewana budynku V=</w:t>
            </w:r>
            <w:r w:rsidR="00934D43" w:rsidRPr="00E16E7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D4806" w:rsidRPr="00E16E73">
              <w:rPr>
                <w:rFonts w:ascii="Arial" w:hAnsi="Arial" w:cs="Arial"/>
                <w:color w:val="000000"/>
                <w:sz w:val="20"/>
                <w:szCs w:val="20"/>
              </w:rPr>
              <w:t>3 308,9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E16E73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145CC2" w14:paraId="43329D4A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16D250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Liczba kondygnacji: </w:t>
            </w:r>
            <w:r w:rsidR="00934D4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</w:tbl>
    <w:p w14:paraId="07C9039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9C6EC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1D53CDB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2. Zestawienie rocznego zapotrzebowania na energię użytkową</w:t>
      </w:r>
    </w:p>
    <w:p w14:paraId="3306FEF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E70AA7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2.1. Zestawienie rocznego zapotrzebowania na energię użytkową dla systemu ogrzewania i wentylacji</w:t>
      </w:r>
    </w:p>
    <w:p w14:paraId="334780E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929CFB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2.1.1. System projektowany</w:t>
      </w:r>
    </w:p>
    <w:p w14:paraId="3411EA6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145CC2" w14:paraId="19861757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E5B671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38E8AC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6E378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5503F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145CC2" w14:paraId="648FDCC1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3A1A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1F4A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84708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DE131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17734,8</w:t>
            </w:r>
          </w:p>
        </w:tc>
      </w:tr>
    </w:tbl>
    <w:p w14:paraId="7E14D25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D5777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2.1.2. System alternatywny</w:t>
      </w:r>
    </w:p>
    <w:p w14:paraId="3B541A5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145CC2" w14:paraId="646E3E6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4846C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74DE5F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7BD5C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3C4EAB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H,nd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145CC2" w14:paraId="346014D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5C1AD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7E201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A0F92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822F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17734,8</w:t>
            </w:r>
          </w:p>
        </w:tc>
      </w:tr>
    </w:tbl>
    <w:p w14:paraId="650B96C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8A5208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2.2. Zestawienie rocznego zapotrzebowania na energię użytkową dla systemu przygotowania ciepłej wody</w:t>
      </w:r>
    </w:p>
    <w:p w14:paraId="41DC82C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392C41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2.2.1. System projektowany</w:t>
      </w:r>
    </w:p>
    <w:p w14:paraId="7078B8F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145CC2" w14:paraId="111BBB46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5C87B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2CF42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47A14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03854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145CC2" w14:paraId="796C9397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EC29C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0C47E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2E7B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4E35A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9229,0</w:t>
            </w:r>
          </w:p>
        </w:tc>
      </w:tr>
    </w:tbl>
    <w:p w14:paraId="5566FED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B4B690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2.2.2. System alternatywny</w:t>
      </w:r>
    </w:p>
    <w:p w14:paraId="4709131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145CC2" w14:paraId="121A10D6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22E931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FCE314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4461D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0DA4F1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W,nd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145CC2" w14:paraId="72B764B0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049A8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A96D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E76C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2A241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9229,0</w:t>
            </w:r>
          </w:p>
        </w:tc>
      </w:tr>
    </w:tbl>
    <w:p w14:paraId="009EA81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A2CFB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2.3. Zestawienie rocznego zapotrzebowania na energię użytkową dla systemu chłodzenia</w:t>
      </w:r>
    </w:p>
    <w:p w14:paraId="3E07B87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93D4EE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2.3.1. System projektowany</w:t>
      </w:r>
    </w:p>
    <w:p w14:paraId="5008D64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145CC2" w14:paraId="34491EFB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E120E6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5BF7BB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DFA879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F30200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C,nd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145CC2" w14:paraId="23BF14BC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3661B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5098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FF13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A6595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1536,6</w:t>
            </w:r>
          </w:p>
        </w:tc>
      </w:tr>
    </w:tbl>
    <w:p w14:paraId="748B42D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911EE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2.3.2. System alternatywny</w:t>
      </w:r>
    </w:p>
    <w:p w14:paraId="635C7A0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5053"/>
        <w:gridCol w:w="2022"/>
        <w:gridCol w:w="2021"/>
      </w:tblGrid>
      <w:tr w:rsidR="00145CC2" w14:paraId="577A3688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DC2827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A14B95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81841C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9F9DE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C,nd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</w:tr>
      <w:tr w:rsidR="00145CC2" w14:paraId="7258ABB4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8AEA6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4F59F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3A5B4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CD704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1536,6</w:t>
            </w:r>
          </w:p>
        </w:tc>
      </w:tr>
    </w:tbl>
    <w:p w14:paraId="4EC011C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976BCA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3. Dostępne nośniki energii</w:t>
      </w:r>
    </w:p>
    <w:p w14:paraId="1B30702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energia elektryczna, gaz płynny, biomasa</w:t>
      </w:r>
    </w:p>
    <w:p w14:paraId="2C4BF41E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8E0FC3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 Warunki przyłączenia do sieci zewnętrznych</w:t>
      </w:r>
    </w:p>
    <w:p w14:paraId="6A38913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brak</w:t>
      </w:r>
    </w:p>
    <w:p w14:paraId="1728A11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5. Opis systemów zapotrzebowania w energię do analizy porównawczej</w:t>
      </w:r>
    </w:p>
    <w:p w14:paraId="0CB981B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3032"/>
        <w:gridCol w:w="3032"/>
      </w:tblGrid>
      <w:tr w:rsidR="00145CC2" w14:paraId="5A08A6DB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3B3364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D3737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systemu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A65DCF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projektowany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0DBC45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alternatywny</w:t>
            </w:r>
          </w:p>
        </w:tc>
      </w:tr>
      <w:tr w:rsidR="00145CC2" w14:paraId="561D9C78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8F60A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FFD2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ogólny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2C64E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Analiza porównawcza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28890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Analiza porównawcza</w:t>
            </w:r>
          </w:p>
        </w:tc>
      </w:tr>
      <w:tr w:rsidR="00145CC2" w14:paraId="77CD9459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9089A0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A09269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ogrzewania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19CC2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Podłogowe ze sterowaniem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BA3D4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Podłogowe ze sterowaniem </w:t>
            </w:r>
          </w:p>
        </w:tc>
      </w:tr>
      <w:tr w:rsidR="00145CC2" w14:paraId="365B0C37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4C1061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C130E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wentylacji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2F5B08" w14:textId="77777777" w:rsidR="00145CC2" w:rsidRDefault="00934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 w:rsidR="00145CC2">
              <w:rPr>
                <w:rFonts w:ascii="Arial" w:hAnsi="Arial" w:cs="Arial"/>
                <w:color w:val="000000"/>
                <w:sz w:val="16"/>
                <w:szCs w:val="16"/>
              </w:rPr>
              <w:t>-wywiewna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C414B5" w14:textId="77777777" w:rsidR="00145CC2" w:rsidRDefault="00934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-wywiewna</w:t>
            </w:r>
          </w:p>
        </w:tc>
      </w:tr>
      <w:tr w:rsidR="00145CC2" w14:paraId="47243F40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DF077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D168B4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ciepłej wody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E9B9F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Podgrzewacz c.w.u. z grzałką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8F57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Podgrzewacz c.w.u.</w:t>
            </w:r>
          </w:p>
        </w:tc>
      </w:tr>
      <w:tr w:rsidR="00145CC2" w14:paraId="0FAD774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9B503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5604E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chłodzenia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BA0B9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Multi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split</w:t>
            </w:r>
            <w:proofErr w:type="spellEnd"/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5C8D8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Multi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split</w:t>
            </w:r>
            <w:proofErr w:type="spellEnd"/>
          </w:p>
        </w:tc>
      </w:tr>
    </w:tbl>
    <w:p w14:paraId="0CC61B2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270CE67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6. Charakterystyka źródeł energii systemu ogrzewania i wentylacji</w:t>
      </w:r>
    </w:p>
    <w:p w14:paraId="34F20C4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4CE616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6.1. Budynek projektowany</w:t>
      </w:r>
    </w:p>
    <w:p w14:paraId="3C7B832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145CC2" w14:paraId="78485368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96488F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0E6BB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A7929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DAEFA7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CB00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2EFFE5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FDDCF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13163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145CC2" w14:paraId="4CFACDB9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B4C0B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529AD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0A892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3BE08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1225D1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59E2F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5693,4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66077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5693,4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39F86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4CB3114A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0CAB30F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6.2. Budynek z alternatywnymi źródłami</w:t>
      </w:r>
    </w:p>
    <w:p w14:paraId="1E82D2A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145CC2" w14:paraId="3B6D715F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D7C6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FD4DC5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415379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H,tot</w:t>
            </w:r>
            <w:proofErr w:type="spellEnd"/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D0180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DA1270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624DD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K,H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8503F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ACF63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145CC2" w14:paraId="0F28E7D9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A30C7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234C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4697F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408E6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A3338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FC611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32947,7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24844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27712,8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F417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kg/rok</w:t>
            </w:r>
          </w:p>
        </w:tc>
      </w:tr>
    </w:tbl>
    <w:p w14:paraId="2F53178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21BB13A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6.3. Porównanie zużycia nośników energii dla budynku projektowanego i źródła alternatywnego</w:t>
      </w:r>
    </w:p>
    <w:p w14:paraId="20EEA81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1F24D64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EB2744E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3D6D64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0pt;height:375pt">
                  <v:imagedata r:id="rId8" o:title=""/>
                </v:shape>
              </w:pict>
            </w:r>
          </w:p>
        </w:tc>
      </w:tr>
    </w:tbl>
    <w:p w14:paraId="633CA0FA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Wykres porównawczy zużycia nośników energii dla systemu ogrzewania i wentylacji</w:t>
      </w:r>
    </w:p>
    <w:p w14:paraId="27F8927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173ABF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355341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CC7C259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77B317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91E3C4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7. Charakterystyka źródeł energii systemu przygotowania ciepłej wody</w:t>
      </w:r>
    </w:p>
    <w:p w14:paraId="77FADE6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E33369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7.1. Budynek projektowany</w:t>
      </w:r>
    </w:p>
    <w:p w14:paraId="3DC20D9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145CC2" w14:paraId="2C4B133B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890C98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59102A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720D2F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49E39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AADB30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B93D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182C96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175B91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145CC2" w14:paraId="203ED4AB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2D90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1814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C56CC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EA90B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BDA8F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07332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5170,3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42B7A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5170,3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8BB8D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25715F5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09626CF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7.2. Budynek z alternatywnymi źródłami</w:t>
      </w:r>
    </w:p>
    <w:p w14:paraId="1FF9E3B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145CC2" w14:paraId="786ABF24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0A2BE7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72089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7C1550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W,tot</w:t>
            </w:r>
            <w:proofErr w:type="spellEnd"/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E736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713270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4CD68D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K,W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73B37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C7433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145CC2" w14:paraId="5A3DF193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33B56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C2E47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C498D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27DBC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4,28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2818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MJ/kg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483A9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17626,0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FD334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14825,5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A45AD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kg/rok</w:t>
            </w:r>
          </w:p>
        </w:tc>
      </w:tr>
    </w:tbl>
    <w:p w14:paraId="15697DD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0B0CF74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7.3. Porównanie zużycia nośników energii dla budynku projektowanego i źródła alternatywnego</w:t>
      </w:r>
    </w:p>
    <w:p w14:paraId="0B77EAD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20313E1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277FCFD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28BD01C4">
                <v:shape id="_x0000_i1026" type="#_x0000_t75" style="width:450pt;height:375pt">
                  <v:imagedata r:id="rId9" o:title=""/>
                </v:shape>
              </w:pict>
            </w:r>
          </w:p>
        </w:tc>
      </w:tr>
    </w:tbl>
    <w:p w14:paraId="1C26E8F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Wykres porównawczy zużycia nośników energii dla systemu przygotowania ciepłej wody</w:t>
      </w:r>
    </w:p>
    <w:p w14:paraId="1BC34C6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E57DA80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B661F5D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7CE1BD6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90EADB1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32A4E0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8. Charakterystyka źródeł chłodu systemu chłodzenia</w:t>
      </w:r>
    </w:p>
    <w:p w14:paraId="2900E7A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2C465A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8.1. Budynek projektowany</w:t>
      </w:r>
    </w:p>
    <w:p w14:paraId="637BE1E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145CC2" w14:paraId="1B1201F1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29529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F5436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CB147D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C,tot</w:t>
            </w:r>
            <w:proofErr w:type="spellEnd"/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81E6EE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9185B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C453C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K,C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DCE515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F13F10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145CC2" w14:paraId="20154AFF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E14C1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30405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21B98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D73B0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010E7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9462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402,0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A09EC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402,0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EF74B6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6BEAEDA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2EAD0C4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8.2. Budynek z alternatywnymi źródłami</w:t>
      </w:r>
    </w:p>
    <w:p w14:paraId="3FBC87D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032"/>
        <w:gridCol w:w="809"/>
        <w:gridCol w:w="808"/>
        <w:gridCol w:w="809"/>
        <w:gridCol w:w="808"/>
        <w:gridCol w:w="1516"/>
        <w:gridCol w:w="1516"/>
        <w:gridCol w:w="809"/>
      </w:tblGrid>
      <w:tr w:rsidR="00145CC2" w14:paraId="1E6E91B5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B2FA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34A567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Udział %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E3EE5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proofErr w:type="gram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C,tot</w:t>
            </w:r>
            <w:proofErr w:type="spellEnd"/>
            <w:proofErr w:type="gramEnd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43B7B0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u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EB02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ABE406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K,C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[kWh/rok]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FB965A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Zużycie paliwa B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67E18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</w:tr>
      <w:tr w:rsidR="00145CC2" w14:paraId="50D1048D" w14:textId="77777777">
        <w:trPr>
          <w:jc w:val="center"/>
        </w:trPr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D8897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1DB93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56AA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E15DB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D4364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kWh/kWh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32251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C6D11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475,1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4FDCA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</w:tr>
    </w:tbl>
    <w:p w14:paraId="7DA8882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14:paraId="457C7F2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8.3. Porównanie zużycia nośników energii dla budynku projektowanego i źródła alternatywnego</w:t>
      </w:r>
    </w:p>
    <w:p w14:paraId="542721E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0046A94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C4BBAB5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75F994C4">
                <v:shape id="_x0000_i1027" type="#_x0000_t75" style="width:450pt;height:375pt">
                  <v:imagedata r:id="rId10" o:title=""/>
                </v:shape>
              </w:pict>
            </w:r>
          </w:p>
        </w:tc>
      </w:tr>
    </w:tbl>
    <w:p w14:paraId="31D864C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Wykres porównawczy zużycia nośników energii dla systemu chłodzenia</w:t>
      </w:r>
    </w:p>
    <w:p w14:paraId="559E0BC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B373E25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157CB4A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01E920D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FD5D11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9. Wykresy porównawcze zużycia nośników energii</w:t>
      </w:r>
    </w:p>
    <w:p w14:paraId="58C358E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3C21FBC3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9375E1A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02CD17DF">
                <v:shape id="_x0000_i1028" type="#_x0000_t75" style="width:450pt;height:300pt">
                  <v:imagedata r:id="rId11" o:title=""/>
                </v:shape>
              </w:pict>
            </w:r>
          </w:p>
        </w:tc>
      </w:tr>
    </w:tbl>
    <w:p w14:paraId="7EC44C6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zużycia nośników energii dla wszystkich systemów w budynku projektowanym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4290BAE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BB38F64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11197273">
                <v:shape id="_x0000_i1029" type="#_x0000_t75" style="width:450pt;height:330pt">
                  <v:imagedata r:id="rId12" o:title=""/>
                </v:shape>
              </w:pict>
            </w:r>
          </w:p>
        </w:tc>
      </w:tr>
    </w:tbl>
    <w:p w14:paraId="456020D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zużycia nośników energii dla wszystkich systemów w budynku ze źródłami alternatywnymi</w:t>
      </w: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1FF83AEB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3D9A76A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pict w14:anchorId="18484E3E">
                <v:shape id="_x0000_i1030" type="#_x0000_t75" style="width:450pt;height:450pt">
                  <v:imagedata r:id="rId13" o:title=""/>
                </v:shape>
              </w:pict>
            </w:r>
          </w:p>
        </w:tc>
      </w:tr>
    </w:tbl>
    <w:p w14:paraId="10F8FFB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zużycia nośników energii dla wszystkich systemów w budynku</w:t>
      </w:r>
    </w:p>
    <w:p w14:paraId="3B761D9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3D5A001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10. Wskaźniki emisji zanieczyszczeń poszczególnych systemów i nośników energii</w:t>
      </w:r>
    </w:p>
    <w:p w14:paraId="40C29B8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4D602E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10.1. Budynek projektowany</w:t>
      </w:r>
    </w:p>
    <w:p w14:paraId="2139545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934D43" w14:paraId="66378D48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F658F4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</w:tr>
      <w:tr w:rsidR="00145CC2" w14:paraId="43F25C4A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33FD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85FC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C3C311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C337BD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22F46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E079CE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1A9F8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9661F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DD588E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5AC90F9D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3CB503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D0EC7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kg/kWh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0CDB6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0,009100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49415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5CF21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C102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0,812000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990C8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82116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E3448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934D43" w14:paraId="480D991B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E68DDB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</w:tr>
      <w:tr w:rsidR="00145CC2" w14:paraId="5E9E6A03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B7778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70496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FBD07C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E128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D4E4B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3576E9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3B72F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FB6908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D43F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106F7D3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55D70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26C42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kg/kWh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04068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0,009100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E5CBE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CBB0C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49E97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0,812000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8E10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1E1CE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46E94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934D43" w14:paraId="68FE097C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02290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chłodu</w:t>
            </w:r>
          </w:p>
        </w:tc>
      </w:tr>
      <w:tr w:rsidR="00145CC2" w14:paraId="7DA02621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4BEB90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CE34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8B5EBA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61D94E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7E5F66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C298AE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0C2AB7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737DAB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CDFE4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13D97B60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E3BF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314AE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kg/kWh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13138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0,009100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E1D25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4EACA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41FE6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0,812000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C95B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C1A24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7B1B7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</w:tr>
    </w:tbl>
    <w:p w14:paraId="195ECED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32EEF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10.2. Budynek z alternatywnymi źródłami</w:t>
      </w:r>
    </w:p>
    <w:p w14:paraId="6E057AA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934D43" w14:paraId="0A257B1E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3F301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</w:tr>
      <w:tr w:rsidR="00145CC2" w14:paraId="1BA7D3F0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AF0D25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C12B8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4B03D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829A9B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60D4E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AD492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811EB6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280386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C001EB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5DA71135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7A562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4830A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kg/GJ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7FFEC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5E701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FEDAA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1615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109,760000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4E2B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D8DDB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BF6C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934D43" w14:paraId="183FADF6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D4C03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</w:tr>
      <w:tr w:rsidR="00145CC2" w14:paraId="0BE546FA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016A7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5D541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706E9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4F8E8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D1B3AD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8AE13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202FC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D5C2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DA206A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77F11EB8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E09B4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B2681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kg/GJ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50C85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21DC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25B34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5BD8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109,760000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7B5C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9BAA6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E4147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</w:tr>
      <w:tr w:rsidR="00934D43" w14:paraId="103151D1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83479C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chłodu</w:t>
            </w:r>
          </w:p>
        </w:tc>
      </w:tr>
      <w:tr w:rsidR="00145CC2" w14:paraId="5A8A48D0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F1C76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1ED64A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B3A194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E899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C5F363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BB093B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01E6C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A231F0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06981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7A288DFB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183E4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195CF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kg/kWh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114F2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0,009100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16146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0,002300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18DA8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0,000690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85433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0,812000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716A3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0,001500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042E1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6858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0,000000</w:t>
            </w:r>
          </w:p>
        </w:tc>
      </w:tr>
    </w:tbl>
    <w:p w14:paraId="00DBC93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C27C7A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622E0AB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11. Emisja zanieczyszczeń poszczególnych systemów w budynku</w:t>
      </w:r>
    </w:p>
    <w:p w14:paraId="1B5E153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361A5F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11.1. Budynek projektowany</w:t>
      </w:r>
    </w:p>
    <w:p w14:paraId="5428E8A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145CC2" w14:paraId="3457DBC4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071DBB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B06797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6E5B0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A6764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3155DB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B7EA2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B9DA88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A56901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5E2AEC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4E78C34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96AF0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C50AD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3E950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51,8096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E818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13,0947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7F10F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3,9284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E9F0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4623,0089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B9CDB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8,5400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165EF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0,0154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470AD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0,0003</w:t>
            </w:r>
          </w:p>
        </w:tc>
      </w:tr>
      <w:tr w:rsidR="00145CC2" w14:paraId="7A84C254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E7A84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3045F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F93D8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47,0496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BAE06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11,8916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3FA04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3,5675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F42A2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4198,2676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0288D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7,7554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4781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0,0140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42174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0,0003</w:t>
            </w:r>
          </w:p>
        </w:tc>
      </w:tr>
      <w:tr w:rsidR="00145CC2" w14:paraId="4E4DBDC1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201D2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chłodu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0B5F2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4D0F1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3,6586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47BAB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0,9247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5D3F46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0,2774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52C9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326,4610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02C68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0,6031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8609D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3397A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934D43" w14:paraId="108A28AB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775780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5CC2" w14:paraId="06226802" w14:textId="77777777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F46DB3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Całkowita emisja w budynku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54EE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5DDB8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8BC7C9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203F0C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384F1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740096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EB6075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447AA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62115377" w14:textId="77777777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FCDA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5984E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4B78F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102,5177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6D662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25,9111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F5347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7,7733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E9D56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9147,7374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BAD928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16,8985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DB66B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0,0304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0139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</w:t>
            </w:r>
          </w:p>
        </w:tc>
      </w:tr>
    </w:tbl>
    <w:p w14:paraId="4DBBD87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A6C3E1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11.2. Budynek z alternatywnymi źródłami</w:t>
      </w:r>
    </w:p>
    <w:p w14:paraId="6596278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1011"/>
        <w:gridCol w:w="1011"/>
        <w:gridCol w:w="1011"/>
        <w:gridCol w:w="1010"/>
        <w:gridCol w:w="1011"/>
        <w:gridCol w:w="1011"/>
        <w:gridCol w:w="1010"/>
        <w:gridCol w:w="1011"/>
      </w:tblGrid>
      <w:tr w:rsidR="00145CC2" w14:paraId="6340C3F0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76807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2A3D3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47AB8A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0B95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E63A82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037230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E48BB2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740DD0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6C13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008246C5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A9C2E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A7D7C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0E241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8C748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5F52E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FB7AE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13018,7140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A6986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309E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389A3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145CC2" w14:paraId="241B7FA0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E1ABF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8FDA2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B02BC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8D005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53204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0905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6964,5938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1865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FE2E5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43B8F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145CC2" w14:paraId="68EC557F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FBD0D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chłodu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87153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46457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4,3238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E38F3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1,0928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FA188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0,3278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8BF44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385,8175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27C7D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0,7127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29B6A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5200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</w:tr>
      <w:tr w:rsidR="00934D43" w14:paraId="7E64BE77" w14:textId="77777777" w:rsidTr="00934D43">
        <w:trPr>
          <w:jc w:val="center"/>
        </w:trPr>
        <w:tc>
          <w:tcPr>
            <w:tcW w:w="101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D98EA6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5CC2" w14:paraId="61591729" w14:textId="77777777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EBC7A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Całkowita emisja w budynku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55725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B3B76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34AD10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840BE0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6C5C7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7197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D11DD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D73DFA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</w:tr>
      <w:tr w:rsidR="00145CC2" w14:paraId="1B472098" w14:textId="77777777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DA70F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2C6AE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kg/rok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0D07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4,3238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E8FB2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1,0928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F7019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0,3278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041D0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20369,1253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DB3B7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0,7127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85F3F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EE192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</w:t>
            </w:r>
          </w:p>
        </w:tc>
      </w:tr>
    </w:tbl>
    <w:p w14:paraId="12BA28C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BB580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502CB01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12. Bezpośredni efekt ekologiczny</w:t>
      </w:r>
    </w:p>
    <w:p w14:paraId="5D6BB73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85FE16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12.1. Tabela bezpośredniego efektu ekologicznego</w:t>
      </w:r>
    </w:p>
    <w:p w14:paraId="6156863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2022"/>
        <w:gridCol w:w="2021"/>
        <w:gridCol w:w="2022"/>
        <w:gridCol w:w="2021"/>
      </w:tblGrid>
      <w:tr w:rsidR="00145CC2" w14:paraId="11313C8B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F6760A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Emitowane zanieczyszczenie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BF4498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Budynek projektowany [kg/rok]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B6805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Budynek z alternatywnymi źródłami [kg/rok]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6736F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Efekt ekologiczny[kg/rok]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3B4912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Redukcja emisji [%]</w:t>
            </w:r>
          </w:p>
        </w:tc>
      </w:tr>
      <w:tr w:rsidR="00145CC2" w14:paraId="4197A864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8EC5CE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B459B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102,517747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E3895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4,323817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19AF9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98,193930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7228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95,78</w:t>
            </w:r>
          </w:p>
        </w:tc>
      </w:tr>
      <w:tr w:rsidR="00145CC2" w14:paraId="760BBE4B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23DDF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0649A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25,911079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457E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1,092833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0119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24,818246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43E09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95,78</w:t>
            </w:r>
          </w:p>
        </w:tc>
      </w:tr>
      <w:tr w:rsidR="00145CC2" w14:paraId="1A0E6076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9041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27E8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7,773324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01B41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0,327850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67090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7,445474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D3667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95,78</w:t>
            </w:r>
          </w:p>
        </w:tc>
      </w:tr>
      <w:tr w:rsidR="00145CC2" w14:paraId="030C6019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974D0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7409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9147,737440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8FC25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20369,125316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1F145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-11221,387875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5B2E4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-122,67</w:t>
            </w:r>
          </w:p>
        </w:tc>
      </w:tr>
      <w:tr w:rsidR="00145CC2" w14:paraId="14307E85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CF58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935EA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16,898530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A231D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0,712717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5F4D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16,185813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3DF01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95,78</w:t>
            </w:r>
          </w:p>
        </w:tc>
      </w:tr>
      <w:tr w:rsidR="00145CC2" w14:paraId="3D3B77CF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37277D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6BCCB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0,030417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9A6ED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0,001283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A9BE6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0,029134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D4A14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95,78</w:t>
            </w:r>
          </w:p>
        </w:tc>
      </w:tr>
      <w:tr w:rsidR="00145CC2" w14:paraId="3CF5946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D700C5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B-a-P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95BAF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0,000608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32AEB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0,000026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6638B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0,000583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99A25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95,78</w:t>
            </w:r>
          </w:p>
        </w:tc>
      </w:tr>
    </w:tbl>
    <w:p w14:paraId="344A56F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F6C94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12.2. Wykresy bezpośredniego efektu ekologicznego</w:t>
      </w:r>
    </w:p>
    <w:p w14:paraId="70954FB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54"/>
        <w:gridCol w:w="5053"/>
      </w:tblGrid>
      <w:tr w:rsidR="00145CC2" w14:paraId="1590B39C" w14:textId="7777777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B1FD08F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28EE6E4D">
                <v:shape id="_x0000_i1031" type="#_x0000_t75" style="width:225pt;height:225pt">
                  <v:imagedata r:id="rId14" o:title=""/>
                </v:shape>
              </w:pict>
            </w:r>
          </w:p>
        </w:tc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E90D6E3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5E0A4847">
                <v:shape id="_x0000_i1032" type="#_x0000_t75" style="width:225pt;height:225pt">
                  <v:imagedata r:id="rId15" o:title=""/>
                </v:shape>
              </w:pict>
            </w:r>
          </w:p>
        </w:tc>
      </w:tr>
      <w:tr w:rsidR="00145CC2" w14:paraId="16A97C1E" w14:textId="7777777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B4725EF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pict w14:anchorId="4B83B07F">
                <v:shape id="_x0000_i1033" type="#_x0000_t75" style="width:225pt;height:225pt">
                  <v:imagedata r:id="rId16" o:title=""/>
                </v:shape>
              </w:pict>
            </w:r>
          </w:p>
        </w:tc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3873FDB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1616D6C6">
                <v:shape id="_x0000_i1034" type="#_x0000_t75" style="width:225pt;height:225pt">
                  <v:imagedata r:id="rId17" o:title=""/>
                </v:shape>
              </w:pict>
            </w:r>
          </w:p>
        </w:tc>
      </w:tr>
      <w:tr w:rsidR="00145CC2" w14:paraId="40124231" w14:textId="77777777">
        <w:trPr>
          <w:jc w:val="center"/>
        </w:trPr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F0B5047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053A2D38">
                <v:shape id="_x0000_i1035" type="#_x0000_t75" style="width:225pt;height:225pt">
                  <v:imagedata r:id="rId18" o:title=""/>
                </v:shape>
              </w:pict>
            </w:r>
          </w:p>
        </w:tc>
        <w:tc>
          <w:tcPr>
            <w:tcW w:w="50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7013BBA3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23E5752B">
                <v:shape id="_x0000_i1036" type="#_x0000_t75" style="width:225pt;height:225pt">
                  <v:imagedata r:id="rId19" o:title=""/>
                </v:shape>
              </w:pict>
            </w:r>
          </w:p>
        </w:tc>
      </w:tr>
      <w:tr w:rsidR="00934D43" w14:paraId="790D3605" w14:textId="77777777" w:rsidTr="00934D43">
        <w:trPr>
          <w:jc w:val="center"/>
        </w:trPr>
        <w:tc>
          <w:tcPr>
            <w:tcW w:w="10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78233E2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34CCB276">
                <v:shape id="_x0000_i1037" type="#_x0000_t75" style="width:225pt;height:225pt">
                  <v:imagedata r:id="rId20" o:title=""/>
                </v:shape>
              </w:pict>
            </w:r>
          </w:p>
        </w:tc>
      </w:tr>
    </w:tbl>
    <w:p w14:paraId="0ADE649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0C6AC3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30C8560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13. Wyniki analizy porównawczej i wybór systemu zaopatrzenia w energię</w:t>
      </w:r>
    </w:p>
    <w:p w14:paraId="1099F56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D696C7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13.1. Obliczenia współczynników toksyczności</w:t>
      </w:r>
    </w:p>
    <w:p w14:paraId="507282C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752C8012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540F974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Wartości współczynnika toksyczności zanieczyszczeń obliczono w oparciu o Rozporządzenie Ministerstwa Środowiska z dnia 26.01.2010 r. w sprawie wartości odniesienia dla niektórych substancji w </w:t>
            </w:r>
            <w:proofErr w:type="gramStart"/>
            <w:r>
              <w:rPr>
                <w:rFonts w:ascii="Arial" w:hAnsi="Arial" w:cs="Arial"/>
                <w:color w:val="000000"/>
              </w:rPr>
              <w:t>powietrzu(</w:t>
            </w:r>
            <w:proofErr w:type="gramEnd"/>
            <w:r>
              <w:rPr>
                <w:rFonts w:ascii="Arial" w:hAnsi="Arial" w:cs="Arial"/>
                <w:color w:val="000000"/>
              </w:rPr>
              <w:t>Dz.U. nr 87/2010 poz.16).</w:t>
            </w:r>
          </w:p>
        </w:tc>
      </w:tr>
      <w:tr w:rsidR="00145CC2" w14:paraId="1EB3B508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73A329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20/20 mg/m</w:t>
            </w:r>
            <w:r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= 1,00</w:t>
            </w:r>
          </w:p>
        </w:tc>
      </w:tr>
      <w:tr w:rsidR="00145CC2" w14:paraId="543C72C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F34B62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NOx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20/40 mg/m</w:t>
            </w:r>
            <w:r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= 0,50</w:t>
            </w:r>
          </w:p>
        </w:tc>
      </w:tr>
      <w:tr w:rsidR="00145CC2" w14:paraId="3C7BA85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E0CCF5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CO</w:t>
            </w:r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brak wymagań</w:t>
            </w:r>
          </w:p>
        </w:tc>
      </w:tr>
      <w:tr w:rsidR="00145CC2" w14:paraId="5CA0AF80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EF5894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CO2</w:t>
            </w:r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brak wymagań</w:t>
            </w:r>
          </w:p>
        </w:tc>
      </w:tr>
      <w:tr w:rsidR="00145CC2" w14:paraId="275F7B34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B79B69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PYŁ</w:t>
            </w:r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20/40 mg/m</w:t>
            </w:r>
            <w:r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= 0,50</w:t>
            </w:r>
          </w:p>
        </w:tc>
      </w:tr>
      <w:tr w:rsidR="00145CC2" w14:paraId="2E20461C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5064F6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SADZA</w:t>
            </w:r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20/8 mg/m</w:t>
            </w:r>
            <w:r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= 2,50</w:t>
            </w:r>
          </w:p>
        </w:tc>
      </w:tr>
      <w:tr w:rsidR="00145CC2" w14:paraId="388DCA7E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272E5C0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>
              <w:rPr>
                <w:rFonts w:ascii="Arial" w:hAnsi="Arial" w:cs="Arial"/>
                <w:color w:val="000000"/>
                <w:vertAlign w:val="subscript"/>
              </w:rPr>
              <w:t>B-a-P</w:t>
            </w:r>
            <w:r>
              <w:rPr>
                <w:rFonts w:ascii="Arial" w:hAnsi="Arial" w:cs="Arial"/>
                <w:color w:val="000000"/>
              </w:rPr>
              <w:t xml:space="preserve"> = e</w:t>
            </w:r>
            <w:r>
              <w:rPr>
                <w:rFonts w:ascii="Arial" w:hAnsi="Arial" w:cs="Arial"/>
                <w:color w:val="000000"/>
                <w:vertAlign w:val="subscript"/>
              </w:rPr>
              <w:t>SO2</w:t>
            </w:r>
            <w:r>
              <w:rPr>
                <w:rFonts w:ascii="Arial" w:hAnsi="Arial" w:cs="Arial"/>
                <w:color w:val="000000"/>
              </w:rPr>
              <w:t>/e</w:t>
            </w:r>
            <w:r>
              <w:rPr>
                <w:rFonts w:ascii="Arial" w:hAnsi="Arial" w:cs="Arial"/>
                <w:color w:val="000000"/>
                <w:vertAlign w:val="subscript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 = 20/0,001 mg/m</w:t>
            </w:r>
            <w:r>
              <w:rPr>
                <w:rFonts w:ascii="Arial" w:hAnsi="Arial" w:cs="Arial"/>
                <w:color w:val="00000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</w:rPr>
              <w:t xml:space="preserve"> = 20000,00</w:t>
            </w:r>
          </w:p>
        </w:tc>
      </w:tr>
    </w:tbl>
    <w:p w14:paraId="329E1BF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6A3A48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13.2. Tabela emisji równoważnej</w:t>
      </w:r>
    </w:p>
    <w:p w14:paraId="7EEC9C8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18"/>
        <w:gridCol w:w="1516"/>
        <w:gridCol w:w="1718"/>
        <w:gridCol w:w="1719"/>
        <w:gridCol w:w="1718"/>
        <w:gridCol w:w="1718"/>
      </w:tblGrid>
      <w:tr w:rsidR="00145CC2" w14:paraId="65FE72F0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63E934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Emitowane zanieczyszczenie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A504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Współczynnik toksyczności K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B235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Emisja - Budynek projektowany [kg/rok]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AEB34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Emisja - Budynek z alternatywnymi źródłami [kg/rok]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620598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Emisja równoważna - Budynek projektowany [kg/rok]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21836E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Emisja równoważna - Budynek z alternatywnymi źródłami [kg/rok]</w:t>
            </w:r>
          </w:p>
        </w:tc>
      </w:tr>
      <w:tr w:rsidR="00145CC2" w14:paraId="3E85026B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8C3E2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3A07C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496FC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102,517747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52034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4,323817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53A5E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102,517747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10B8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4,323817</w:t>
            </w:r>
          </w:p>
        </w:tc>
      </w:tr>
      <w:tr w:rsidR="00145CC2" w14:paraId="1D1B518E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BA8CC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bscript"/>
              </w:rPr>
              <w:t>X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B67F5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3FDB1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25,911079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C3BFF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1,092833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A85E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12,955539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457EB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0,546416</w:t>
            </w:r>
          </w:p>
        </w:tc>
      </w:tr>
      <w:tr w:rsidR="00145CC2" w14:paraId="4BEAB370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1480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80D61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A26E7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16,898530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7404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0,712717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EBC9B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8,449265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A617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0,356359</w:t>
            </w:r>
          </w:p>
        </w:tc>
      </w:tr>
      <w:tr w:rsidR="00145CC2" w14:paraId="1B05BE17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F2A57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SADZA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C338B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62FC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0,030417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88184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0,001283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1898F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0,076043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B1EE0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0,003207</w:t>
            </w:r>
          </w:p>
        </w:tc>
      </w:tr>
      <w:tr w:rsidR="00145CC2" w14:paraId="73BBD32B" w14:textId="77777777">
        <w:trPr>
          <w:jc w:val="center"/>
        </w:trPr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5A44A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B-a-P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07D13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6F321E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0,000608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86931E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0,000026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6AB41B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12,166941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0577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0,513156</w:t>
            </w:r>
          </w:p>
        </w:tc>
      </w:tr>
      <w:tr w:rsidR="00934D43" w14:paraId="365CF320" w14:textId="77777777" w:rsidTr="00934D43">
        <w:trPr>
          <w:jc w:val="center"/>
        </w:trPr>
        <w:tc>
          <w:tcPr>
            <w:tcW w:w="6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7A1166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Łączna emisja równoważna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E62C8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136,165536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4774E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5,742955</w:t>
            </w:r>
          </w:p>
        </w:tc>
      </w:tr>
    </w:tbl>
    <w:p w14:paraId="26E7DC5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FD5EB6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2722D1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E6F7653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51B5C85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5B91249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7FF6EA9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D4511B3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DC4E4BB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587B891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2C07C54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D6E5A57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D8C7B71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168ABF8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799FDC4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9A93CA4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C8843E9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2A1FD70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B848995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69ECF1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13.3. Wykres emisji równoważnej</w:t>
      </w:r>
    </w:p>
    <w:p w14:paraId="457B03B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0BBA8931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1B4A480B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2BE7296B">
                <v:shape id="_x0000_i1038" type="#_x0000_t75" style="width:225pt;height:225pt">
                  <v:imagedata r:id="rId21" o:title=""/>
                </v:shape>
              </w:pict>
            </w:r>
          </w:p>
        </w:tc>
      </w:tr>
    </w:tbl>
    <w:p w14:paraId="0E2DE35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176249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13.4. Wybór systemu</w:t>
      </w:r>
    </w:p>
    <w:p w14:paraId="7C678FD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C06587E" w14:textId="77777777" w:rsidR="00145CC2" w:rsidRDefault="00145CC2" w:rsidP="00934D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Na podstawie powyższej analizy środowiskowej wariantem optymalnym jest wariant alternatywny. Efekt środowiskowy wyrażony w emisji równoważnej jest o 95,8% </w:t>
      </w:r>
      <w:proofErr w:type="gramStart"/>
      <w:r>
        <w:rPr>
          <w:rFonts w:ascii="Arial" w:hAnsi="Arial" w:cs="Arial"/>
          <w:b/>
          <w:bCs/>
          <w:color w:val="000000"/>
        </w:rPr>
        <w:t>( 130</w:t>
      </w:r>
      <w:proofErr w:type="gramEnd"/>
      <w:r>
        <w:rPr>
          <w:rFonts w:ascii="Arial" w:hAnsi="Arial" w:cs="Arial"/>
          <w:b/>
          <w:bCs/>
          <w:color w:val="000000"/>
        </w:rPr>
        <w:t>,42 kg/rok)  korzystniejszym niż wariant projektowany.</w:t>
      </w:r>
    </w:p>
    <w:p w14:paraId="0A7D998A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F780CB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14. Zestawienie użytych cen jednostkowych na poszczególne paliwa</w:t>
      </w:r>
    </w:p>
    <w:p w14:paraId="0B8C8A3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99E5F1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14.1 Budynek projektowany</w:t>
      </w:r>
    </w:p>
    <w:p w14:paraId="3BB3587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2021"/>
        <w:gridCol w:w="1011"/>
        <w:gridCol w:w="3032"/>
      </w:tblGrid>
      <w:tr w:rsidR="00145CC2" w14:paraId="121DDF0B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A5595E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64ECD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ADE4B0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CF1D08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3D94AF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145CC2" w14:paraId="69469E60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025F6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127A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F59E9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D2C9D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974BE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536A61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C8E725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14.2 Budynek z alternatywnymi źródłami energii</w:t>
      </w:r>
    </w:p>
    <w:p w14:paraId="6FC506A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3032"/>
        <w:gridCol w:w="2021"/>
        <w:gridCol w:w="1011"/>
        <w:gridCol w:w="3032"/>
      </w:tblGrid>
      <w:tr w:rsidR="00145CC2" w14:paraId="2B920DFD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49C7A4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20CA2C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9CD9F2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jedn.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05FACD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761F0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145CC2" w14:paraId="076C2228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2F7B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A970B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Miejscowe wytwarzanie energii w budynku - Biomasa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56B14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DCC6C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C2275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45CC2" w14:paraId="7CA879FF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66FB1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BAD7A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Sieć elektroenergetyczna systemowa - Energia elektryczna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EEF92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D939D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zł/kWh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8BC8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65D318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421F0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3AD033F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62481A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874DA79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5EE234E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BCD4EE3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E583581" w14:textId="77777777" w:rsidR="00934D43" w:rsidRDefault="00934D4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90963F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15. Obliczenia optymalizacyjno-porównawcze kosztów eksploatacyjnych i inwestycyjnych systemu ogrzewania i wentylacji</w:t>
      </w:r>
    </w:p>
    <w:p w14:paraId="384BD25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FD2345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934D43" w14:paraId="1CD5D7B9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E2FDA4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Budynek projektowany</w:t>
            </w:r>
          </w:p>
        </w:tc>
      </w:tr>
      <w:tr w:rsidR="00934D43" w14:paraId="654B5892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C186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145CC2" w14:paraId="6DD7E95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691D63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3D4F65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BFC58E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AEC61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96FD56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5B910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145CC2" w14:paraId="5DC24BE4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1EF3F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1810F7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3BE4F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5693,36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CB6DD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41749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3416,02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23D58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7E4B209C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E6531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0EEE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D3229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E3C6B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076130BB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2F017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58621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B7CB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102B7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6AF48A22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697330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8C6FE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AE67B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13016,02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CE57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64581F6C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2641A2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154D633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4E38B7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86A62A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4058204B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3BA624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145CC2" w14:paraId="04BB687B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FDBBE6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C254BF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DE114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ED9B2F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0B3F3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298A33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145CC2" w14:paraId="0051D44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A3E55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A190E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Ocena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energetyczna budynku przed realizacją przedsięwzięcia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40FE1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61A15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7825C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4F328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2196655E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48CDC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0C2BE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dok Dokumentacja projektowa wentylacji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-wywiewnej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FD43D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21544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ABA7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40D77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7C5E763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BB940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2A91F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Element 10 Instalacja pompy ciepła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typu  bezpośrednie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odparowanie w gruncie-woda z demontażem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2E2D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91D57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B6FD6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67650,00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24946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57EE3DFE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EA997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0E309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Element 5 Instalacja wentylacji mechanicznej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-wywiewnej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6AD9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E33BD7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F72B3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42637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60082CA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CD25D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31B0D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Element 6 Instalacja wewnętrzna ogrzewania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5B604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8A95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A6C67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19B38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48683CF7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A53BB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Całkowite 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F08E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94FF9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106395,00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1DC70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76C66579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F7B42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Budynek z alternatywnymi źródłami energii</w:t>
            </w:r>
          </w:p>
        </w:tc>
      </w:tr>
      <w:tr w:rsidR="00934D43" w14:paraId="28DBC832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2FCD1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145CC2" w14:paraId="10143871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29BDBA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046D6C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8A9ADB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079114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F98BEF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1E1D77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145CC2" w14:paraId="00EBCD2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C607B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22C7F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Miejscowe wytwarzanie energii w budynku - Biomasa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5DB8C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27712,79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867BA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430CC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E4E67A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5EB2958D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296C2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D2766C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9F4F8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BB3A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347ED8DD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2022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DB78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A061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0D989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497E36E4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0152782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D9386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F5534F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20160,00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2DD29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33A8152F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0C930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1F7086D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AF110F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4D25869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361FFAAA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4181D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145CC2" w14:paraId="32FEF38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3E01D8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7D8BE3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065AC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BD6A9B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38B3C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B54E5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145CC2" w14:paraId="4353691D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9D086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BE6F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ocena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Ocena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energetyczna budynku przed realizacją przedsięwzięcia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C2AE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BDB52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DA969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CF21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12CDA55E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F4561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97F1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dok Dokumentacja projektowa wentylacji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-wywiewnej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21FF2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477C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8F60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7D37A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799EB70F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4DBF7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B8356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Element 9 Instalacja kotła na biomasę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E5177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C21DC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FD245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18450,00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6847F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20F08BC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8E1A7D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F0EAC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Element 5 Instalacja wentylacji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mechanicznej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nawiewno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-wywiewnej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6C927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3AB5F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63B86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24600,00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A6CC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45CC2" w14:paraId="1EE601FC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2F7A6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77C03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Element 6 Instalacja wewnętrzna ogrzewania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1524E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A3519C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2B47D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705E8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1A6A70D4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E6DD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Całkowite 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H,I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D94AE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1BA35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57195,00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55FA2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077338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2AB92BBC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FFC86E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5E2CAB76">
                <v:shape id="_x0000_i1039" type="#_x0000_t75" style="width:510.75pt;height:262.5pt">
                  <v:imagedata r:id="rId22" o:title=""/>
                </v:shape>
              </w:pict>
            </w:r>
          </w:p>
        </w:tc>
      </w:tr>
    </w:tbl>
    <w:p w14:paraId="1CCF8F6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kosztów inwestycyjnych systemu ogrzewania i wentylacji</w:t>
      </w:r>
    </w:p>
    <w:p w14:paraId="61BD66E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A21181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2CF73C44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A4F27C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72BAB38B">
                <v:shape id="_x0000_i1040" type="#_x0000_t75" style="width:510.75pt;height:262.5pt">
                  <v:imagedata r:id="rId23" o:title=""/>
                </v:shape>
              </w:pict>
            </w:r>
          </w:p>
        </w:tc>
      </w:tr>
    </w:tbl>
    <w:p w14:paraId="23CFBF8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kosztów eksploatacyjnych systemu ogrzewania i wentylacji</w:t>
      </w:r>
    </w:p>
    <w:p w14:paraId="73F3EBD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FACA29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4CE5D63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16. Obliczenia optymalizacyjno-porównawcze kosztów eksploatacyjnych i inwestycyjnych systemu przygotowania ciepłej wody</w:t>
      </w:r>
    </w:p>
    <w:p w14:paraId="2857DCB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DBB1F1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934D43" w14:paraId="02734B5C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EA386B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Budynek projektowany</w:t>
            </w:r>
          </w:p>
        </w:tc>
      </w:tr>
      <w:tr w:rsidR="00934D43" w14:paraId="632F2BD0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C1EC3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145CC2" w14:paraId="75979C14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3B0AEF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3522D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D86FF5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EFE163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4A696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5F4A62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145CC2" w14:paraId="744BD50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4BB10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D2A2C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BB41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5170,28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FDAED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E325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3102,17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1601B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20D3DD6E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38D6A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8F55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BFB1A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0E9E1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133A4618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E28F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9D0B0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BD8BB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A6132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4227CDBC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D9FC8A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E1A8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D187D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13062,17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F8165B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6C0516D7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0C7E3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653B4F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64513FA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1C044CD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2C8DE0F6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A4A398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145CC2" w14:paraId="2300F14E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9FC0CF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894FA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FC13B7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132BD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186527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9176EC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145CC2" w14:paraId="4B39AD0A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35F5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0DC59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Element 6 Instalacja wewnętrzna c.w.u.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6297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66CB7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D99A52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62614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00EBC581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EB03B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Całkowite 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F46D7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18374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0DC92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78A9F0BC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04868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Budynek z alternatywnymi źródłami energii</w:t>
            </w:r>
          </w:p>
        </w:tc>
      </w:tr>
      <w:tr w:rsidR="00934D43" w14:paraId="5AB01B6F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A85663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145CC2" w14:paraId="04B24F9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11953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3932E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06601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4F68B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570E7B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776D41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145CC2" w14:paraId="70ACA9E0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A33A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12BA9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Miejscowe wytwarzanie energii w budynku - Biomasa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8DD61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14825,45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5B7EB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18C8B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D9AC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712E95A3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FDF24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B4584F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0A970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51A4D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2022AFF4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2F88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A2BA2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ACDA1D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C6D69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1593318B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6DC4E2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2C982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D6A5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20640,00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785DD9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6C88FDB5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AE057B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1B93015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71A7675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3E3403F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0A68D42C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7A06E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145CC2" w14:paraId="0D5AB956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A04B3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A715AE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9B97AD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A9FD3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641DE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2DB97C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145CC2" w14:paraId="3B47DEB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C84DE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053E35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Element 6 Instalacja wewnętrzna c.w.u.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44573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1D1D88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6D8CD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7C0D21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48D35A28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372A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Całkowite 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W,I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6E25A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A6CDC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315D4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F369EA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403A6CE9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D722D24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pict w14:anchorId="7F86C7FD">
                <v:shape id="_x0000_i1041" type="#_x0000_t75" style="width:510.75pt;height:262.5pt">
                  <v:imagedata r:id="rId24" o:title=""/>
                </v:shape>
              </w:pict>
            </w:r>
          </w:p>
        </w:tc>
      </w:tr>
    </w:tbl>
    <w:p w14:paraId="1C70EE4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kosztów inwestycyjnych systemu przygotowania ciepłej wody</w:t>
      </w:r>
    </w:p>
    <w:p w14:paraId="3371E62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396F6C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729B2943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86FCC0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70B335B6">
                <v:shape id="_x0000_i1042" type="#_x0000_t75" style="width:510.75pt;height:262.5pt">
                  <v:imagedata r:id="rId25" o:title=""/>
                </v:shape>
              </w:pict>
            </w:r>
          </w:p>
        </w:tc>
      </w:tr>
    </w:tbl>
    <w:p w14:paraId="458AF58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kosztów eksploatacyjnych systemu przygotowania ciepłej wody</w:t>
      </w:r>
    </w:p>
    <w:p w14:paraId="7EFA6EE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87D372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26B8FB9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17. Obliczenia optymalizacyjno-porównawcze kosztów eksploatacyjnych i inwestycyjnych systemu chłodzenia</w:t>
      </w:r>
    </w:p>
    <w:p w14:paraId="219829A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82605A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1"/>
        <w:gridCol w:w="2526"/>
        <w:gridCol w:w="1517"/>
        <w:gridCol w:w="1516"/>
        <w:gridCol w:w="1516"/>
        <w:gridCol w:w="2021"/>
      </w:tblGrid>
      <w:tr w:rsidR="00934D43" w14:paraId="73FE318C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B74C7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Budynek projektowany</w:t>
            </w:r>
          </w:p>
        </w:tc>
      </w:tr>
      <w:tr w:rsidR="00934D43" w14:paraId="4A9F1FD6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9BFB56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145CC2" w14:paraId="2CDDACFB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95327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7BE551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D2A3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ACAD70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2A9088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9B918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145CC2" w14:paraId="49721AE8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41DA5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63496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03B48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402,05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32980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CFE584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241,23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8D3D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0A57F0C3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97F0B6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9E52F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84C091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0607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0F3949DD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BC2E9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054818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FA82C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7882A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27822FB1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23D36D2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10FC1D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48C504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5041,23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5F0F2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064A5FBB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6C6C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C,E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0295A8B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42775F6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7894FA1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3E3B95F0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E473EA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145CC2" w14:paraId="76372843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EF3E90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3FD7B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2441C7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A05D56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CD8C32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2C2CCC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145CC2" w14:paraId="6F26FD71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108C1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EDB7B5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Instalacja klimatyzacji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18884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3128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DF5D5A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B12111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434E7A5D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D5C09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Całkowite 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C,I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49B03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FA7F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F3A6A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3DF808B1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4B926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Budynek z alternatywnymi źródłami energii</w:t>
            </w:r>
          </w:p>
        </w:tc>
      </w:tr>
      <w:tr w:rsidR="00934D43" w14:paraId="0DFBA21E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F72463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eksploatacyjne</w:t>
            </w:r>
          </w:p>
        </w:tc>
      </w:tr>
      <w:tr w:rsidR="00145CC2" w14:paraId="68DD2C52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98703F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BB09F0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1D1D07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Zużycie paliwa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93862C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331CF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8FBA45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Uwagi</w:t>
            </w:r>
          </w:p>
        </w:tc>
      </w:tr>
      <w:tr w:rsidR="00145CC2" w14:paraId="1D545811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7FA29F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28E35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Sieć elektroenergetyczna systemowa - Energia elektryczna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A5543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475,14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9BDDB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kWh/rok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96013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285,09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B949E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5E81F83F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C34C6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Opłaty stałe 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bscript"/>
              </w:rPr>
              <w:t>m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A570F8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FB1DB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4AF920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3EBFC8C7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1D83B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Abonament Ab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52125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zł/m-c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59662C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559528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...</w:t>
            </w:r>
          </w:p>
        </w:tc>
      </w:tr>
      <w:tr w:rsidR="00934D43" w14:paraId="4E702AD5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E865BE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Całkowite koszty eksploatacyjne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381609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zł/rok</w:t>
            </w:r>
          </w:p>
        </w:tc>
        <w:tc>
          <w:tcPr>
            <w:tcW w:w="1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562BA3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5085,09</w:t>
            </w:r>
          </w:p>
        </w:tc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78E055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71EAAAB8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027FE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C,E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 12∙O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+ 12∙Ab +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B∙Cena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jedn.=</w:t>
            </w: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5964EFA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1049D23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7B11B8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34D43" w14:paraId="018E2B15" w14:textId="77777777" w:rsidTr="00934D43">
        <w:trPr>
          <w:jc w:val="center"/>
        </w:trPr>
        <w:tc>
          <w:tcPr>
            <w:tcW w:w="101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A43B9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Koszty inwestycyjne</w:t>
            </w:r>
          </w:p>
        </w:tc>
      </w:tr>
      <w:tr w:rsidR="00145CC2" w14:paraId="7A219216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6176C5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BA429C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3E3E3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robót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8A3488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jedn.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B216E1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Koszty robót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C88E0B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Uzasadnienie przyjętych kosztów</w:t>
            </w:r>
          </w:p>
        </w:tc>
      </w:tr>
      <w:tr w:rsidR="00145CC2" w14:paraId="59B1505B" w14:textId="77777777">
        <w:trPr>
          <w:jc w:val="center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EE4C6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F4FEC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Instalacja klimatyzacji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5DEF48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57CFF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12000,00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4D1E00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8BD68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34D43" w14:paraId="110D5983" w14:textId="77777777" w:rsidTr="00934D43">
        <w:trPr>
          <w:jc w:val="center"/>
        </w:trPr>
        <w:tc>
          <w:tcPr>
            <w:tcW w:w="50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649B1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Całkowite 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bscript"/>
              </w:rPr>
              <w:t>C,I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=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9D6CC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zł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6328C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14760,00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20F96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482FAFAF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3A1FA706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73B625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pict w14:anchorId="26206A40">
                <v:shape id="_x0000_i1043" type="#_x0000_t75" style="width:510.75pt;height:262.5pt">
                  <v:imagedata r:id="rId26" o:title=""/>
                </v:shape>
              </w:pict>
            </w:r>
          </w:p>
        </w:tc>
      </w:tr>
    </w:tbl>
    <w:p w14:paraId="6B57552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kosztów inwestycyjnych systemu chłodzenia</w:t>
      </w:r>
    </w:p>
    <w:p w14:paraId="106A164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0E47CE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16F8DCD1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977F3B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4498D8B7">
                <v:shape id="_x0000_i1044" type="#_x0000_t75" style="width:510.75pt;height:262.5pt">
                  <v:imagedata r:id="rId27" o:title=""/>
                </v:shape>
              </w:pict>
            </w:r>
          </w:p>
        </w:tc>
      </w:tr>
    </w:tbl>
    <w:p w14:paraId="643C045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porównawczy kosztów eksploatacyjnych systemu chłodzenia</w:t>
      </w:r>
    </w:p>
    <w:p w14:paraId="6D800D5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48DC815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2E41AE1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18. Obliczenia optymalizacyjno-porównawcze dla wybranych systemów zapotrzebowania w energię</w:t>
      </w:r>
    </w:p>
    <w:p w14:paraId="28BF6CE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526ED2C9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2C10878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36BEB88D">
                <v:shape id="_x0000_i1045" type="#_x0000_t75" style="width:510.75pt;height:262.5pt">
                  <v:imagedata r:id="rId28" o:title=""/>
                </v:shape>
              </w:pict>
            </w:r>
          </w:p>
        </w:tc>
      </w:tr>
    </w:tbl>
    <w:p w14:paraId="00995824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kosztów inwestycyjnych</w:t>
      </w:r>
    </w:p>
    <w:p w14:paraId="15D71ED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8C7F08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0D02914B" w14:textId="77777777">
        <w:trPr>
          <w:jc w:val="center"/>
        </w:trPr>
        <w:tc>
          <w:tcPr>
            <w:tcW w:w="10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646EFC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4DBACB6B">
                <v:shape id="_x0000_i1046" type="#_x0000_t75" style="width:510.75pt;height:262.5pt">
                  <v:imagedata r:id="rId29" o:title=""/>
                </v:shape>
              </w:pict>
            </w:r>
          </w:p>
        </w:tc>
      </w:tr>
    </w:tbl>
    <w:p w14:paraId="368C9242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kosztów eksploatacyjnych</w:t>
      </w:r>
    </w:p>
    <w:p w14:paraId="49D3C7AA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5C9FAED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7503E930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19. Wyniki analizy porównawczej i wybór systemu zaopatrzenia w energię</w:t>
      </w:r>
    </w:p>
    <w:p w14:paraId="3215CA4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08FDD8B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19.1 Analiza systemu ogrzewania i wentylacji</w:t>
      </w:r>
    </w:p>
    <w:p w14:paraId="0D70A76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145CC2" w14:paraId="3DFAEA97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5D3AF2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4F257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004AA0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145CC2" w14:paraId="53553B0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E0670D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eksploatacyjne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8245E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13016,02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65483E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20160,00</w:t>
            </w:r>
          </w:p>
        </w:tc>
      </w:tr>
      <w:tr w:rsidR="00145CC2" w14:paraId="18469C3C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7C6CDB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0CED29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9713D3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-54,89</w:t>
            </w:r>
          </w:p>
        </w:tc>
      </w:tr>
      <w:tr w:rsidR="00145CC2" w14:paraId="7F86165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67E46C2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H,I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1171E5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106395,00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EF4C7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57195,00</w:t>
            </w:r>
          </w:p>
        </w:tc>
      </w:tr>
      <w:tr w:rsidR="00145CC2" w14:paraId="6730ADA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5613094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357B95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76E228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46,24</w:t>
            </w:r>
          </w:p>
        </w:tc>
      </w:tr>
      <w:tr w:rsidR="00145CC2" w14:paraId="15A59711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5181BF9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9A1113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12,62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31DB49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19,54</w:t>
            </w:r>
          </w:p>
        </w:tc>
      </w:tr>
      <w:tr w:rsidR="00145CC2" w14:paraId="27F47743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CA11FF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C54612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103,14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C2023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55,45</w:t>
            </w:r>
          </w:p>
        </w:tc>
      </w:tr>
      <w:tr w:rsidR="00145CC2" w14:paraId="01862BED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688FFD4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6F5B3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01076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-7143,98</w:t>
            </w:r>
          </w:p>
        </w:tc>
      </w:tr>
      <w:tr w:rsidR="00145CC2" w14:paraId="5D0EB07D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134FE25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AAAE2C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8CA89A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6,89</w:t>
            </w:r>
          </w:p>
        </w:tc>
      </w:tr>
      <w:tr w:rsidR="00934D43" w14:paraId="62DFE379" w14:textId="77777777" w:rsidTr="00934D43">
        <w:trPr>
          <w:trHeight w:val="230"/>
          <w:jc w:val="center"/>
        </w:trPr>
        <w:tc>
          <w:tcPr>
            <w:tcW w:w="101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795A4C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WYNIKI ANALIZY: Zastosowanie źródeł alternatywnych jest nie korzystne pod względem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eksploatacyjnym  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korzystne pod względem inwestycyjnym</w:t>
            </w:r>
          </w:p>
        </w:tc>
      </w:tr>
    </w:tbl>
    <w:p w14:paraId="42269018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72BB3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19.2 Analiza systemu przygotowania ciepłej wody</w:t>
      </w:r>
    </w:p>
    <w:p w14:paraId="3885064C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145CC2" w14:paraId="0F877A9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24F58D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9110C8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1A3C4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145CC2" w14:paraId="59ECF5E9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B75A91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eksploatacyjne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BE411A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13062,17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786D0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20640,00</w:t>
            </w:r>
          </w:p>
        </w:tc>
      </w:tr>
      <w:tr w:rsidR="00145CC2" w14:paraId="348EAD08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72A2C1E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8F4FDE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9BE4CA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-58,01</w:t>
            </w:r>
          </w:p>
        </w:tc>
      </w:tr>
      <w:tr w:rsidR="00145CC2" w14:paraId="1417BE16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6090DF0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W,I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0C7EDB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12300,00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0F6B8A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12300,00</w:t>
            </w:r>
          </w:p>
        </w:tc>
      </w:tr>
      <w:tr w:rsidR="00145CC2" w14:paraId="2EF01A26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6DE4016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F1770C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14D562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45CC2" w14:paraId="4B2A879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4C27EBC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28E536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12,66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922127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20,01</w:t>
            </w:r>
          </w:p>
        </w:tc>
      </w:tr>
      <w:tr w:rsidR="00145CC2" w14:paraId="676B233E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399F8B9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8BABF0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11,92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F3F389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11,92</w:t>
            </w:r>
          </w:p>
        </w:tc>
      </w:tr>
      <w:tr w:rsidR="00145CC2" w14:paraId="4490F218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1433DD7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C3CC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69606D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-7577,83</w:t>
            </w:r>
          </w:p>
        </w:tc>
      </w:tr>
      <w:tr w:rsidR="00145CC2" w14:paraId="4C19C8E2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07A45EF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7DBA77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0B508A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4D43" w14:paraId="69790665" w14:textId="77777777" w:rsidTr="00934D43">
        <w:trPr>
          <w:trHeight w:val="230"/>
          <w:jc w:val="center"/>
        </w:trPr>
        <w:tc>
          <w:tcPr>
            <w:tcW w:w="101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43C544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WYNIKI ANALIZY: Zastosowanie źródeł alternatywnych jest nie korzystne pod względem eksploatacyjnym  </w:t>
            </w:r>
          </w:p>
        </w:tc>
      </w:tr>
    </w:tbl>
    <w:p w14:paraId="62F7472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7183AD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19.3 Analiza systemu chłodzenia</w:t>
      </w:r>
    </w:p>
    <w:p w14:paraId="74D55BE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145CC2" w14:paraId="26B03E50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832FDB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73C1ED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Projektowany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877CAE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Alternatywny</w:t>
            </w:r>
          </w:p>
        </w:tc>
      </w:tr>
      <w:tr w:rsidR="00145CC2" w14:paraId="0237757B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534BA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eksploatacyjne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C,E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608AB95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5041,23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4F4E66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5085,09</w:t>
            </w:r>
          </w:p>
        </w:tc>
      </w:tr>
      <w:tr w:rsidR="00145CC2" w14:paraId="5A4F3156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24A2996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eksploatacyjnych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CE47E6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4D13E4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-0,87</w:t>
            </w:r>
          </w:p>
        </w:tc>
      </w:tr>
      <w:tr w:rsidR="00145CC2" w14:paraId="65CDA30A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2B24A0A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Koszty inwestycyjne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C,I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3733526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14760,00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6EBF97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14760,00</w:t>
            </w:r>
          </w:p>
        </w:tc>
      </w:tr>
      <w:tr w:rsidR="00145CC2" w14:paraId="537A4E22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1CF4B6E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Procentowe zmniejszenie kosztów inwestycyjnych %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319E14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2E482C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45CC2" w14:paraId="47C0929F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1614448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229577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4,89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B2223B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4,93</w:t>
            </w:r>
          </w:p>
        </w:tc>
      </w:tr>
      <w:tr w:rsidR="00145CC2" w14:paraId="7F611F31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41C5BC9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w przeliczeniu na powierzchnię zł/m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59E1F7F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14,31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4CF21D7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14,31</w:t>
            </w:r>
          </w:p>
        </w:tc>
      </w:tr>
      <w:tr w:rsidR="00145CC2" w14:paraId="3B77D8AB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4BF6872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Roczne oszczędności kosztów </w:t>
            </w:r>
            <w:proofErr w:type="spellStart"/>
            <w:r>
              <w:rPr>
                <w:rFonts w:ascii="Arial" w:hAnsi="Arial" w:cs="Symbol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zł/rok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AB897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C5206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-43,86</w:t>
            </w:r>
          </w:p>
        </w:tc>
      </w:tr>
      <w:tr w:rsidR="00145CC2" w14:paraId="1B72930C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</w:tcPr>
          <w:p w14:paraId="7FBFF12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Prosty czas zwrotu inwestycji w źródła alternatywne SPBT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01929D7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70AF984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34D43" w14:paraId="6B95BA0F" w14:textId="77777777" w:rsidTr="00934D43">
        <w:trPr>
          <w:trHeight w:val="230"/>
          <w:jc w:val="center"/>
        </w:trPr>
        <w:tc>
          <w:tcPr>
            <w:tcW w:w="101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14:paraId="158006E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WYNIKI ANALIZY: Zastosowanie źródeł alternatywnych jest nie korzystne pod względem eksploatacyjnym  </w:t>
            </w:r>
          </w:p>
        </w:tc>
      </w:tr>
    </w:tbl>
    <w:p w14:paraId="6A0FD21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FC04A3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19.5 Analiza zbiorcza opłacalności</w:t>
      </w:r>
    </w:p>
    <w:p w14:paraId="0E4ACF37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064"/>
        <w:gridCol w:w="2022"/>
        <w:gridCol w:w="2021"/>
      </w:tblGrid>
      <w:tr w:rsidR="00145CC2" w14:paraId="0C5BF577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66FC16F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0A057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Opłacalność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4B80196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SPBT</w:t>
            </w:r>
          </w:p>
        </w:tc>
      </w:tr>
      <w:tr w:rsidR="00145CC2" w14:paraId="52FA8737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3EE496A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ogrzewania i wentylacji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75000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8FDC1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6,89</w:t>
            </w:r>
          </w:p>
        </w:tc>
      </w:tr>
      <w:tr w:rsidR="00145CC2" w14:paraId="1A490FD3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022194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przygotowania ciepłej wody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31946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1665B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145CC2" w14:paraId="32B9B074" w14:textId="77777777">
        <w:trPr>
          <w:jc w:val="center"/>
        </w:trPr>
        <w:tc>
          <w:tcPr>
            <w:tcW w:w="6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7FF0CC5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System chłodzenia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DB483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6F667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14:paraId="18B31CD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  <w:sectPr w:rsidR="00145CC2">
          <w:pgSz w:w="11907" w:h="16839"/>
          <w:pgMar w:top="1134" w:right="900" w:bottom="1417" w:left="900" w:header="567" w:footer="283" w:gutter="0"/>
          <w:cols w:space="708"/>
          <w:noEndnote/>
        </w:sectPr>
      </w:pPr>
    </w:p>
    <w:p w14:paraId="2A6667FB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20. Zestawienie kosztów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inwestycyjno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- eksploatacyjnych za okres 10,00 lat</w:t>
      </w:r>
    </w:p>
    <w:p w14:paraId="35AFD609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0107"/>
      </w:tblGrid>
      <w:tr w:rsidR="00145CC2" w14:paraId="2B434315" w14:textId="77777777">
        <w:trPr>
          <w:jc w:val="center"/>
        </w:trPr>
        <w:tc>
          <w:tcPr>
            <w:tcW w:w="10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5B2E68B" w14:textId="77777777" w:rsidR="00145CC2" w:rsidRDefault="00E1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pict w14:anchorId="121AABAE">
                <v:shape id="_x0000_i1047" type="#_x0000_t75" style="width:510.75pt;height:300pt">
                  <v:imagedata r:id="rId30" o:title=""/>
                </v:shape>
              </w:pict>
            </w:r>
          </w:p>
        </w:tc>
      </w:tr>
    </w:tbl>
    <w:p w14:paraId="4E713546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Wykres zestawienia kosztów inwestycyjnych i eksploatacyjnych za okres 10,00 lat</w:t>
      </w:r>
    </w:p>
    <w:p w14:paraId="6815A48E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021"/>
        <w:gridCol w:w="2022"/>
        <w:gridCol w:w="2021"/>
        <w:gridCol w:w="2022"/>
        <w:gridCol w:w="2021"/>
      </w:tblGrid>
      <w:tr w:rsidR="00934D43" w14:paraId="2C635A8C" w14:textId="77777777" w:rsidTr="00934D43">
        <w:trPr>
          <w:jc w:val="center"/>
        </w:trPr>
        <w:tc>
          <w:tcPr>
            <w:tcW w:w="2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2156CB8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Przedział czasowy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9CAE21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projektowany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17517E3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Wariant alternatywny</w:t>
            </w:r>
          </w:p>
        </w:tc>
      </w:tr>
      <w:tr w:rsidR="00145CC2" w14:paraId="69319359" w14:textId="77777777">
        <w:trPr>
          <w:jc w:val="center"/>
        </w:trPr>
        <w:tc>
          <w:tcPr>
            <w:tcW w:w="202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9A9A9" w:fill="A9A9A9"/>
            <w:vAlign w:val="center"/>
          </w:tcPr>
          <w:p w14:paraId="7A95758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2CB105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33DBD8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[zł]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029CD68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inwestycyjne 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9A9A9" w:fill="A9A9A9"/>
            <w:vAlign w:val="center"/>
          </w:tcPr>
          <w:p w14:paraId="55DF0E39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Koszty eksploatacyjne [zł]</w:t>
            </w:r>
          </w:p>
        </w:tc>
      </w:tr>
      <w:tr w:rsidR="00145CC2" w14:paraId="566C6F52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EEAAB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81882E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F62AFE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025462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6C00E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145CC2" w14:paraId="099F9B6D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8F773E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2754D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EDAA3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31119,41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A80D7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118A5D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45885,09</w:t>
            </w:r>
          </w:p>
        </w:tc>
      </w:tr>
      <w:tr w:rsidR="00145CC2" w14:paraId="146C6C34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1A686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24466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DACE6F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62238,82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25182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1D41A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91770,17</w:t>
            </w:r>
          </w:p>
        </w:tc>
      </w:tr>
      <w:tr w:rsidR="00145CC2" w14:paraId="0017CC8C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7FB3C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209C35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215589A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93358,24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7F4BA0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916D3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137655,26</w:t>
            </w:r>
          </w:p>
        </w:tc>
      </w:tr>
      <w:tr w:rsidR="00145CC2" w14:paraId="5F26AACE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0ECA1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E6C774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229B85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124477,65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5929723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3BCDAE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183540,35</w:t>
            </w:r>
          </w:p>
        </w:tc>
      </w:tr>
      <w:tr w:rsidR="00145CC2" w14:paraId="6573BE5B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973875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1BDAA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A07F3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155597,06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33DBB4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2453E4B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229425,43</w:t>
            </w:r>
          </w:p>
        </w:tc>
      </w:tr>
      <w:tr w:rsidR="00145CC2" w14:paraId="72CCC03F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5A844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9040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C16937F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186716,47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9251DB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F2DB1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275310,52</w:t>
            </w:r>
          </w:p>
        </w:tc>
      </w:tr>
      <w:tr w:rsidR="00145CC2" w14:paraId="06397FAD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3F8337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3DC0CF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EA2F4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217835,88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25996E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7BDF7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321195,61</w:t>
            </w:r>
          </w:p>
        </w:tc>
      </w:tr>
      <w:tr w:rsidR="00145CC2" w14:paraId="79D0B3D5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6E3CB57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BFCAAF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738725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248955,30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B8769E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4F72EF1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367080,69</w:t>
            </w:r>
          </w:p>
        </w:tc>
      </w:tr>
      <w:tr w:rsidR="00145CC2" w14:paraId="3C04A42B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8FDBE0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F316F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C5AFF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280074,71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FD7314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34649C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412965,78</w:t>
            </w:r>
          </w:p>
        </w:tc>
      </w:tr>
      <w:tr w:rsidR="00145CC2" w14:paraId="3793CEDC" w14:textId="77777777">
        <w:trPr>
          <w:jc w:val="center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1ADAF8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64F0B4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133455,00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1714D1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311194,12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2A6FCBD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84255,00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B3ABDE6" w14:textId="77777777" w:rsidR="00145CC2" w:rsidRDefault="00145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458850,87</w:t>
            </w:r>
          </w:p>
        </w:tc>
      </w:tr>
    </w:tbl>
    <w:p w14:paraId="3C73B181" w14:textId="77777777" w:rsidR="00145CC2" w:rsidRDefault="00145CC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145CC2">
      <w:pgSz w:w="11907" w:h="16839"/>
      <w:pgMar w:top="1134" w:right="900" w:bottom="1417" w:left="900" w:header="567" w:footer="28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0BB75" w14:textId="77777777" w:rsidR="00793D11" w:rsidRDefault="00793D11">
      <w:pPr>
        <w:spacing w:after="0" w:line="240" w:lineRule="auto"/>
      </w:pPr>
      <w:r>
        <w:separator/>
      </w:r>
    </w:p>
  </w:endnote>
  <w:endnote w:type="continuationSeparator" w:id="0">
    <w:p w14:paraId="349207E0" w14:textId="77777777" w:rsidR="00793D11" w:rsidRDefault="00793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107"/>
    </w:tblGrid>
    <w:tr w:rsidR="00145CC2" w14:paraId="473728FB" w14:textId="77777777">
      <w:tc>
        <w:tcPr>
          <w:tcW w:w="10107" w:type="dxa"/>
          <w:tcBorders>
            <w:top w:val="single" w:sz="6" w:space="0" w:color="auto"/>
            <w:left w:val="nil"/>
            <w:bottom w:val="nil"/>
            <w:right w:val="nil"/>
          </w:tcBorders>
        </w:tcPr>
        <w:p w14:paraId="46C201AE" w14:textId="77777777" w:rsidR="00145CC2" w:rsidRDefault="00145CC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12"/>
              <w:szCs w:val="12"/>
            </w:rPr>
          </w:pPr>
        </w:p>
        <w:p w14:paraId="1BC7488E" w14:textId="77777777" w:rsidR="00145CC2" w:rsidRDefault="00145CC2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- </w:t>
          </w:r>
          <w:r>
            <w:rPr>
              <w:rFonts w:ascii="Arial" w:hAnsi="Arial" w:cs="Arial"/>
              <w:sz w:val="20"/>
              <w:szCs w:val="20"/>
            </w:rPr>
            <w:pgNum/>
          </w:r>
          <w:r>
            <w:rPr>
              <w:rFonts w:ascii="Arial" w:hAnsi="Arial" w:cs="Arial"/>
              <w:sz w:val="20"/>
              <w:szCs w:val="20"/>
            </w:rPr>
            <w:t xml:space="preserve"> -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FE38" w14:textId="77777777" w:rsidR="00793D11" w:rsidRDefault="00793D11">
      <w:pPr>
        <w:spacing w:after="0" w:line="240" w:lineRule="auto"/>
      </w:pPr>
      <w:r>
        <w:separator/>
      </w:r>
    </w:p>
  </w:footnote>
  <w:footnote w:type="continuationSeparator" w:id="0">
    <w:p w14:paraId="64E8BE54" w14:textId="77777777" w:rsidR="00793D11" w:rsidRDefault="00793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000"/>
      <w:gridCol w:w="3107"/>
    </w:tblGrid>
    <w:tr w:rsidR="00145CC2" w14:paraId="2355B6B8" w14:textId="77777777">
      <w:tc>
        <w:tcPr>
          <w:tcW w:w="7000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1433698F" w14:textId="77777777" w:rsidR="00145CC2" w:rsidRDefault="00145CC2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107" w:type="dxa"/>
          <w:tcBorders>
            <w:top w:val="nil"/>
            <w:left w:val="nil"/>
            <w:bottom w:val="single" w:sz="6" w:space="0" w:color="auto"/>
            <w:right w:val="nil"/>
          </w:tcBorders>
        </w:tcPr>
        <w:p w14:paraId="13653EB6" w14:textId="77777777" w:rsidR="00145CC2" w:rsidRDefault="00145CC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  <w:p w14:paraId="2E238297" w14:textId="77777777" w:rsidR="00145CC2" w:rsidRDefault="00145CC2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4D43"/>
    <w:rsid w:val="00145CC2"/>
    <w:rsid w:val="003D4806"/>
    <w:rsid w:val="005303D6"/>
    <w:rsid w:val="0066065C"/>
    <w:rsid w:val="00693BA7"/>
    <w:rsid w:val="006F03DC"/>
    <w:rsid w:val="00793D11"/>
    <w:rsid w:val="00904F1F"/>
    <w:rsid w:val="00934D43"/>
    <w:rsid w:val="009F3776"/>
    <w:rsid w:val="00A35A15"/>
    <w:rsid w:val="00B51D22"/>
    <w:rsid w:val="00D66FA2"/>
    <w:rsid w:val="00E16E73"/>
    <w:rsid w:val="00E73CB7"/>
    <w:rsid w:val="00FA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ocId w14:val="6915D4FC"/>
  <w14:defaultImageDpi w14:val="0"/>
  <w15:docId w15:val="{B5879B18-2A0E-4E31-BC10-24AA3862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4D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34D43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34D4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34D4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2755</Words>
  <Characters>16535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INTERsoft</Company>
  <LinksUpToDate>false</LinksUpToDate>
  <CharactersWithSpaces>19252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INTERsoft ver. 1.0</dc:creator>
  <cp:keywords/>
  <dc:description/>
  <cp:lastModifiedBy>Szymon Ratajczak</cp:lastModifiedBy>
  <cp:revision>2</cp:revision>
  <dcterms:created xsi:type="dcterms:W3CDTF">2022-08-18T18:16:00Z</dcterms:created>
  <dcterms:modified xsi:type="dcterms:W3CDTF">2022-08-18T18:16:00Z</dcterms:modified>
</cp:coreProperties>
</file>