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CF6D" w14:textId="2AA38190" w:rsidR="00D859C0" w:rsidRDefault="00D859C0" w:rsidP="00215484">
      <w:pPr>
        <w:keepNext/>
        <w:widowControl w:val="0"/>
        <w:tabs>
          <w:tab w:val="left" w:pos="6237"/>
          <w:tab w:val="left" w:pos="6804"/>
        </w:tabs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Projekt umowy na </w:t>
      </w:r>
      <w:r w:rsidR="006A3B8E">
        <w:rPr>
          <w:rFonts w:ascii="Arial" w:eastAsia="Times New Roman" w:hAnsi="Arial" w:cs="Arial"/>
          <w:b/>
        </w:rPr>
        <w:t>usługi polegające</w:t>
      </w:r>
      <w:r w:rsidRPr="00C55D35">
        <w:rPr>
          <w:rFonts w:ascii="Arial" w:eastAsia="Times New Roman" w:hAnsi="Arial" w:cs="Arial"/>
          <w:b/>
        </w:rPr>
        <w:t xml:space="preserve"> na ocenie stanu technicznego i przeglądach konserwacyjnych sprzętu gastronomicznego i chłodniczego</w:t>
      </w:r>
      <w:r>
        <w:rPr>
          <w:rFonts w:ascii="Arial" w:eastAsia="Times New Roman" w:hAnsi="Arial" w:cs="Arial"/>
          <w:b/>
        </w:rPr>
        <w:t xml:space="preserve"> Służby Żywnościowej na rok 202</w:t>
      </w:r>
      <w:r w:rsidR="00E94DBA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>.</w:t>
      </w:r>
    </w:p>
    <w:p w14:paraId="0CD34B20" w14:textId="77777777" w:rsidR="00D859C0" w:rsidRDefault="00D859C0" w:rsidP="00215484">
      <w:pPr>
        <w:keepNext/>
        <w:widowControl w:val="0"/>
        <w:tabs>
          <w:tab w:val="left" w:pos="6237"/>
          <w:tab w:val="left" w:pos="6804"/>
        </w:tabs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20F5BA0F" w14:textId="77777777" w:rsidR="005D765C" w:rsidRDefault="00072320" w:rsidP="00215484">
      <w:pPr>
        <w:keepNext/>
        <w:widowControl w:val="0"/>
        <w:tabs>
          <w:tab w:val="left" w:pos="6237"/>
          <w:tab w:val="left" w:pos="6804"/>
        </w:tabs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EE4043">
        <w:rPr>
          <w:rFonts w:ascii="Arial" w:eastAsia="Times New Roman" w:hAnsi="Arial" w:cs="Arial"/>
          <w:b/>
          <w:lang w:eastAsia="pl-PL"/>
        </w:rPr>
        <w:t xml:space="preserve">PROJEKT UMOWY </w:t>
      </w:r>
    </w:p>
    <w:p w14:paraId="0DEF841B" w14:textId="77777777" w:rsidR="00D859C0" w:rsidRPr="00EE4043" w:rsidRDefault="00D859C0" w:rsidP="00215484">
      <w:pPr>
        <w:keepNext/>
        <w:widowControl w:val="0"/>
        <w:tabs>
          <w:tab w:val="left" w:pos="6237"/>
          <w:tab w:val="left" w:pos="6804"/>
        </w:tabs>
        <w:snapToGri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8ABAB31" w14:textId="77777777" w:rsidR="00B871D8" w:rsidRPr="00EE4043" w:rsidRDefault="00B871D8" w:rsidP="002154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D35729" w14:textId="64446E98" w:rsidR="00F057F9" w:rsidRDefault="00072320" w:rsidP="00215484">
      <w:pPr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zawarta w dniu … … 202</w:t>
      </w:r>
      <w:r w:rsidR="00E94DBA">
        <w:rPr>
          <w:rFonts w:ascii="Arial" w:hAnsi="Arial" w:cs="Arial"/>
        </w:rPr>
        <w:t>5</w:t>
      </w:r>
      <w:r w:rsidR="00F057F9" w:rsidRPr="00EE4043">
        <w:rPr>
          <w:rFonts w:ascii="Arial" w:hAnsi="Arial" w:cs="Arial"/>
        </w:rPr>
        <w:t xml:space="preserve"> r. w </w:t>
      </w:r>
      <w:r w:rsidR="00EF3AA2">
        <w:rPr>
          <w:rFonts w:ascii="Arial" w:hAnsi="Arial" w:cs="Arial"/>
        </w:rPr>
        <w:t>Rząsce</w:t>
      </w:r>
      <w:r w:rsidR="00F057F9" w:rsidRPr="00EE4043">
        <w:rPr>
          <w:rFonts w:ascii="Arial" w:hAnsi="Arial" w:cs="Arial"/>
        </w:rPr>
        <w:t xml:space="preserve"> </w:t>
      </w:r>
      <w:r w:rsidR="00E94DBA">
        <w:rPr>
          <w:rFonts w:ascii="Arial" w:hAnsi="Arial" w:cs="Arial"/>
        </w:rPr>
        <w:t xml:space="preserve">na podstawie „zapytania ofertowego” </w:t>
      </w:r>
      <w:r w:rsidR="00F057F9" w:rsidRPr="00EE4043">
        <w:rPr>
          <w:rFonts w:ascii="Arial" w:hAnsi="Arial" w:cs="Arial"/>
        </w:rPr>
        <w:t>pomiędzy:</w:t>
      </w:r>
    </w:p>
    <w:p w14:paraId="42C38A00" w14:textId="77777777" w:rsidR="008A19A2" w:rsidRPr="00EE4043" w:rsidRDefault="008A19A2" w:rsidP="00215484">
      <w:pPr>
        <w:spacing w:after="0" w:line="240" w:lineRule="auto"/>
        <w:jc w:val="both"/>
        <w:rPr>
          <w:rFonts w:ascii="Arial" w:hAnsi="Arial" w:cs="Arial"/>
        </w:rPr>
      </w:pPr>
    </w:p>
    <w:p w14:paraId="13693072" w14:textId="61916B09" w:rsidR="00F057F9" w:rsidRPr="00E94DBA" w:rsidRDefault="00232FFF" w:rsidP="00215484">
      <w:pPr>
        <w:spacing w:after="0" w:line="240" w:lineRule="auto"/>
        <w:jc w:val="both"/>
        <w:rPr>
          <w:rFonts w:ascii="Arial" w:hAnsi="Arial" w:cs="Arial"/>
          <w:b/>
        </w:rPr>
      </w:pPr>
      <w:r w:rsidRPr="00E94DBA">
        <w:rPr>
          <w:rFonts w:ascii="Arial" w:hAnsi="Arial" w:cs="Arial"/>
          <w:b/>
        </w:rPr>
        <w:t xml:space="preserve">SKARBEM PAŃSTWA - </w:t>
      </w:r>
      <w:r w:rsidR="00F057F9" w:rsidRPr="00E94DBA">
        <w:rPr>
          <w:rFonts w:ascii="Arial" w:hAnsi="Arial" w:cs="Arial"/>
          <w:b/>
        </w:rPr>
        <w:t>3</w:t>
      </w:r>
      <w:r w:rsidR="00E94DBA" w:rsidRPr="00E94DBA">
        <w:rPr>
          <w:rFonts w:ascii="Arial" w:hAnsi="Arial" w:cs="Arial"/>
          <w:b/>
        </w:rPr>
        <w:t>5</w:t>
      </w:r>
      <w:r w:rsidR="00F057F9" w:rsidRPr="00E94DBA">
        <w:rPr>
          <w:rFonts w:ascii="Arial" w:hAnsi="Arial" w:cs="Arial"/>
          <w:b/>
        </w:rPr>
        <w:t xml:space="preserve"> Wojskowym Oddzi</w:t>
      </w:r>
      <w:r w:rsidR="00805C3F" w:rsidRPr="00E94DBA">
        <w:rPr>
          <w:rFonts w:ascii="Arial" w:hAnsi="Arial" w:cs="Arial"/>
          <w:b/>
        </w:rPr>
        <w:t>ałem Gospodarczym</w:t>
      </w:r>
      <w:r w:rsidR="00805C3F" w:rsidRPr="00E94DBA">
        <w:rPr>
          <w:rFonts w:ascii="Arial" w:hAnsi="Arial" w:cs="Arial"/>
          <w:b/>
        </w:rPr>
        <w:br/>
      </w:r>
      <w:r w:rsidR="00072320" w:rsidRPr="00E94DBA">
        <w:rPr>
          <w:rFonts w:ascii="Arial" w:hAnsi="Arial" w:cs="Arial"/>
          <w:b/>
        </w:rPr>
        <w:t xml:space="preserve">w </w:t>
      </w:r>
      <w:r w:rsidR="00E94DBA" w:rsidRPr="00E94DBA">
        <w:rPr>
          <w:rFonts w:ascii="Arial" w:hAnsi="Arial" w:cs="Arial"/>
          <w:b/>
        </w:rPr>
        <w:t>Rząsce</w:t>
      </w:r>
      <w:r w:rsidR="00072320" w:rsidRPr="00E94DBA">
        <w:rPr>
          <w:rFonts w:ascii="Arial" w:hAnsi="Arial" w:cs="Arial"/>
          <w:b/>
        </w:rPr>
        <w:t xml:space="preserve">, </w:t>
      </w:r>
      <w:r w:rsidR="00F057F9" w:rsidRPr="00E94DBA">
        <w:rPr>
          <w:rFonts w:ascii="Arial" w:hAnsi="Arial" w:cs="Arial"/>
        </w:rPr>
        <w:t xml:space="preserve">ul. </w:t>
      </w:r>
      <w:r w:rsidR="00E94DBA" w:rsidRPr="00E94DBA">
        <w:rPr>
          <w:rFonts w:ascii="Arial" w:hAnsi="Arial" w:cs="Arial"/>
        </w:rPr>
        <w:t>Krakowska</w:t>
      </w:r>
      <w:r w:rsidR="00F057F9" w:rsidRPr="00E94DBA">
        <w:rPr>
          <w:rFonts w:ascii="Arial" w:hAnsi="Arial" w:cs="Arial"/>
        </w:rPr>
        <w:t xml:space="preserve"> 1, 3</w:t>
      </w:r>
      <w:r w:rsidR="00E94DBA" w:rsidRPr="00E94DBA">
        <w:rPr>
          <w:rFonts w:ascii="Arial" w:hAnsi="Arial" w:cs="Arial"/>
        </w:rPr>
        <w:t>0</w:t>
      </w:r>
      <w:r w:rsidR="00F057F9" w:rsidRPr="00E94DBA">
        <w:rPr>
          <w:rFonts w:ascii="Arial" w:hAnsi="Arial" w:cs="Arial"/>
        </w:rPr>
        <w:t xml:space="preserve">- </w:t>
      </w:r>
      <w:r w:rsidR="00E94DBA" w:rsidRPr="00E94DBA">
        <w:rPr>
          <w:rFonts w:ascii="Arial" w:hAnsi="Arial" w:cs="Arial"/>
        </w:rPr>
        <w:t>901</w:t>
      </w:r>
      <w:r w:rsidR="00F057F9" w:rsidRPr="00E94DBA">
        <w:rPr>
          <w:rFonts w:ascii="Arial" w:hAnsi="Arial" w:cs="Arial"/>
        </w:rPr>
        <w:t xml:space="preserve"> </w:t>
      </w:r>
      <w:r w:rsidR="00E94DBA" w:rsidRPr="00E94DBA">
        <w:rPr>
          <w:rFonts w:ascii="Arial" w:hAnsi="Arial" w:cs="Arial"/>
        </w:rPr>
        <w:t>Kraków,</w:t>
      </w:r>
      <w:r w:rsidR="00F057F9" w:rsidRPr="00E94DBA">
        <w:rPr>
          <w:rFonts w:ascii="Arial" w:hAnsi="Arial" w:cs="Arial"/>
        </w:rPr>
        <w:t xml:space="preserve"> </w:t>
      </w:r>
    </w:p>
    <w:p w14:paraId="457451B1" w14:textId="7491A302" w:rsidR="00F057F9" w:rsidRPr="00E94DBA" w:rsidRDefault="00072320" w:rsidP="00215484">
      <w:pPr>
        <w:spacing w:after="0" w:line="240" w:lineRule="auto"/>
        <w:jc w:val="both"/>
        <w:rPr>
          <w:rFonts w:ascii="Arial" w:hAnsi="Arial" w:cs="Arial"/>
        </w:rPr>
      </w:pPr>
      <w:r w:rsidRPr="00E94DBA">
        <w:rPr>
          <w:rFonts w:ascii="Arial" w:hAnsi="Arial" w:cs="Arial"/>
        </w:rPr>
        <w:t xml:space="preserve">NIP </w:t>
      </w:r>
      <w:r w:rsidR="00E94DBA" w:rsidRPr="00E94DBA">
        <w:rPr>
          <w:rFonts w:ascii="Arial" w:hAnsi="Arial" w:cs="Arial"/>
        </w:rPr>
        <w:t>5130222434</w:t>
      </w:r>
      <w:r w:rsidR="00F057F9" w:rsidRPr="00E94DBA">
        <w:rPr>
          <w:rFonts w:ascii="Arial" w:hAnsi="Arial" w:cs="Arial"/>
        </w:rPr>
        <w:t xml:space="preserve">, </w:t>
      </w:r>
    </w:p>
    <w:p w14:paraId="1A6EC9B2" w14:textId="1DD804BD" w:rsidR="00F057F9" w:rsidRPr="00E94DBA" w:rsidRDefault="00F057F9" w:rsidP="00215484">
      <w:pPr>
        <w:spacing w:after="0" w:line="240" w:lineRule="auto"/>
        <w:jc w:val="both"/>
        <w:rPr>
          <w:rFonts w:ascii="Arial" w:hAnsi="Arial" w:cs="Arial"/>
        </w:rPr>
      </w:pPr>
      <w:r w:rsidRPr="00E94DBA">
        <w:rPr>
          <w:rFonts w:ascii="Arial" w:hAnsi="Arial" w:cs="Arial"/>
        </w:rPr>
        <w:t>R</w:t>
      </w:r>
      <w:r w:rsidR="00BA2E8B" w:rsidRPr="00E94DBA">
        <w:rPr>
          <w:rFonts w:ascii="Arial" w:hAnsi="Arial" w:cs="Arial"/>
        </w:rPr>
        <w:t>EGON</w:t>
      </w:r>
      <w:r w:rsidRPr="00E94DBA">
        <w:rPr>
          <w:rFonts w:ascii="Arial" w:hAnsi="Arial" w:cs="Arial"/>
        </w:rPr>
        <w:t xml:space="preserve"> 1</w:t>
      </w:r>
      <w:r w:rsidR="00E94DBA" w:rsidRPr="00E94DBA">
        <w:rPr>
          <w:rFonts w:ascii="Arial" w:hAnsi="Arial" w:cs="Arial"/>
        </w:rPr>
        <w:t>21506645</w:t>
      </w:r>
      <w:r w:rsidRPr="00E94DBA">
        <w:rPr>
          <w:rFonts w:ascii="Arial" w:hAnsi="Arial" w:cs="Arial"/>
        </w:rPr>
        <w:t>,</w:t>
      </w:r>
    </w:p>
    <w:p w14:paraId="273C75B3" w14:textId="77777777" w:rsidR="00F057F9" w:rsidRPr="00E94DBA" w:rsidRDefault="00F057F9" w:rsidP="00215484">
      <w:pPr>
        <w:spacing w:after="0" w:line="240" w:lineRule="auto"/>
        <w:jc w:val="both"/>
        <w:rPr>
          <w:rFonts w:ascii="Arial" w:hAnsi="Arial" w:cs="Arial"/>
        </w:rPr>
      </w:pPr>
      <w:r w:rsidRPr="00E94DBA">
        <w:rPr>
          <w:rFonts w:ascii="Arial" w:hAnsi="Arial" w:cs="Arial"/>
        </w:rPr>
        <w:t>reprezentowanym przez:</w:t>
      </w:r>
    </w:p>
    <w:p w14:paraId="557C2B2B" w14:textId="35AB50AE" w:rsidR="00F057F9" w:rsidRDefault="00F057F9" w:rsidP="00215484">
      <w:pPr>
        <w:spacing w:after="0" w:line="240" w:lineRule="auto"/>
        <w:rPr>
          <w:rFonts w:ascii="Arial" w:hAnsi="Arial" w:cs="Arial"/>
        </w:rPr>
      </w:pPr>
      <w:r w:rsidRPr="00E94DBA">
        <w:rPr>
          <w:rFonts w:ascii="Arial" w:hAnsi="Arial" w:cs="Arial"/>
          <w:b/>
        </w:rPr>
        <w:t>Komendanta 3</w:t>
      </w:r>
      <w:r w:rsidR="00E94DBA" w:rsidRPr="00E94DBA">
        <w:rPr>
          <w:rFonts w:ascii="Arial" w:hAnsi="Arial" w:cs="Arial"/>
          <w:b/>
        </w:rPr>
        <w:t>5</w:t>
      </w:r>
      <w:r w:rsidRPr="00E94DBA">
        <w:rPr>
          <w:rFonts w:ascii="Arial" w:hAnsi="Arial" w:cs="Arial"/>
          <w:b/>
        </w:rPr>
        <w:t xml:space="preserve"> Wojskowego Oddziału Gospodarczego</w:t>
      </w:r>
      <w:r w:rsidRPr="00E94DBA">
        <w:rPr>
          <w:rFonts w:ascii="Arial" w:hAnsi="Arial" w:cs="Arial"/>
        </w:rPr>
        <w:t xml:space="preserve"> </w:t>
      </w:r>
      <w:r w:rsidRPr="00EE4043">
        <w:rPr>
          <w:rFonts w:ascii="Arial" w:hAnsi="Arial" w:cs="Arial"/>
        </w:rPr>
        <w:t>……………………………………………………………………………………………</w:t>
      </w:r>
    </w:p>
    <w:p w14:paraId="0C6E7359" w14:textId="5AD5DD9A" w:rsidR="00E94DBA" w:rsidRDefault="00E94DBA" w:rsidP="002154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Zwanym dalej „ZAMAWIAJĄCYM”</w:t>
      </w:r>
    </w:p>
    <w:p w14:paraId="13178AA2" w14:textId="77777777" w:rsidR="00E94DBA" w:rsidRPr="00EE4043" w:rsidRDefault="00E94DBA" w:rsidP="00215484">
      <w:pPr>
        <w:spacing w:after="0" w:line="240" w:lineRule="auto"/>
        <w:rPr>
          <w:rFonts w:ascii="Arial" w:hAnsi="Arial" w:cs="Arial"/>
        </w:rPr>
      </w:pPr>
    </w:p>
    <w:p w14:paraId="1790F3FB" w14:textId="77777777" w:rsidR="00F057F9" w:rsidRPr="00EE4043" w:rsidRDefault="00F057F9" w:rsidP="00215484">
      <w:pPr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a </w:t>
      </w:r>
    </w:p>
    <w:p w14:paraId="2EEC921E" w14:textId="59A338E2" w:rsidR="00F057F9" w:rsidRPr="00EE4043" w:rsidRDefault="00F057F9" w:rsidP="00215484">
      <w:pPr>
        <w:spacing w:after="0" w:line="240" w:lineRule="auto"/>
        <w:jc w:val="both"/>
        <w:rPr>
          <w:rFonts w:ascii="Arial" w:hAnsi="Arial" w:cs="Arial"/>
          <w:b/>
        </w:rPr>
      </w:pPr>
    </w:p>
    <w:p w14:paraId="44AE49A3" w14:textId="77777777" w:rsidR="00F057F9" w:rsidRPr="00EE4043" w:rsidRDefault="00F057F9" w:rsidP="00215484">
      <w:pPr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……………………………………………………………………………………………</w:t>
      </w:r>
      <w:r w:rsidR="00805C3F" w:rsidRPr="00EE4043">
        <w:rPr>
          <w:rFonts w:ascii="Arial" w:hAnsi="Arial" w:cs="Arial"/>
        </w:rPr>
        <w:t>.</w:t>
      </w:r>
      <w:r w:rsidRPr="00EE4043">
        <w:rPr>
          <w:rFonts w:ascii="Arial" w:hAnsi="Arial" w:cs="Arial"/>
        </w:rPr>
        <w:t>……………………………………………………………………………………………</w:t>
      </w:r>
    </w:p>
    <w:p w14:paraId="6D4BC9A7" w14:textId="77777777" w:rsidR="00F057F9" w:rsidRDefault="00F057F9" w:rsidP="00215484">
      <w:pPr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reprezentowanym przez: ………………………………...........................................</w:t>
      </w:r>
    </w:p>
    <w:p w14:paraId="48D67621" w14:textId="3886E0C9" w:rsidR="00E94DBA" w:rsidRPr="00EE4043" w:rsidRDefault="00E94DBA" w:rsidP="002154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w treści umowy „WYKONAWCĄ”</w:t>
      </w:r>
    </w:p>
    <w:p w14:paraId="0F840AE6" w14:textId="77777777" w:rsidR="00E5635E" w:rsidRPr="00EE4043" w:rsidRDefault="00E5635E" w:rsidP="002154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57A2DD83" w14:textId="77777777" w:rsidR="00AB5E93" w:rsidRDefault="00E87B81" w:rsidP="001469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E4043">
        <w:rPr>
          <w:rFonts w:ascii="Arial" w:hAnsi="Arial" w:cs="Arial"/>
          <w:b/>
          <w:bCs/>
          <w:color w:val="000000"/>
        </w:rPr>
        <w:t>§ 1</w:t>
      </w:r>
    </w:p>
    <w:p w14:paraId="1E18E121" w14:textId="77777777" w:rsidR="001469BC" w:rsidRDefault="003D35FD" w:rsidP="001469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EE4043">
        <w:rPr>
          <w:rFonts w:ascii="Arial" w:hAnsi="Arial" w:cs="Arial"/>
          <w:b/>
          <w:bCs/>
          <w:color w:val="000000"/>
        </w:rPr>
        <w:t>PRZEDMIOT UMOWY</w:t>
      </w:r>
    </w:p>
    <w:p w14:paraId="3B81701A" w14:textId="77777777" w:rsidR="000D348A" w:rsidRPr="00EE4043" w:rsidRDefault="000D348A" w:rsidP="001469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FB6695D" w14:textId="77777777" w:rsidR="001C4DB5" w:rsidRPr="00EE4043" w:rsidRDefault="001C4DB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 xml:space="preserve">Zamawiający zleca, a Wykonawca przyjmuje i zobowiązuje się do wykonania </w:t>
      </w:r>
      <w:r w:rsidR="006B13DE">
        <w:rPr>
          <w:rFonts w:ascii="Arial" w:eastAsia="Times New Roman" w:hAnsi="Arial" w:cs="Arial"/>
          <w:b/>
        </w:rPr>
        <w:t>usługi polegające</w:t>
      </w:r>
      <w:r w:rsidR="001E0441">
        <w:rPr>
          <w:rFonts w:ascii="Arial" w:eastAsia="Times New Roman" w:hAnsi="Arial" w:cs="Arial"/>
          <w:b/>
        </w:rPr>
        <w:t>j</w:t>
      </w:r>
      <w:r w:rsidRPr="00C55D35">
        <w:rPr>
          <w:rFonts w:ascii="Arial" w:eastAsia="Times New Roman" w:hAnsi="Arial" w:cs="Arial"/>
          <w:b/>
        </w:rPr>
        <w:t xml:space="preserve"> na ocenie stanu </w:t>
      </w:r>
      <w:r w:rsidR="00E87B81" w:rsidRPr="00C55D35">
        <w:rPr>
          <w:rFonts w:ascii="Arial" w:eastAsia="Times New Roman" w:hAnsi="Arial" w:cs="Arial"/>
          <w:b/>
        </w:rPr>
        <w:t>technicznego</w:t>
      </w:r>
      <w:r w:rsidRPr="00C55D35">
        <w:rPr>
          <w:rFonts w:ascii="Arial" w:eastAsia="Times New Roman" w:hAnsi="Arial" w:cs="Arial"/>
          <w:b/>
        </w:rPr>
        <w:t xml:space="preserve"> i przeglądach konserwacyjnych sprzętu gastronomicznego i chłodniczego</w:t>
      </w:r>
      <w:r w:rsidRPr="00EE4043">
        <w:rPr>
          <w:rFonts w:ascii="Arial" w:eastAsia="Times New Roman" w:hAnsi="Arial" w:cs="Arial"/>
        </w:rPr>
        <w:t>, będącego w użytkowaniu Służby Żywnościowej Zamawiającego, znajdującego się w następujących lokalizacjach:</w:t>
      </w:r>
    </w:p>
    <w:p w14:paraId="43F4FF69" w14:textId="31B47C59" w:rsidR="001C4DB5" w:rsidRPr="00477CC9" w:rsidRDefault="008E31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Kraków</w:t>
      </w:r>
      <w:r w:rsidR="001C4DB5" w:rsidRPr="00477CC9">
        <w:rPr>
          <w:rFonts w:ascii="Arial" w:eastAsia="Times New Roman" w:hAnsi="Arial" w:cs="Arial"/>
        </w:rPr>
        <w:t xml:space="preserve">, ul. </w:t>
      </w:r>
      <w:r w:rsidRPr="00477CC9">
        <w:rPr>
          <w:rFonts w:ascii="Arial" w:eastAsia="Times New Roman" w:hAnsi="Arial" w:cs="Arial"/>
        </w:rPr>
        <w:t>Wrocławska 82</w:t>
      </w:r>
      <w:r w:rsidR="001C4DB5" w:rsidRPr="00477CC9">
        <w:rPr>
          <w:rFonts w:ascii="Arial" w:eastAsia="Times New Roman" w:hAnsi="Arial" w:cs="Arial"/>
        </w:rPr>
        <w:t>,</w:t>
      </w:r>
      <w:r w:rsidR="00DE585A" w:rsidRPr="00477CC9">
        <w:rPr>
          <w:rFonts w:ascii="Arial" w:eastAsia="Times New Roman" w:hAnsi="Arial" w:cs="Arial"/>
        </w:rPr>
        <w:t xml:space="preserve"> </w:t>
      </w:r>
    </w:p>
    <w:p w14:paraId="28F724E8" w14:textId="74132D55" w:rsidR="001C4DB5" w:rsidRPr="00477CC9" w:rsidRDefault="008E31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 xml:space="preserve">Kraków, ul. Ułanów </w:t>
      </w:r>
      <w:r w:rsidR="00DE585A" w:rsidRPr="00477CC9">
        <w:rPr>
          <w:rFonts w:ascii="Arial" w:eastAsia="Times New Roman" w:hAnsi="Arial" w:cs="Arial"/>
        </w:rPr>
        <w:t>43</w:t>
      </w:r>
      <w:r w:rsidR="001C4DB5" w:rsidRPr="00477CC9">
        <w:rPr>
          <w:rFonts w:ascii="Arial" w:eastAsia="Times New Roman" w:hAnsi="Arial" w:cs="Arial"/>
        </w:rPr>
        <w:t>,</w:t>
      </w:r>
      <w:r w:rsidR="00DE585A" w:rsidRPr="00477CC9">
        <w:rPr>
          <w:rFonts w:ascii="Arial" w:eastAsia="Times New Roman" w:hAnsi="Arial" w:cs="Arial"/>
        </w:rPr>
        <w:t xml:space="preserve"> </w:t>
      </w:r>
    </w:p>
    <w:p w14:paraId="631F2D48" w14:textId="1EBF0F44" w:rsidR="001E6BD7" w:rsidRPr="00477CC9" w:rsidRDefault="001E6B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Kraków, ul. Montelupich 3,</w:t>
      </w:r>
      <w:r w:rsidR="00DE585A" w:rsidRPr="00477CC9">
        <w:rPr>
          <w:rFonts w:ascii="Arial" w:eastAsia="Times New Roman" w:hAnsi="Arial" w:cs="Arial"/>
        </w:rPr>
        <w:t xml:space="preserve"> </w:t>
      </w:r>
    </w:p>
    <w:p w14:paraId="5C73EEE2" w14:textId="22B96112" w:rsidR="001E6BD7" w:rsidRPr="00477CC9" w:rsidRDefault="001E6B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Kraków, ul. Rakowicka 29,</w:t>
      </w:r>
      <w:r w:rsidR="00DE585A" w:rsidRPr="00477CC9">
        <w:rPr>
          <w:rFonts w:ascii="Arial" w:eastAsia="Times New Roman" w:hAnsi="Arial" w:cs="Arial"/>
        </w:rPr>
        <w:t xml:space="preserve"> </w:t>
      </w:r>
    </w:p>
    <w:p w14:paraId="2C4F8FE1" w14:textId="3CCDC050" w:rsidR="001C4DB5" w:rsidRPr="00477CC9" w:rsidRDefault="008E315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Rząska, ul. Krakowska 1</w:t>
      </w:r>
      <w:r w:rsidR="00DE585A" w:rsidRPr="00477CC9">
        <w:rPr>
          <w:rFonts w:ascii="Arial" w:hAnsi="Arial" w:cs="Arial"/>
        </w:rPr>
        <w:t xml:space="preserve">, </w:t>
      </w:r>
    </w:p>
    <w:p w14:paraId="034F7C0A" w14:textId="77777777" w:rsidR="001C4DB5" w:rsidRPr="00EE4043" w:rsidRDefault="001C4DB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EE4043">
        <w:rPr>
          <w:rFonts w:ascii="Arial" w:hAnsi="Arial" w:cs="Arial"/>
        </w:rPr>
        <w:t>Zakres usługi przeglądów konserwacyjnych obejmuje w szczególności:</w:t>
      </w:r>
    </w:p>
    <w:p w14:paraId="1B56422F" w14:textId="77777777" w:rsidR="001C4DB5" w:rsidRPr="00EE4043" w:rsidRDefault="001C4D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hAnsi="Arial" w:cs="Arial"/>
        </w:rPr>
        <w:t>sprawdzenie sprzętu pod względem technicznym, mechanicznym, elektrycznym oraz spełniania warunków bezpieczeństwa i higieny pracy,</w:t>
      </w:r>
    </w:p>
    <w:p w14:paraId="5735C18B" w14:textId="2F7073E9" w:rsidR="001C4DB5" w:rsidRPr="00EE4043" w:rsidRDefault="001C4D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>sprawdzenie pomiaru rezyst</w:t>
      </w:r>
      <w:r w:rsidR="001E6BD7">
        <w:rPr>
          <w:rFonts w:ascii="Arial" w:eastAsia="Times New Roman" w:hAnsi="Arial" w:cs="Arial"/>
        </w:rPr>
        <w:t>a</w:t>
      </w:r>
      <w:r w:rsidRPr="00EE4043">
        <w:rPr>
          <w:rFonts w:ascii="Arial" w:eastAsia="Times New Roman" w:hAnsi="Arial" w:cs="Arial"/>
        </w:rPr>
        <w:t>ncji</w:t>
      </w:r>
      <w:r w:rsidR="001E6BD7">
        <w:rPr>
          <w:rFonts w:ascii="Arial" w:eastAsia="Times New Roman" w:hAnsi="Arial" w:cs="Arial"/>
        </w:rPr>
        <w:t xml:space="preserve"> izolacji</w:t>
      </w:r>
      <w:r w:rsidRPr="00EE4043">
        <w:rPr>
          <w:rFonts w:ascii="Arial" w:eastAsia="Times New Roman" w:hAnsi="Arial" w:cs="Arial"/>
        </w:rPr>
        <w:t>, czyszczenie i smarowanie pracujących części zawiasów, konserwacja uszczelek, dokręcenie poluzowanych elementów i mocowań, uzupełnienie brakujących ilości płynów eksploatacyjnych i czynników chłodzących, wymiana lub czyszczenie filtrów, wymiana przerdzewiałych lub zniszczonych drobnych elementów oraz uszczelek, poprawienie mocowań kabli przełączy, odkamienianie sprzętu;</w:t>
      </w:r>
      <w:r w:rsidR="00936800">
        <w:rPr>
          <w:rFonts w:ascii="Arial" w:eastAsia="Times New Roman" w:hAnsi="Arial" w:cs="Arial"/>
        </w:rPr>
        <w:t xml:space="preserve"> zgodnie z </w:t>
      </w:r>
      <w:r w:rsidR="00AB2E8E">
        <w:rPr>
          <w:rFonts w:ascii="Arial" w:eastAsia="Times New Roman" w:hAnsi="Arial" w:cs="Arial"/>
        </w:rPr>
        <w:t xml:space="preserve">Opisem Przedmiotu Zamówienia </w:t>
      </w:r>
      <w:r w:rsidR="00AB2E8E" w:rsidRPr="00AB2E8E">
        <w:rPr>
          <w:rFonts w:ascii="Arial" w:eastAsia="Times New Roman" w:hAnsi="Arial" w:cs="Arial"/>
          <w:b/>
          <w:bCs/>
        </w:rPr>
        <w:t xml:space="preserve">(załącznik nr </w:t>
      </w:r>
      <w:r w:rsidR="00EA722D">
        <w:rPr>
          <w:rFonts w:ascii="Arial" w:eastAsia="Times New Roman" w:hAnsi="Arial" w:cs="Arial"/>
          <w:b/>
          <w:bCs/>
        </w:rPr>
        <w:t>5</w:t>
      </w:r>
      <w:r w:rsidR="00AB2E8E" w:rsidRPr="00AB2E8E">
        <w:rPr>
          <w:rFonts w:ascii="Arial" w:eastAsia="Times New Roman" w:hAnsi="Arial" w:cs="Arial"/>
          <w:b/>
          <w:bCs/>
        </w:rPr>
        <w:t xml:space="preserve"> do niniejszej umowy)</w:t>
      </w:r>
      <w:r w:rsidR="00936800">
        <w:rPr>
          <w:rFonts w:ascii="Arial" w:eastAsia="Times New Roman" w:hAnsi="Arial" w:cs="Arial"/>
        </w:rPr>
        <w:t>;</w:t>
      </w:r>
    </w:p>
    <w:p w14:paraId="444ED261" w14:textId="77777777" w:rsidR="00936800" w:rsidRDefault="001C4D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36800">
        <w:rPr>
          <w:rFonts w:ascii="Arial" w:eastAsia="Times New Roman" w:hAnsi="Arial" w:cs="Arial"/>
        </w:rPr>
        <w:t>w przypadku stwierdzenia w trakcie przeglądu konserwacyjnego ko</w:t>
      </w:r>
      <w:r w:rsidR="00F222F6" w:rsidRPr="00936800">
        <w:rPr>
          <w:rFonts w:ascii="Arial" w:eastAsia="Times New Roman" w:hAnsi="Arial" w:cs="Arial"/>
        </w:rPr>
        <w:t>nieczności wykonania naprawy,</w:t>
      </w:r>
      <w:r w:rsidRPr="00936800">
        <w:rPr>
          <w:rFonts w:ascii="Arial" w:eastAsia="Times New Roman" w:hAnsi="Arial" w:cs="Arial"/>
        </w:rPr>
        <w:t xml:space="preserve"> usunięcia awarii lub uszkodzenia sprzętu, niezwłoczne powiado</w:t>
      </w:r>
      <w:r w:rsidR="00542635" w:rsidRPr="00936800">
        <w:rPr>
          <w:rFonts w:ascii="Arial" w:eastAsia="Times New Roman" w:hAnsi="Arial" w:cs="Arial"/>
        </w:rPr>
        <w:t>mienie</w:t>
      </w:r>
      <w:r w:rsidR="00936800" w:rsidRPr="00936800">
        <w:rPr>
          <w:rFonts w:ascii="Arial" w:eastAsia="Times New Roman" w:hAnsi="Arial" w:cs="Arial"/>
        </w:rPr>
        <w:t xml:space="preserve"> użytkownika sprzętu</w:t>
      </w:r>
      <w:r w:rsidRPr="00936800">
        <w:rPr>
          <w:rFonts w:ascii="Arial" w:eastAsia="Times New Roman" w:hAnsi="Arial" w:cs="Arial"/>
        </w:rPr>
        <w:t xml:space="preserve"> o stwierdzonym fakcie, ze wskazaniem konieczności wykonania naprawy</w:t>
      </w:r>
      <w:r w:rsidR="00936800">
        <w:rPr>
          <w:rFonts w:ascii="Arial" w:eastAsia="Times New Roman" w:hAnsi="Arial" w:cs="Arial"/>
        </w:rPr>
        <w:t>.</w:t>
      </w:r>
    </w:p>
    <w:p w14:paraId="1EE9A7C2" w14:textId="77777777" w:rsidR="000576D9" w:rsidRPr="00936800" w:rsidRDefault="001C4DB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936800">
        <w:rPr>
          <w:rFonts w:ascii="Arial" w:eastAsia="Times New Roman" w:hAnsi="Arial" w:cs="Arial"/>
        </w:rPr>
        <w:t xml:space="preserve">dokonanie wpisów w dowodach urządzenia, zezwalających na dalszą eksploatację sprzętu lub zakwalifikowanie sprzętu do </w:t>
      </w:r>
      <w:r w:rsidR="00936800">
        <w:rPr>
          <w:rFonts w:ascii="Arial" w:eastAsia="Times New Roman" w:hAnsi="Arial" w:cs="Arial"/>
        </w:rPr>
        <w:t>naprawy lub wybrakowania ( wystawienie ekspertyzy technicznej)</w:t>
      </w:r>
      <w:r w:rsidRPr="00936800">
        <w:rPr>
          <w:rFonts w:ascii="Arial" w:eastAsia="Times New Roman" w:hAnsi="Arial" w:cs="Arial"/>
        </w:rPr>
        <w:t>.</w:t>
      </w:r>
    </w:p>
    <w:p w14:paraId="04D59320" w14:textId="2DC45DCD" w:rsidR="001C4DB5" w:rsidRPr="00EE4043" w:rsidRDefault="001C4DB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8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>Wykaz sprzętu objętego usługą stanowiącą przedm</w:t>
      </w:r>
      <w:r w:rsidR="00ED79E3" w:rsidRPr="00EE4043">
        <w:rPr>
          <w:rFonts w:ascii="Arial" w:eastAsia="Times New Roman" w:hAnsi="Arial" w:cs="Arial"/>
        </w:rPr>
        <w:t xml:space="preserve">iot umowy </w:t>
      </w:r>
      <w:r w:rsidR="006A3B8E">
        <w:rPr>
          <w:rFonts w:ascii="Arial" w:eastAsia="Times New Roman" w:hAnsi="Arial" w:cs="Arial"/>
        </w:rPr>
        <w:t xml:space="preserve">jest określony w </w:t>
      </w:r>
      <w:r w:rsidR="00ED79E3" w:rsidRPr="00C55D35">
        <w:rPr>
          <w:rFonts w:ascii="Arial" w:eastAsia="Times New Roman" w:hAnsi="Arial" w:cs="Arial"/>
          <w:b/>
        </w:rPr>
        <w:t>załącznik</w:t>
      </w:r>
      <w:r w:rsidR="006A3B8E">
        <w:rPr>
          <w:rFonts w:ascii="Arial" w:eastAsia="Times New Roman" w:hAnsi="Arial" w:cs="Arial"/>
          <w:b/>
        </w:rPr>
        <w:t>u</w:t>
      </w:r>
      <w:r w:rsidR="00ED79E3" w:rsidRPr="00C55D35">
        <w:rPr>
          <w:rFonts w:ascii="Arial" w:eastAsia="Times New Roman" w:hAnsi="Arial" w:cs="Arial"/>
          <w:b/>
        </w:rPr>
        <w:t xml:space="preserve"> nr </w:t>
      </w:r>
      <w:r w:rsidR="003B6C68">
        <w:rPr>
          <w:rFonts w:ascii="Arial" w:eastAsia="Times New Roman" w:hAnsi="Arial" w:cs="Arial"/>
          <w:b/>
        </w:rPr>
        <w:t>2</w:t>
      </w:r>
      <w:r w:rsidR="006A3B8E">
        <w:rPr>
          <w:rFonts w:ascii="Arial" w:eastAsia="Times New Roman" w:hAnsi="Arial" w:cs="Arial"/>
          <w:b/>
        </w:rPr>
        <w:t xml:space="preserve"> do niniejszej umowy</w:t>
      </w:r>
      <w:r w:rsidR="008227BC">
        <w:rPr>
          <w:rFonts w:ascii="Arial" w:eastAsia="Times New Roman" w:hAnsi="Arial" w:cs="Arial"/>
          <w:b/>
        </w:rPr>
        <w:t xml:space="preserve"> </w:t>
      </w:r>
      <w:r w:rsidR="00ED79E3" w:rsidRPr="00EE4043">
        <w:rPr>
          <w:rFonts w:ascii="Arial" w:eastAsia="Times New Roman" w:hAnsi="Arial" w:cs="Arial"/>
        </w:rPr>
        <w:t xml:space="preserve">,,Harmonogram </w:t>
      </w:r>
      <w:r w:rsidR="006B13DE">
        <w:rPr>
          <w:rFonts w:ascii="Arial" w:eastAsia="Times New Roman" w:hAnsi="Arial" w:cs="Arial"/>
        </w:rPr>
        <w:t xml:space="preserve">sprzętu podlegającemu </w:t>
      </w:r>
      <w:r w:rsidR="006B13DE">
        <w:rPr>
          <w:rFonts w:ascii="Arial" w:eastAsia="Times New Roman" w:hAnsi="Arial" w:cs="Arial"/>
        </w:rPr>
        <w:lastRenderedPageBreak/>
        <w:t>przeglądowi okresowemu</w:t>
      </w:r>
      <w:r w:rsidR="00ED79E3" w:rsidRPr="00EE4043">
        <w:rPr>
          <w:rFonts w:ascii="Arial" w:eastAsia="Times New Roman" w:hAnsi="Arial" w:cs="Arial"/>
        </w:rPr>
        <w:t xml:space="preserve"> na obiektach w rejonie odpowiedzialności 3</w:t>
      </w:r>
      <w:r w:rsidR="008E315C">
        <w:rPr>
          <w:rFonts w:ascii="Arial" w:eastAsia="Times New Roman" w:hAnsi="Arial" w:cs="Arial"/>
        </w:rPr>
        <w:t>5</w:t>
      </w:r>
      <w:r w:rsidR="00ED79E3" w:rsidRPr="00EE4043">
        <w:rPr>
          <w:rFonts w:ascii="Arial" w:eastAsia="Times New Roman" w:hAnsi="Arial" w:cs="Arial"/>
        </w:rPr>
        <w:t xml:space="preserve"> WOG w 202</w:t>
      </w:r>
      <w:r w:rsidR="004439A9">
        <w:rPr>
          <w:rFonts w:ascii="Arial" w:eastAsia="Times New Roman" w:hAnsi="Arial" w:cs="Arial"/>
        </w:rPr>
        <w:t>5</w:t>
      </w:r>
      <w:r w:rsidR="00ED79E3" w:rsidRPr="00EE4043">
        <w:rPr>
          <w:rFonts w:ascii="Arial" w:eastAsia="Times New Roman" w:hAnsi="Arial" w:cs="Arial"/>
        </w:rPr>
        <w:t>r.’’</w:t>
      </w:r>
    </w:p>
    <w:p w14:paraId="1079D758" w14:textId="77777777" w:rsidR="001C4DB5" w:rsidRPr="00EE4043" w:rsidRDefault="001C4DB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>Każdorazowo przed przystąpieniem Wykonawcy do realizacji poszczególnej usługi stanowiącej przedmiot umowy, Zamawiający określi egzemplarze sprzętu, który będzie objęty usługą, miejsce wykonania usługi oraz termin jej wykonania.</w:t>
      </w:r>
    </w:p>
    <w:p w14:paraId="2D46FE99" w14:textId="77777777" w:rsidR="001C4DB5" w:rsidRDefault="005D7B1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Zgłoszenie zostanie dokonane</w:t>
      </w:r>
      <w:r w:rsidR="001C4DB5" w:rsidRPr="00EE4043">
        <w:rPr>
          <w:rFonts w:ascii="Arial" w:eastAsia="Times New Roman" w:hAnsi="Arial" w:cs="Arial"/>
        </w:rPr>
        <w:t xml:space="preserve"> za pośrednictwem poczty elektroni</w:t>
      </w:r>
      <w:r w:rsidR="00E87B81" w:rsidRPr="00EE4043">
        <w:rPr>
          <w:rFonts w:ascii="Arial" w:eastAsia="Times New Roman" w:hAnsi="Arial" w:cs="Arial"/>
        </w:rPr>
        <w:t>cznej na</w:t>
      </w:r>
      <w:r w:rsidR="005F194C">
        <w:rPr>
          <w:rFonts w:ascii="Arial" w:eastAsia="Times New Roman" w:hAnsi="Arial" w:cs="Arial"/>
        </w:rPr>
        <w:t xml:space="preserve"> adres</w:t>
      </w:r>
      <w:r w:rsidR="00E87B81" w:rsidRPr="00EE4043">
        <w:rPr>
          <w:rFonts w:ascii="Arial" w:eastAsia="Times New Roman" w:hAnsi="Arial" w:cs="Arial"/>
        </w:rPr>
        <w:t xml:space="preserve"> e-mail, wskazany </w:t>
      </w:r>
      <w:r w:rsidRPr="00D44ED4">
        <w:rPr>
          <w:rFonts w:ascii="Arial" w:eastAsia="Times New Roman" w:hAnsi="Arial" w:cs="Arial"/>
          <w:color w:val="000000" w:themeColor="text1"/>
        </w:rPr>
        <w:t>w § 16</w:t>
      </w:r>
      <w:r w:rsidR="00E87B81" w:rsidRPr="00D44ED4">
        <w:rPr>
          <w:rFonts w:ascii="Arial" w:eastAsia="Times New Roman" w:hAnsi="Arial" w:cs="Arial"/>
          <w:color w:val="000000" w:themeColor="text1"/>
        </w:rPr>
        <w:t xml:space="preserve"> ust.</w:t>
      </w:r>
      <w:r w:rsidRPr="00D44ED4">
        <w:rPr>
          <w:rFonts w:ascii="Arial" w:eastAsia="Times New Roman" w:hAnsi="Arial" w:cs="Arial"/>
          <w:color w:val="000000" w:themeColor="text1"/>
        </w:rPr>
        <w:t>4</w:t>
      </w:r>
      <w:r w:rsidR="001C4DB5" w:rsidRPr="00D44ED4">
        <w:rPr>
          <w:rFonts w:ascii="Arial" w:eastAsia="Times New Roman" w:hAnsi="Arial" w:cs="Arial"/>
          <w:color w:val="000000" w:themeColor="text1"/>
        </w:rPr>
        <w:t>.</w:t>
      </w:r>
    </w:p>
    <w:p w14:paraId="17A1ECD4" w14:textId="19E66B48" w:rsidR="00E45F69" w:rsidRPr="00EE4043" w:rsidRDefault="00E45F6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 xml:space="preserve">W przypadku gdy Zamawiający podczas trwania umowy wejdzie w posiadanie nowego sprzętu, Wykonawca na zlecenie Zamawiającego wykona przeglądy tego sprzętu na warunkach i po cenach </w:t>
      </w:r>
      <w:r w:rsidR="00984204">
        <w:rPr>
          <w:rFonts w:ascii="Arial" w:eastAsia="Times New Roman" w:hAnsi="Arial" w:cs="Arial"/>
        </w:rPr>
        <w:t xml:space="preserve">jednostkowych </w:t>
      </w:r>
      <w:r w:rsidRPr="00EE4043">
        <w:rPr>
          <w:rFonts w:ascii="Arial" w:eastAsia="Times New Roman" w:hAnsi="Arial" w:cs="Arial"/>
        </w:rPr>
        <w:t xml:space="preserve">zgodnych z </w:t>
      </w:r>
      <w:r w:rsidR="006A3B8E">
        <w:rPr>
          <w:rFonts w:ascii="Arial" w:eastAsia="Times New Roman" w:hAnsi="Arial" w:cs="Arial"/>
        </w:rPr>
        <w:t xml:space="preserve">formularzem ofertowym </w:t>
      </w:r>
      <w:r w:rsidRPr="00EE4043">
        <w:rPr>
          <w:rFonts w:ascii="Arial" w:eastAsia="Times New Roman" w:hAnsi="Arial" w:cs="Arial"/>
        </w:rPr>
        <w:t xml:space="preserve"> stanowiąc</w:t>
      </w:r>
      <w:r w:rsidR="005F194C">
        <w:rPr>
          <w:rFonts w:ascii="Arial" w:eastAsia="Times New Roman" w:hAnsi="Arial" w:cs="Arial"/>
        </w:rPr>
        <w:t>ą</w:t>
      </w:r>
      <w:r w:rsidRPr="00EE4043">
        <w:rPr>
          <w:rFonts w:ascii="Arial" w:eastAsia="Times New Roman" w:hAnsi="Arial" w:cs="Arial"/>
        </w:rPr>
        <w:t xml:space="preserve"> </w:t>
      </w:r>
      <w:r w:rsidRPr="00C55D35">
        <w:rPr>
          <w:rFonts w:ascii="Arial" w:eastAsia="Times New Roman" w:hAnsi="Arial" w:cs="Arial"/>
          <w:b/>
        </w:rPr>
        <w:t xml:space="preserve">załącznik nr </w:t>
      </w:r>
      <w:r w:rsidR="00EA722D">
        <w:rPr>
          <w:rFonts w:ascii="Arial" w:eastAsia="Times New Roman" w:hAnsi="Arial" w:cs="Arial"/>
          <w:b/>
        </w:rPr>
        <w:t>3</w:t>
      </w:r>
      <w:r w:rsidRPr="00EE4043">
        <w:rPr>
          <w:rFonts w:ascii="Arial" w:eastAsia="Times New Roman" w:hAnsi="Arial" w:cs="Arial"/>
        </w:rPr>
        <w:t xml:space="preserve"> do niniejszej umowy</w:t>
      </w:r>
      <w:r w:rsidR="00984204">
        <w:rPr>
          <w:rFonts w:ascii="Arial" w:hAnsi="Arial" w:cs="Arial"/>
        </w:rPr>
        <w:t>.</w:t>
      </w:r>
    </w:p>
    <w:p w14:paraId="45E7E43B" w14:textId="77777777" w:rsidR="009F12CC" w:rsidRDefault="009F12CC" w:rsidP="004F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C2B9681" w14:textId="77777777" w:rsidR="00AB5E93" w:rsidRDefault="00AB5E93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5F39C25B" w14:textId="77777777" w:rsidR="00F057F9" w:rsidRDefault="00F057F9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E4043">
        <w:rPr>
          <w:rFonts w:ascii="Arial" w:hAnsi="Arial" w:cs="Arial"/>
          <w:b/>
        </w:rPr>
        <w:t>OBOWIĄZKI WYKONAWCY</w:t>
      </w:r>
    </w:p>
    <w:p w14:paraId="4DD50DE3" w14:textId="77777777" w:rsidR="00242217" w:rsidRPr="00EE4043" w:rsidRDefault="00242217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45E201B0" w14:textId="77777777" w:rsidR="001C4DB5" w:rsidRPr="00EE4043" w:rsidRDefault="001C4DB5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Wykonawca do realizacji usługi stanowiącej przedmiot umowy będzie używał części nowych, nigdy nie eksploatowanych o jakości technicznej i parametrach odpowiednich dla danego sprzętu i n</w:t>
      </w:r>
      <w:r w:rsidR="00AD1241">
        <w:rPr>
          <w:rFonts w:ascii="Arial" w:hAnsi="Arial" w:cs="Arial"/>
        </w:rPr>
        <w:t>ie</w:t>
      </w:r>
      <w:r w:rsidR="006A3B8E">
        <w:rPr>
          <w:rFonts w:ascii="Arial" w:hAnsi="Arial" w:cs="Arial"/>
        </w:rPr>
        <w:t xml:space="preserve"> gorszych</w:t>
      </w:r>
      <w:r w:rsidR="00AD1241">
        <w:rPr>
          <w:rFonts w:ascii="Arial" w:hAnsi="Arial" w:cs="Arial"/>
        </w:rPr>
        <w:t xml:space="preserve"> od wymienianych, które</w:t>
      </w:r>
      <w:r w:rsidRPr="00EE4043">
        <w:rPr>
          <w:rFonts w:ascii="Arial" w:hAnsi="Arial" w:cs="Arial"/>
        </w:rPr>
        <w:t xml:space="preserve"> muszą posiadać atesty i dopuszczenia do stosowania w gastronomi, tj. bezpiecznych ze względu na kontakt z żywnością.</w:t>
      </w:r>
    </w:p>
    <w:p w14:paraId="42BCC5B7" w14:textId="77777777" w:rsidR="001C4DB5" w:rsidRDefault="00700DD0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D4B51">
        <w:rPr>
          <w:rFonts w:ascii="Arial" w:hAnsi="Arial" w:cs="Arial"/>
        </w:rPr>
        <w:t>utylizację</w:t>
      </w:r>
      <w:r w:rsidR="001C4DB5" w:rsidRPr="00EE4043">
        <w:rPr>
          <w:rFonts w:ascii="Arial" w:hAnsi="Arial" w:cs="Arial"/>
        </w:rPr>
        <w:t xml:space="preserve"> odpadów</w:t>
      </w:r>
      <w:r>
        <w:rPr>
          <w:rFonts w:ascii="Arial" w:hAnsi="Arial" w:cs="Arial"/>
        </w:rPr>
        <w:t xml:space="preserve"> powstałych w </w:t>
      </w:r>
      <w:r w:rsidR="006A3B8E">
        <w:rPr>
          <w:rFonts w:ascii="Arial" w:hAnsi="Arial" w:cs="Arial"/>
        </w:rPr>
        <w:t xml:space="preserve">trakcie realizacji  przedmiotu umowy </w:t>
      </w:r>
      <w:r w:rsidR="001C4DB5" w:rsidRPr="00EE4043">
        <w:rPr>
          <w:rFonts w:ascii="Arial" w:hAnsi="Arial" w:cs="Arial"/>
        </w:rPr>
        <w:t>odpowiada Wykonawca.</w:t>
      </w:r>
    </w:p>
    <w:p w14:paraId="5EF9DB4A" w14:textId="616E3E8A" w:rsidR="006D4B51" w:rsidRPr="006D4B51" w:rsidRDefault="006D4B51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D4B51">
        <w:rPr>
          <w:rFonts w:ascii="Arial" w:eastAsia="Times New Roman" w:hAnsi="Arial" w:cs="Arial"/>
        </w:rPr>
        <w:t>Zakres</w:t>
      </w:r>
      <w:r w:rsidR="005F194C">
        <w:rPr>
          <w:rFonts w:ascii="Arial" w:eastAsia="Times New Roman" w:hAnsi="Arial" w:cs="Arial"/>
        </w:rPr>
        <w:t xml:space="preserve"> i terminy</w:t>
      </w:r>
      <w:r w:rsidRPr="006D4B51">
        <w:rPr>
          <w:rFonts w:ascii="Arial" w:eastAsia="Times New Roman" w:hAnsi="Arial" w:cs="Arial"/>
        </w:rPr>
        <w:t xml:space="preserve"> poszczególnych czynności określa </w:t>
      </w:r>
      <w:r w:rsidRPr="006D4B51">
        <w:rPr>
          <w:rFonts w:ascii="Arial" w:eastAsia="Times New Roman" w:hAnsi="Arial" w:cs="Arial"/>
          <w:szCs w:val="20"/>
        </w:rPr>
        <w:t>Harmonogram sprzętu podlegającego przeglądom okresowym na obiektach w rejonie odpow</w:t>
      </w:r>
      <w:r w:rsidR="006A3B8E">
        <w:rPr>
          <w:rFonts w:ascii="Arial" w:eastAsia="Times New Roman" w:hAnsi="Arial" w:cs="Arial"/>
          <w:szCs w:val="20"/>
        </w:rPr>
        <w:t>iedzialności 3</w:t>
      </w:r>
      <w:r w:rsidR="00E94DBA">
        <w:rPr>
          <w:rFonts w:ascii="Arial" w:eastAsia="Times New Roman" w:hAnsi="Arial" w:cs="Arial"/>
          <w:szCs w:val="20"/>
        </w:rPr>
        <w:t>5</w:t>
      </w:r>
      <w:r w:rsidR="006A3B8E">
        <w:rPr>
          <w:rFonts w:ascii="Arial" w:eastAsia="Times New Roman" w:hAnsi="Arial" w:cs="Arial"/>
          <w:szCs w:val="20"/>
        </w:rPr>
        <w:t> WOG, stanowiący</w:t>
      </w:r>
      <w:r w:rsidRPr="006D4B51">
        <w:rPr>
          <w:rFonts w:ascii="Arial" w:eastAsia="Times New Roman" w:hAnsi="Arial" w:cs="Arial"/>
          <w:szCs w:val="20"/>
        </w:rPr>
        <w:t xml:space="preserve"> </w:t>
      </w:r>
      <w:r w:rsidRPr="00D44ED4">
        <w:rPr>
          <w:rFonts w:ascii="Arial" w:eastAsia="Times New Roman" w:hAnsi="Arial" w:cs="Arial"/>
          <w:color w:val="000000" w:themeColor="text1"/>
          <w:szCs w:val="20"/>
        </w:rPr>
        <w:t xml:space="preserve">załącznik nr </w:t>
      </w:r>
      <w:r w:rsidR="00EA722D" w:rsidRPr="00D44ED4">
        <w:rPr>
          <w:rFonts w:ascii="Arial" w:eastAsia="Times New Roman" w:hAnsi="Arial" w:cs="Arial"/>
          <w:color w:val="000000" w:themeColor="text1"/>
          <w:szCs w:val="20"/>
        </w:rPr>
        <w:t>2</w:t>
      </w:r>
      <w:r w:rsidRPr="00D44ED4">
        <w:rPr>
          <w:rFonts w:ascii="Arial" w:eastAsia="Times New Roman" w:hAnsi="Arial" w:cs="Arial"/>
          <w:color w:val="000000" w:themeColor="text1"/>
          <w:szCs w:val="20"/>
        </w:rPr>
        <w:t xml:space="preserve"> do </w:t>
      </w:r>
      <w:r w:rsidRPr="006D4B51">
        <w:rPr>
          <w:rFonts w:ascii="Arial" w:eastAsia="Times New Roman" w:hAnsi="Arial" w:cs="Arial"/>
          <w:szCs w:val="20"/>
        </w:rPr>
        <w:t xml:space="preserve">niniejszej umowy. </w:t>
      </w:r>
    </w:p>
    <w:p w14:paraId="325E8F9C" w14:textId="77777777" w:rsidR="005F194C" w:rsidRPr="004F7595" w:rsidRDefault="006D4B51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D4B51">
        <w:rPr>
          <w:rFonts w:ascii="Arial" w:eastAsia="Times New Roman" w:hAnsi="Arial" w:cs="Arial"/>
        </w:rPr>
        <w:t xml:space="preserve">Termin przeglądów poszczególnych </w:t>
      </w:r>
      <w:r w:rsidR="006A3B8E">
        <w:rPr>
          <w:rFonts w:ascii="Arial" w:eastAsia="Times New Roman" w:hAnsi="Arial" w:cs="Arial"/>
        </w:rPr>
        <w:t>sprzętów jest</w:t>
      </w:r>
      <w:r w:rsidRPr="006D4B51">
        <w:rPr>
          <w:rFonts w:ascii="Arial" w:eastAsia="Times New Roman" w:hAnsi="Arial" w:cs="Arial"/>
        </w:rPr>
        <w:t xml:space="preserve"> następujący:</w:t>
      </w:r>
    </w:p>
    <w:p w14:paraId="70B81276" w14:textId="39C8C459" w:rsidR="005F194C" w:rsidRPr="004F7595" w:rsidRDefault="006D4B51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F7595">
        <w:rPr>
          <w:rFonts w:ascii="Arial" w:eastAsia="Times New Roman" w:hAnsi="Arial" w:cs="Arial"/>
        </w:rPr>
        <w:t>II kwartał 202</w:t>
      </w:r>
      <w:r w:rsidR="00AB2E8E">
        <w:rPr>
          <w:rFonts w:ascii="Arial" w:eastAsia="Times New Roman" w:hAnsi="Arial" w:cs="Arial"/>
        </w:rPr>
        <w:t>5</w:t>
      </w:r>
      <w:r w:rsidRPr="004F7595">
        <w:rPr>
          <w:rFonts w:ascii="Arial" w:eastAsia="Times New Roman" w:hAnsi="Arial" w:cs="Arial"/>
        </w:rPr>
        <w:t xml:space="preserve"> r. </w:t>
      </w:r>
      <w:r w:rsidR="00AB2E8E">
        <w:rPr>
          <w:rFonts w:ascii="Arial" w:eastAsia="Times New Roman" w:hAnsi="Arial" w:cs="Arial"/>
        </w:rPr>
        <w:t>nie później niż do 31.03.2025 r.</w:t>
      </w:r>
    </w:p>
    <w:p w14:paraId="60A91AF2" w14:textId="10E0CF5D" w:rsidR="004F7595" w:rsidRPr="004F7595" w:rsidRDefault="006D4B51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F7595">
        <w:rPr>
          <w:rFonts w:ascii="Arial" w:eastAsia="Times New Roman" w:hAnsi="Arial" w:cs="Arial"/>
        </w:rPr>
        <w:t>III kwartał 202</w:t>
      </w:r>
      <w:r w:rsidR="00AB2E8E">
        <w:rPr>
          <w:rFonts w:ascii="Arial" w:eastAsia="Times New Roman" w:hAnsi="Arial" w:cs="Arial"/>
        </w:rPr>
        <w:t>5</w:t>
      </w:r>
      <w:r w:rsidRPr="004F7595">
        <w:rPr>
          <w:rFonts w:ascii="Arial" w:eastAsia="Times New Roman" w:hAnsi="Arial" w:cs="Arial"/>
        </w:rPr>
        <w:t xml:space="preserve"> r. </w:t>
      </w:r>
      <w:r w:rsidR="00AB2E8E">
        <w:rPr>
          <w:rFonts w:ascii="Arial" w:eastAsia="Times New Roman" w:hAnsi="Arial" w:cs="Arial"/>
        </w:rPr>
        <w:t>nie później niż do 30.06.2025 r.</w:t>
      </w:r>
      <w:r w:rsidR="00F853DB" w:rsidRPr="004F7595">
        <w:rPr>
          <w:rFonts w:ascii="Arial" w:eastAsia="Times New Roman" w:hAnsi="Arial" w:cs="Arial"/>
        </w:rPr>
        <w:t xml:space="preserve"> </w:t>
      </w:r>
    </w:p>
    <w:p w14:paraId="527BAD46" w14:textId="269ABAB3" w:rsidR="005F194C" w:rsidRPr="004F7595" w:rsidRDefault="006D4B51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F7595">
        <w:rPr>
          <w:rFonts w:ascii="Arial" w:eastAsia="Times New Roman" w:hAnsi="Arial" w:cs="Arial"/>
        </w:rPr>
        <w:t>IV kwartał 202</w:t>
      </w:r>
      <w:r w:rsidR="00AB2E8E">
        <w:rPr>
          <w:rFonts w:ascii="Arial" w:eastAsia="Times New Roman" w:hAnsi="Arial" w:cs="Arial"/>
        </w:rPr>
        <w:t>5</w:t>
      </w:r>
      <w:r w:rsidRPr="004F7595">
        <w:rPr>
          <w:rFonts w:ascii="Arial" w:eastAsia="Times New Roman" w:hAnsi="Arial" w:cs="Arial"/>
        </w:rPr>
        <w:t xml:space="preserve"> r. </w:t>
      </w:r>
      <w:r w:rsidR="00AB2E8E">
        <w:rPr>
          <w:rFonts w:ascii="Arial" w:eastAsia="Times New Roman" w:hAnsi="Arial" w:cs="Arial"/>
        </w:rPr>
        <w:t>nie później niż do 30.10.2025 r.</w:t>
      </w:r>
      <w:r w:rsidR="00F853DB" w:rsidRPr="004F7595">
        <w:rPr>
          <w:rFonts w:ascii="Arial" w:eastAsia="Times New Roman" w:hAnsi="Arial" w:cs="Arial"/>
        </w:rPr>
        <w:t xml:space="preserve">   </w:t>
      </w:r>
    </w:p>
    <w:p w14:paraId="6DB33DD4" w14:textId="77777777" w:rsidR="001C4DB5" w:rsidRPr="00EE4043" w:rsidRDefault="001C4DB5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>W przypadku wystąpienia awarii spowodowanej nienależytym wykonaniem przeglądu konserwacyjnego Wykonawca zobowiązany jest na własny koszt usunąć awarię łącznie z wymianą uszkodzonych podzespołów.</w:t>
      </w:r>
    </w:p>
    <w:p w14:paraId="1057E155" w14:textId="77777777" w:rsidR="001C4DB5" w:rsidRPr="00EE4043" w:rsidRDefault="001C4DB5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 xml:space="preserve">Zamawiający zabrania dokonywania przez Wykonawcę zmian i przeróbek </w:t>
      </w:r>
      <w:r w:rsidR="0042524C">
        <w:rPr>
          <w:rFonts w:ascii="Arial" w:eastAsia="Times New Roman" w:hAnsi="Arial" w:cs="Arial"/>
        </w:rPr>
        <w:t xml:space="preserve">                       </w:t>
      </w:r>
      <w:r w:rsidRPr="00EE4043">
        <w:rPr>
          <w:rFonts w:ascii="Arial" w:eastAsia="Times New Roman" w:hAnsi="Arial" w:cs="Arial"/>
        </w:rPr>
        <w:t>w sprzęcie i urządzeniach, których dotyczy przedmiot umowy bez zgody Zamawiającego.</w:t>
      </w:r>
    </w:p>
    <w:p w14:paraId="166C4256" w14:textId="77777777" w:rsidR="001C4DB5" w:rsidRPr="00EE4043" w:rsidRDefault="001C4DB5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>Każda osoba realizująca w imieniu Wykonawcy przedmiot umowy zobowiązana jest legitymować się odpowiednim certyfikatem, o którym mowa w ustawie z dnia 15 maja 2015 r. o substancjach zubożających warstwę ozonową oraz o niektórych fluorowanych gazach cieplarnianych.</w:t>
      </w:r>
    </w:p>
    <w:p w14:paraId="5239A985" w14:textId="77777777" w:rsidR="001C4DB5" w:rsidRDefault="001C4DB5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>Wykonawca w trakcie realizacji przedmiotu niniejszej umowy zobowiązany jest do przestrzegania przepisów ustawy z dnia 15 maja 2015 r. o substancjach zubożających warstwę ozonową oraz o niektórych fluorowanych gazach cieplarnianych.</w:t>
      </w:r>
    </w:p>
    <w:p w14:paraId="092929B6" w14:textId="77777777" w:rsidR="00923A1C" w:rsidRPr="00EE4043" w:rsidRDefault="00923A1C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EE4043">
        <w:rPr>
          <w:rFonts w:ascii="Arial" w:eastAsia="Times New Roman" w:hAnsi="Arial" w:cs="Arial"/>
        </w:rPr>
        <w:t xml:space="preserve">Wykonawca zobowiązany jest do dokonywania odpowiednich wpisów w </w:t>
      </w:r>
      <w:r w:rsidR="006D4B51">
        <w:rPr>
          <w:rFonts w:ascii="Arial" w:eastAsia="Times New Roman" w:hAnsi="Arial" w:cs="Arial"/>
        </w:rPr>
        <w:t>dowodzie urządzenia poszczególnego sprzętu.</w:t>
      </w:r>
    </w:p>
    <w:p w14:paraId="0B31EF28" w14:textId="77777777" w:rsidR="00923A1C" w:rsidRPr="00377702" w:rsidRDefault="00923A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77702">
        <w:rPr>
          <w:rFonts w:ascii="Arial" w:hAnsi="Arial" w:cs="Arial"/>
          <w:bCs/>
          <w:color w:val="000000"/>
        </w:rPr>
        <w:t>Wykonawca musi przeprowadzić kontrolę szczelności dla urządzeń zawierających fluorowane gazy cieplarniane</w:t>
      </w:r>
      <w:r w:rsidR="001E0441">
        <w:rPr>
          <w:rFonts w:ascii="Arial" w:hAnsi="Arial" w:cs="Arial"/>
          <w:bCs/>
          <w:color w:val="000000"/>
        </w:rPr>
        <w:t xml:space="preserve"> na </w:t>
      </w:r>
      <w:r w:rsidR="0015516F">
        <w:rPr>
          <w:rFonts w:ascii="Arial" w:hAnsi="Arial" w:cs="Arial"/>
          <w:bCs/>
          <w:color w:val="000000"/>
        </w:rPr>
        <w:t>które są założone karty urządzenia</w:t>
      </w:r>
      <w:r w:rsidRPr="00377702">
        <w:rPr>
          <w:rFonts w:ascii="Arial" w:hAnsi="Arial" w:cs="Arial"/>
          <w:bCs/>
          <w:color w:val="000000"/>
        </w:rPr>
        <w:t xml:space="preserve"> z częstotliwością, o której mowa w art. 3 i 4 Rozporządzenia Parlamentu Europejskiego i Rady (UE) nr 517/2014</w:t>
      </w:r>
      <w:r w:rsidR="0015516F">
        <w:rPr>
          <w:rFonts w:ascii="Arial" w:hAnsi="Arial" w:cs="Arial"/>
          <w:bCs/>
          <w:color w:val="000000"/>
        </w:rPr>
        <w:t xml:space="preserve"> oraz dokonać wpisu w przedmiotowych kartach</w:t>
      </w:r>
    </w:p>
    <w:p w14:paraId="15B08250" w14:textId="77777777" w:rsidR="00B26298" w:rsidRDefault="00B26298" w:rsidP="004F7595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F83F40E" w14:textId="77777777" w:rsidR="00AB5E93" w:rsidRDefault="00E90394" w:rsidP="00215484">
      <w:pPr>
        <w:spacing w:after="0" w:line="240" w:lineRule="auto"/>
        <w:ind w:firstLine="3"/>
        <w:jc w:val="center"/>
        <w:rPr>
          <w:rFonts w:ascii="Arial" w:hAnsi="Arial" w:cs="Arial"/>
          <w:b/>
          <w:bCs/>
          <w:color w:val="000000"/>
        </w:rPr>
      </w:pPr>
      <w:r w:rsidRPr="00EE4043">
        <w:rPr>
          <w:rFonts w:ascii="Arial" w:hAnsi="Arial" w:cs="Arial"/>
          <w:b/>
          <w:bCs/>
          <w:color w:val="000000"/>
        </w:rPr>
        <w:t>§ 3</w:t>
      </w:r>
    </w:p>
    <w:p w14:paraId="74369161" w14:textId="77777777" w:rsidR="001C4DB5" w:rsidRDefault="001C4DB5" w:rsidP="00215484">
      <w:pPr>
        <w:spacing w:after="0" w:line="240" w:lineRule="auto"/>
        <w:ind w:firstLine="3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TERMIN I ZAKRES WYKONANIA UMOWY</w:t>
      </w:r>
    </w:p>
    <w:p w14:paraId="6C741D56" w14:textId="77777777" w:rsidR="00D859C0" w:rsidRPr="00EE4043" w:rsidRDefault="00D859C0" w:rsidP="00215484">
      <w:pPr>
        <w:spacing w:after="0" w:line="240" w:lineRule="auto"/>
        <w:ind w:firstLine="3"/>
        <w:jc w:val="center"/>
        <w:rPr>
          <w:rFonts w:ascii="Arial" w:hAnsi="Arial" w:cs="Arial"/>
          <w:b/>
          <w:bCs/>
        </w:rPr>
      </w:pPr>
    </w:p>
    <w:p w14:paraId="3D966A0C" w14:textId="77777777" w:rsidR="001C4DB5" w:rsidRPr="00EE4043" w:rsidRDefault="001C4DB5">
      <w:pPr>
        <w:numPr>
          <w:ilvl w:val="2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 w:rsidRPr="00EE4043">
        <w:rPr>
          <w:rFonts w:ascii="Arial" w:hAnsi="Arial" w:cs="Arial"/>
        </w:rPr>
        <w:t xml:space="preserve">Umowę zawarto na okres </w:t>
      </w:r>
      <w:r w:rsidR="001E0441">
        <w:rPr>
          <w:rFonts w:ascii="Arial" w:hAnsi="Arial" w:cs="Arial"/>
        </w:rPr>
        <w:t xml:space="preserve">od dnia zawarcia </w:t>
      </w:r>
      <w:r w:rsidRPr="00EE4043">
        <w:rPr>
          <w:rFonts w:ascii="Arial" w:hAnsi="Arial" w:cs="Arial"/>
        </w:rPr>
        <w:t xml:space="preserve">do </w:t>
      </w:r>
      <w:r w:rsidR="00783244">
        <w:rPr>
          <w:rFonts w:ascii="Arial" w:hAnsi="Arial" w:cs="Arial"/>
        </w:rPr>
        <w:t xml:space="preserve">dnia </w:t>
      </w:r>
      <w:r w:rsidRPr="00EE4043">
        <w:rPr>
          <w:rFonts w:ascii="Arial" w:hAnsi="Arial" w:cs="Arial"/>
          <w:b/>
        </w:rPr>
        <w:t>31.12.202</w:t>
      </w:r>
      <w:r w:rsidR="006B13DE">
        <w:rPr>
          <w:rFonts w:ascii="Arial" w:hAnsi="Arial" w:cs="Arial"/>
          <w:b/>
        </w:rPr>
        <w:t>4</w:t>
      </w:r>
      <w:r w:rsidR="00762A6D">
        <w:rPr>
          <w:rFonts w:ascii="Arial" w:hAnsi="Arial" w:cs="Arial"/>
          <w:b/>
        </w:rPr>
        <w:t xml:space="preserve"> </w:t>
      </w:r>
      <w:r w:rsidRPr="00EE4043">
        <w:rPr>
          <w:rFonts w:ascii="Arial" w:hAnsi="Arial" w:cs="Arial"/>
          <w:b/>
        </w:rPr>
        <w:t>r.</w:t>
      </w:r>
    </w:p>
    <w:p w14:paraId="4E6F274C" w14:textId="5A1365BC" w:rsidR="001C4DB5" w:rsidRPr="009F12CC" w:rsidRDefault="001C4DB5">
      <w:pPr>
        <w:numPr>
          <w:ilvl w:val="2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 w:rsidRPr="00EE4043">
        <w:rPr>
          <w:rFonts w:ascii="Arial" w:hAnsi="Arial" w:cs="Arial"/>
        </w:rPr>
        <w:t>Poszczególne przeglądy konserwacyjne  należy wykonywać w terminach o</w:t>
      </w:r>
      <w:r w:rsidR="008310F4">
        <w:rPr>
          <w:rFonts w:ascii="Arial" w:hAnsi="Arial" w:cs="Arial"/>
        </w:rPr>
        <w:t>kreślonych przez Zamawiającego w</w:t>
      </w:r>
      <w:r w:rsidR="00AB2E8E">
        <w:rPr>
          <w:rFonts w:ascii="Arial" w:hAnsi="Arial" w:cs="Arial"/>
        </w:rPr>
        <w:t xml:space="preserve"> </w:t>
      </w:r>
      <w:r w:rsidR="00AB2E8E" w:rsidRPr="00EE4043">
        <w:rPr>
          <w:rFonts w:ascii="Arial" w:hAnsi="Arial" w:cs="Arial"/>
          <w:b/>
          <w:bCs/>
          <w:color w:val="000000"/>
        </w:rPr>
        <w:t>§</w:t>
      </w:r>
      <w:r w:rsidR="00AB2E8E">
        <w:rPr>
          <w:rFonts w:ascii="Arial" w:hAnsi="Arial" w:cs="Arial"/>
          <w:b/>
          <w:bCs/>
          <w:color w:val="000000"/>
        </w:rPr>
        <w:t>2 ust.4</w:t>
      </w:r>
      <w:r w:rsidR="001E0441">
        <w:rPr>
          <w:rFonts w:ascii="Arial" w:hAnsi="Arial" w:cs="Arial"/>
        </w:rPr>
        <w:t>.</w:t>
      </w:r>
    </w:p>
    <w:p w14:paraId="19437FC1" w14:textId="77777777" w:rsidR="00244D93" w:rsidRPr="00EE4043" w:rsidRDefault="00244D93" w:rsidP="004F7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88CD3A" w14:textId="77777777" w:rsidR="00AB5E93" w:rsidRDefault="00E90394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§ 4</w:t>
      </w:r>
    </w:p>
    <w:p w14:paraId="14361A2B" w14:textId="77777777" w:rsidR="00FE1C44" w:rsidRDefault="00EC2880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WARTOŚĆ UMOWY</w:t>
      </w:r>
    </w:p>
    <w:p w14:paraId="7A968CE7" w14:textId="77777777" w:rsidR="00D859C0" w:rsidRPr="00EE4043" w:rsidRDefault="00D859C0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F1797F" w14:textId="77777777" w:rsidR="008E315C" w:rsidRDefault="008E315C">
      <w:pPr>
        <w:numPr>
          <w:ilvl w:val="0"/>
          <w:numId w:val="25"/>
        </w:numPr>
        <w:tabs>
          <w:tab w:val="num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</w:rPr>
        <w:t xml:space="preserve">Za wykonanie usług, o których mowa w § 1 Zamawiający zapłaci Wykonawcy wynagrodzenie w kwocie zawierającej: </w:t>
      </w:r>
    </w:p>
    <w:p w14:paraId="37CED687" w14:textId="3888F47D" w:rsidR="008E315C" w:rsidRDefault="008E315C">
      <w:pPr>
        <w:numPr>
          <w:ilvl w:val="0"/>
          <w:numId w:val="26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stawkę za 1 roboczogodzinę, którą określa </w:t>
      </w:r>
      <w:r w:rsidRPr="00E94DBA">
        <w:rPr>
          <w:rFonts w:ascii="Arial" w:hAnsi="Arial" w:cs="Arial"/>
          <w:b/>
          <w:bCs/>
        </w:rPr>
        <w:t xml:space="preserve">Załącznik nr </w:t>
      </w:r>
      <w:r w:rsidR="00EA722D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do umowy stanowiący integralną część umowy, zgodnie z rbh wykazanymi w protokole odbioru (Załącznik nr </w:t>
      </w:r>
      <w:r w:rsidR="00E94DBA">
        <w:rPr>
          <w:rFonts w:ascii="Arial" w:hAnsi="Arial" w:cs="Arial"/>
        </w:rPr>
        <w:t>1</w:t>
      </w:r>
      <w:r>
        <w:rPr>
          <w:rFonts w:ascii="Arial" w:hAnsi="Arial" w:cs="Arial"/>
        </w:rPr>
        <w:t>),</w:t>
      </w:r>
    </w:p>
    <w:p w14:paraId="1508C745" w14:textId="77777777" w:rsidR="008E315C" w:rsidRDefault="008E315C">
      <w:pPr>
        <w:numPr>
          <w:ilvl w:val="0"/>
          <w:numId w:val="25"/>
        </w:num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wartość niniejszej umowy nie może przekroczyć kwoty:</w:t>
      </w:r>
    </w:p>
    <w:p w14:paraId="00B85958" w14:textId="77777777" w:rsidR="008E315C" w:rsidRDefault="008E315C" w:rsidP="00D44ED4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>
        <w:rPr>
          <w:rFonts w:ascii="Arial" w:hAnsi="Arial" w:cs="Arial"/>
          <w:bCs/>
        </w:rPr>
        <w:t>………….….</w:t>
      </w:r>
      <w:r>
        <w:rPr>
          <w:rFonts w:ascii="Arial" w:hAnsi="Arial" w:cs="Arial"/>
        </w:rPr>
        <w:t>złotych netto (s</w:t>
      </w:r>
      <w:r>
        <w:rPr>
          <w:rFonts w:ascii="Arial" w:hAnsi="Arial" w:cs="Arial"/>
          <w:i/>
        </w:rPr>
        <w:t>łownie………………………………….…………zł netto</w:t>
      </w:r>
      <w:r>
        <w:rPr>
          <w:rFonts w:ascii="Arial" w:hAnsi="Arial" w:cs="Arial"/>
        </w:rPr>
        <w:t>),</w:t>
      </w:r>
    </w:p>
    <w:p w14:paraId="596EDD44" w14:textId="0FD886CE" w:rsidR="008E315C" w:rsidRDefault="008E315C" w:rsidP="008E315C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 złotych brutto (s</w:t>
      </w:r>
      <w:r>
        <w:rPr>
          <w:rFonts w:ascii="Arial" w:hAnsi="Arial" w:cs="Arial"/>
          <w:i/>
        </w:rPr>
        <w:t>łownie  ……………………………..………….. zł brutto</w:t>
      </w:r>
      <w:r>
        <w:rPr>
          <w:rFonts w:ascii="Arial" w:hAnsi="Arial" w:cs="Arial"/>
        </w:rPr>
        <w:t>).</w:t>
      </w:r>
    </w:p>
    <w:p w14:paraId="0D2B5A97" w14:textId="77777777" w:rsidR="008E315C" w:rsidRDefault="008E315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Wynagrodzenie określone w ust. 1 uwzględnia wszystkie koszty związane z wykonaniem usługi, w tym koszty dojazdu Wykonawcy do siedziby Zamawiającego. </w:t>
      </w:r>
    </w:p>
    <w:p w14:paraId="533F0103" w14:textId="77777777" w:rsidR="008E315C" w:rsidRDefault="008E315C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Wartości określone w ust. 2 mogą ulec zmianie w okresie trwania umowy w przypadku zmniejszenia ilości zrealizowanych usług. </w:t>
      </w:r>
      <w:r>
        <w:rPr>
          <w:rFonts w:ascii="Arial" w:hAnsi="Arial" w:cs="Arial"/>
        </w:rPr>
        <w:t>Wykonawcy nie przysługują żadne roszczenia dotyczące niewykonania umowy do pełnej wartości, z tym zastrzeżeniem, iż w ww. przypadku minimalna wartość umowy, która zostanie zrealizowana wyniesie 30 % łącznej wartości brutto umowy, o której  mowa w § 6 ust. 2 umowy.</w:t>
      </w:r>
    </w:p>
    <w:p w14:paraId="06E0E861" w14:textId="77777777" w:rsidR="008E315C" w:rsidRDefault="008E315C">
      <w:pPr>
        <w:pStyle w:val="Akapitzlist"/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Wykonawca oświadcza, iż w kwocie określonej w ust. 1 pkt. a) uwzględnił ryzyko wynikające z okoliczności nie dających się przewidzieć na etapie sporządzenia oferty cenowej i nie będzie żądał podwyższenia wynagrodzenia. Niedoszacowanie, pominięcie oraz nienależyte rozpoznanie zakresu przedmiotu Umowy nie może stanowić podstawy do żądania zmiany wynagrodzenia określonego w ust. 2.</w:t>
      </w:r>
    </w:p>
    <w:p w14:paraId="7D3F84DC" w14:textId="77777777" w:rsidR="008E315C" w:rsidRDefault="008E315C">
      <w:pPr>
        <w:pStyle w:val="Akapitzlist"/>
        <w:numPr>
          <w:ilvl w:val="0"/>
          <w:numId w:val="2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Wykonawcy przysługiwać będzie wynagrodzenie jedynie za faktyczną ilość zrealizowanych usług, na podstawie faktury końcowej.</w:t>
      </w:r>
    </w:p>
    <w:p w14:paraId="5E1B5658" w14:textId="77777777" w:rsidR="004F7595" w:rsidRDefault="004F7595" w:rsidP="008E31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9CC5AD7" w14:textId="77777777" w:rsidR="00AB5E93" w:rsidRDefault="00E90394" w:rsidP="00A07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§ 5</w:t>
      </w:r>
    </w:p>
    <w:p w14:paraId="0FC5C107" w14:textId="77777777" w:rsidR="00A07C5C" w:rsidRDefault="00120924" w:rsidP="00A07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 xml:space="preserve">NADZÓR </w:t>
      </w:r>
      <w:r w:rsidR="00B640A9" w:rsidRPr="00EE4043">
        <w:rPr>
          <w:rFonts w:ascii="Arial" w:hAnsi="Arial" w:cs="Arial"/>
          <w:b/>
          <w:bCs/>
        </w:rPr>
        <w:t>NAD WYKONANIEM</w:t>
      </w:r>
      <w:r w:rsidR="00A07C5C" w:rsidRPr="00EE4043">
        <w:rPr>
          <w:rFonts w:ascii="Arial" w:hAnsi="Arial" w:cs="Arial"/>
          <w:b/>
          <w:bCs/>
        </w:rPr>
        <w:t xml:space="preserve"> UMOWY</w:t>
      </w:r>
    </w:p>
    <w:p w14:paraId="308AD1A2" w14:textId="77777777" w:rsidR="00D859C0" w:rsidRPr="00EE4043" w:rsidRDefault="00D859C0" w:rsidP="00A07C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98EE25" w14:textId="2ACCC5D7" w:rsidR="00196B41" w:rsidRDefault="00E108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546995">
        <w:rPr>
          <w:rFonts w:ascii="Arial" w:hAnsi="Arial" w:cs="Arial"/>
        </w:rPr>
        <w:t xml:space="preserve"> nadzo</w:t>
      </w:r>
      <w:r>
        <w:rPr>
          <w:rFonts w:ascii="Arial" w:hAnsi="Arial" w:cs="Arial"/>
        </w:rPr>
        <w:t>r</w:t>
      </w:r>
      <w:r w:rsidR="0054699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nad właściwą</w:t>
      </w:r>
      <w:r w:rsidR="00C217F9" w:rsidRPr="00EE4043">
        <w:rPr>
          <w:rFonts w:ascii="Arial" w:hAnsi="Arial" w:cs="Arial"/>
        </w:rPr>
        <w:t xml:space="preserve"> realizacją umowy po str</w:t>
      </w:r>
      <w:r w:rsidR="00196B41">
        <w:rPr>
          <w:rFonts w:ascii="Arial" w:hAnsi="Arial" w:cs="Arial"/>
        </w:rPr>
        <w:t xml:space="preserve">onie Zamawiającego wyznacza się </w:t>
      </w:r>
      <w:r w:rsidR="00F21A75" w:rsidRPr="00196B41">
        <w:rPr>
          <w:rFonts w:ascii="Arial" w:hAnsi="Arial" w:cs="Arial"/>
        </w:rPr>
        <w:t>Szefa</w:t>
      </w:r>
      <w:r w:rsidR="00196B41" w:rsidRPr="00196B41">
        <w:rPr>
          <w:rFonts w:ascii="Arial" w:hAnsi="Arial" w:cs="Arial"/>
        </w:rPr>
        <w:t xml:space="preserve"> </w:t>
      </w:r>
      <w:r w:rsidR="008E315C">
        <w:rPr>
          <w:rFonts w:ascii="Arial" w:hAnsi="Arial" w:cs="Arial"/>
        </w:rPr>
        <w:t>Służby Żywnościowej</w:t>
      </w:r>
      <w:r w:rsidR="00196B41" w:rsidRPr="00196B41">
        <w:rPr>
          <w:rFonts w:ascii="Arial" w:hAnsi="Arial" w:cs="Arial"/>
        </w:rPr>
        <w:t xml:space="preserve"> </w:t>
      </w:r>
      <w:r w:rsidR="005E3371" w:rsidRPr="00196B41">
        <w:rPr>
          <w:rFonts w:ascii="Arial" w:hAnsi="Arial" w:cs="Arial"/>
        </w:rPr>
        <w:t>, tel</w:t>
      </w:r>
      <w:r w:rsidR="00F21A75" w:rsidRPr="00196B41">
        <w:rPr>
          <w:rFonts w:ascii="Arial" w:hAnsi="Arial" w:cs="Arial"/>
        </w:rPr>
        <w:t xml:space="preserve">.: </w:t>
      </w:r>
      <w:r w:rsidR="005E3371" w:rsidRPr="00196B41">
        <w:rPr>
          <w:rFonts w:ascii="Arial" w:hAnsi="Arial" w:cs="Arial"/>
        </w:rPr>
        <w:t xml:space="preserve">……………………..…, </w:t>
      </w:r>
    </w:p>
    <w:p w14:paraId="375ED5E1" w14:textId="77777777" w:rsidR="00C217F9" w:rsidRDefault="00C217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Za </w:t>
      </w:r>
      <w:r w:rsidR="005E3371">
        <w:rPr>
          <w:rFonts w:ascii="Arial" w:hAnsi="Arial" w:cs="Arial"/>
        </w:rPr>
        <w:t>pr</w:t>
      </w:r>
      <w:r w:rsidR="00530917">
        <w:rPr>
          <w:rFonts w:ascii="Arial" w:hAnsi="Arial" w:cs="Arial"/>
        </w:rPr>
        <w:t>awidłowe rozliczenie finansowe</w:t>
      </w:r>
      <w:r w:rsidR="00213039">
        <w:rPr>
          <w:rFonts w:ascii="Arial" w:hAnsi="Arial" w:cs="Arial"/>
        </w:rPr>
        <w:t xml:space="preserve"> niniejszej umowy </w:t>
      </w:r>
      <w:r w:rsidRPr="00EE4043">
        <w:rPr>
          <w:rFonts w:ascii="Arial" w:hAnsi="Arial" w:cs="Arial"/>
        </w:rPr>
        <w:t xml:space="preserve"> odpowiedzialn</w:t>
      </w:r>
      <w:r w:rsidR="00FB757B">
        <w:rPr>
          <w:rFonts w:ascii="Arial" w:hAnsi="Arial" w:cs="Arial"/>
        </w:rPr>
        <w:t>y</w:t>
      </w:r>
      <w:r w:rsidRPr="00EE4043">
        <w:rPr>
          <w:rFonts w:ascii="Arial" w:hAnsi="Arial" w:cs="Arial"/>
        </w:rPr>
        <w:t xml:space="preserve"> jest </w:t>
      </w:r>
      <w:r w:rsidR="00F853DB">
        <w:rPr>
          <w:rFonts w:ascii="Arial" w:hAnsi="Arial" w:cs="Arial"/>
        </w:rPr>
        <w:t xml:space="preserve">Szef </w:t>
      </w:r>
      <w:r w:rsidR="009E60C2" w:rsidRPr="00EE4043">
        <w:rPr>
          <w:rFonts w:ascii="Arial" w:hAnsi="Arial" w:cs="Arial"/>
        </w:rPr>
        <w:t>Służb</w:t>
      </w:r>
      <w:r w:rsidR="00F853DB">
        <w:rPr>
          <w:rFonts w:ascii="Arial" w:hAnsi="Arial" w:cs="Arial"/>
        </w:rPr>
        <w:t>y</w:t>
      </w:r>
      <w:r w:rsidR="009E60C2" w:rsidRPr="00EE4043">
        <w:rPr>
          <w:rFonts w:ascii="Arial" w:hAnsi="Arial" w:cs="Arial"/>
        </w:rPr>
        <w:t xml:space="preserve"> Żywnościow</w:t>
      </w:r>
      <w:r w:rsidR="00F853DB">
        <w:rPr>
          <w:rFonts w:ascii="Arial" w:hAnsi="Arial" w:cs="Arial"/>
        </w:rPr>
        <w:t>ej</w:t>
      </w:r>
      <w:r w:rsidR="005E3371">
        <w:rPr>
          <w:rFonts w:ascii="Arial" w:hAnsi="Arial" w:cs="Arial"/>
        </w:rPr>
        <w:t xml:space="preserve">. </w:t>
      </w:r>
    </w:p>
    <w:p w14:paraId="4C3FE2B1" w14:textId="77777777" w:rsidR="005F194C" w:rsidRDefault="005F19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Osobę odpowiedzialną za realizację umowy ze strony Wykonawcy wyznacza się ……………………………………………</w:t>
      </w:r>
      <w:r w:rsidR="00F853DB">
        <w:rPr>
          <w:rFonts w:ascii="Arial" w:hAnsi="Arial" w:cs="Arial"/>
        </w:rPr>
        <w:t xml:space="preserve"> email:………………………… tel:...................</w:t>
      </w:r>
    </w:p>
    <w:p w14:paraId="49E884DB" w14:textId="77777777" w:rsidR="001E0441" w:rsidRDefault="001E04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Zmiana osób, o których mowa w ust.</w:t>
      </w:r>
      <w:r>
        <w:rPr>
          <w:rFonts w:ascii="Arial" w:hAnsi="Arial" w:cs="Arial"/>
          <w:bCs/>
        </w:rPr>
        <w:t xml:space="preserve"> 1</w:t>
      </w:r>
      <w:r w:rsidR="00213039">
        <w:rPr>
          <w:rFonts w:ascii="Arial" w:hAnsi="Arial" w:cs="Arial"/>
          <w:bCs/>
        </w:rPr>
        <w:t>-4</w:t>
      </w:r>
      <w:r>
        <w:rPr>
          <w:rFonts w:ascii="Arial" w:hAnsi="Arial" w:cs="Arial"/>
          <w:bCs/>
        </w:rPr>
        <w:t xml:space="preserve"> nie wymaga sporządzenia aneksu. </w:t>
      </w:r>
    </w:p>
    <w:p w14:paraId="783D9641" w14:textId="77777777" w:rsidR="00F853DB" w:rsidRDefault="00F853DB" w:rsidP="00F853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708B4D" w14:textId="77777777" w:rsidR="00AB5E93" w:rsidRDefault="00E90394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§ 6</w:t>
      </w:r>
    </w:p>
    <w:p w14:paraId="6A9CCFED" w14:textId="77777777" w:rsidR="00120924" w:rsidRDefault="00120924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 xml:space="preserve">ODBIÓR </w:t>
      </w:r>
      <w:r w:rsidR="00B64172" w:rsidRPr="00EE4043">
        <w:rPr>
          <w:rFonts w:ascii="Arial" w:hAnsi="Arial" w:cs="Arial"/>
          <w:b/>
          <w:bCs/>
        </w:rPr>
        <w:t>PRZEDMIOTU UMOWY</w:t>
      </w:r>
    </w:p>
    <w:p w14:paraId="1CE1B7D4" w14:textId="77777777" w:rsidR="00D859C0" w:rsidRPr="00EE4043" w:rsidRDefault="00D859C0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5F5BE" w14:textId="77777777" w:rsidR="00F21A75" w:rsidRPr="00EE4043" w:rsidRDefault="00F21A75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Odbioru wykonania usługi, stanowiącej przedmiot umowy dokonuje upoważniony przedstawiciel Zamawiającego/użytkownik sprzętu/urządzenia w obecności upoważnionego przedstawiciela Wykonawcy.</w:t>
      </w:r>
    </w:p>
    <w:p w14:paraId="6EC13690" w14:textId="77777777" w:rsidR="00F21A75" w:rsidRPr="00EE4043" w:rsidRDefault="00F21A75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Zamawiającemu przysługuje prawo kontroli procesu wykonywania usług stanowiących przedmiot niniejszej umowy w trakcie ich realizacji. Jeżeli Wykonawca będzie realizował przedmiot umowy w sposób wadliwy albo sprzeczny z umową, Zamawiający może wezwać go do usunięcia wad lub zmiany sposobu wykonania</w:t>
      </w:r>
      <w:r w:rsidR="001E0441">
        <w:rPr>
          <w:rFonts w:ascii="Arial" w:hAnsi="Arial" w:cs="Arial"/>
        </w:rPr>
        <w:t xml:space="preserve"> umowy</w:t>
      </w:r>
      <w:r w:rsidRPr="00EE4043">
        <w:rPr>
          <w:rFonts w:ascii="Arial" w:hAnsi="Arial" w:cs="Arial"/>
        </w:rPr>
        <w:t xml:space="preserve"> i wyznaczyć mu w tym celu odpowiedni termin.</w:t>
      </w:r>
    </w:p>
    <w:p w14:paraId="05572987" w14:textId="77777777" w:rsidR="00F21A75" w:rsidRPr="00EE4043" w:rsidRDefault="00F21A75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Zamawiający zobowiązany jest zapewnić Wykonawcy swobodny dostęp do każdego urządzenia i instalacji w stosunku do których realizowane są usługi objęte przedmiotem umowy.</w:t>
      </w:r>
    </w:p>
    <w:p w14:paraId="7BE0D337" w14:textId="77777777" w:rsidR="00F21A75" w:rsidRPr="00EE4043" w:rsidRDefault="00F21A75">
      <w:pPr>
        <w:numPr>
          <w:ilvl w:val="0"/>
          <w:numId w:val="9"/>
        </w:numPr>
        <w:tabs>
          <w:tab w:val="num" w:pos="454"/>
        </w:tabs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 przypadku wystąpieni</w:t>
      </w:r>
      <w:r w:rsidR="005F194C">
        <w:rPr>
          <w:rFonts w:ascii="Arial" w:hAnsi="Arial" w:cs="Arial"/>
        </w:rPr>
        <w:t>a</w:t>
      </w:r>
      <w:r w:rsidR="001E0441">
        <w:rPr>
          <w:rFonts w:ascii="Arial" w:hAnsi="Arial" w:cs="Arial"/>
        </w:rPr>
        <w:t xml:space="preserve"> konieczności wykonania </w:t>
      </w:r>
      <w:r w:rsidRPr="00EE4043">
        <w:rPr>
          <w:rFonts w:ascii="Arial" w:hAnsi="Arial" w:cs="Arial"/>
        </w:rPr>
        <w:t xml:space="preserve">usług wykraczających poza zakres określony niniejszą umową, Wykonawca zobowiązany jest do niezwłocznego powiadomienia o tym fakcie Zamawiającego za pośrednictwem poczty elektronicznej </w:t>
      </w:r>
      <w:r w:rsidRPr="00EE4043">
        <w:rPr>
          <w:rFonts w:ascii="Arial" w:hAnsi="Arial" w:cs="Arial"/>
        </w:rPr>
        <w:lastRenderedPageBreak/>
        <w:t xml:space="preserve">na adres e-mail: </w:t>
      </w:r>
      <w:r w:rsidR="00244D93" w:rsidRPr="00EE4043">
        <w:rPr>
          <w:rFonts w:ascii="Arial" w:hAnsi="Arial" w:cs="Arial"/>
        </w:rPr>
        <w:t xml:space="preserve">wskazany </w:t>
      </w:r>
      <w:r w:rsidR="00CA40A6">
        <w:rPr>
          <w:rFonts w:ascii="Arial" w:hAnsi="Arial" w:cs="Arial"/>
        </w:rPr>
        <w:t>w § 16 ust.5</w:t>
      </w:r>
      <w:r w:rsidR="00AB5E93">
        <w:rPr>
          <w:rFonts w:ascii="Arial" w:hAnsi="Arial" w:cs="Arial"/>
        </w:rPr>
        <w:t xml:space="preserve"> </w:t>
      </w:r>
      <w:r w:rsidRPr="00EE4043">
        <w:rPr>
          <w:rFonts w:ascii="Arial" w:hAnsi="Arial" w:cs="Arial"/>
        </w:rPr>
        <w:t>niniejszej umowy, w postaci sporządzonego protokołu stanu techniczne</w:t>
      </w:r>
      <w:r w:rsidR="00337D84">
        <w:rPr>
          <w:rFonts w:ascii="Arial" w:hAnsi="Arial" w:cs="Arial"/>
        </w:rPr>
        <w:t>go</w:t>
      </w:r>
      <w:r w:rsidRPr="00EE4043">
        <w:rPr>
          <w:rFonts w:ascii="Arial" w:hAnsi="Arial" w:cs="Arial"/>
        </w:rPr>
        <w:t xml:space="preserve"> ze wskazaniem koniecznej naprawy.</w:t>
      </w:r>
      <w:r w:rsidR="001E0441">
        <w:rPr>
          <w:rFonts w:ascii="Arial" w:hAnsi="Arial" w:cs="Arial"/>
        </w:rPr>
        <w:t xml:space="preserve"> Wykonawca przystąpi do wykonania usług, o których mowa w zdaniu poprzednim po pisemnej akceptacji Zamawiającego.</w:t>
      </w:r>
    </w:p>
    <w:p w14:paraId="7B13E781" w14:textId="77777777" w:rsidR="00F21A75" w:rsidRPr="00EE4043" w:rsidRDefault="00F21A7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Każdorazowo wykonanie przeglądu konserwacyjnego lub  przeglądu technicznego potwierdzone będzie przez Wykonawcę odpowiednim wpisem w dowodach urządzeń.</w:t>
      </w:r>
    </w:p>
    <w:p w14:paraId="45A529E3" w14:textId="77777777" w:rsidR="00F21A75" w:rsidRPr="00EE4043" w:rsidRDefault="00F21A7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Wykonanie usługi zostanie potwierdzone protokołem wykonania usługi sporządzonym przez Wykonawcę i zatwierdzonym przez upoważnionego przedstawiciela Zamawiającego lub użytkownika sprzętu. Wzór protokołu stanowi </w:t>
      </w:r>
      <w:r w:rsidRPr="006C247D">
        <w:rPr>
          <w:rFonts w:ascii="Arial" w:hAnsi="Arial" w:cs="Arial"/>
          <w:b/>
          <w:color w:val="000000" w:themeColor="text1"/>
        </w:rPr>
        <w:t>załącznik nr 1</w:t>
      </w:r>
      <w:r w:rsidRPr="006C247D">
        <w:rPr>
          <w:rFonts w:ascii="Arial" w:hAnsi="Arial" w:cs="Arial"/>
          <w:color w:val="000000" w:themeColor="text1"/>
        </w:rPr>
        <w:t xml:space="preserve"> </w:t>
      </w:r>
      <w:r w:rsidRPr="00EE4043">
        <w:rPr>
          <w:rFonts w:ascii="Arial" w:hAnsi="Arial" w:cs="Arial"/>
        </w:rPr>
        <w:t>do niniejszej umowy.</w:t>
      </w:r>
    </w:p>
    <w:p w14:paraId="6C44C433" w14:textId="77777777" w:rsidR="00F21A75" w:rsidRDefault="00F21A75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Protokół, o którym mowa w ust. 6 niniejszego paragrafu musi zawierać wykaz urządzeń objętych zrealizowaną usługą.</w:t>
      </w:r>
    </w:p>
    <w:p w14:paraId="2527D775" w14:textId="77777777" w:rsidR="00044B26" w:rsidRDefault="00044B26" w:rsidP="00044B26">
      <w:pPr>
        <w:pStyle w:val="Akapitzlist"/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048171F5" w14:textId="77777777" w:rsidR="00044B26" w:rsidRPr="00044B26" w:rsidRDefault="00044B26" w:rsidP="00044B26">
      <w:pPr>
        <w:spacing w:after="0"/>
        <w:ind w:firstLine="6"/>
        <w:jc w:val="center"/>
        <w:rPr>
          <w:rFonts w:ascii="Arial" w:hAnsi="Arial" w:cs="Arial"/>
          <w:b/>
        </w:rPr>
      </w:pPr>
      <w:r w:rsidRPr="00044B26">
        <w:rPr>
          <w:rFonts w:ascii="Arial" w:hAnsi="Arial" w:cs="Arial"/>
          <w:b/>
        </w:rPr>
        <w:t>§ 7</w:t>
      </w:r>
    </w:p>
    <w:p w14:paraId="74FD7E4C" w14:textId="77777777" w:rsidR="00044B26" w:rsidRDefault="00044B26" w:rsidP="00044B26">
      <w:pPr>
        <w:spacing w:after="0"/>
        <w:ind w:firstLine="6"/>
        <w:jc w:val="center"/>
        <w:rPr>
          <w:rFonts w:ascii="Arial" w:hAnsi="Arial" w:cs="Arial"/>
          <w:b/>
        </w:rPr>
      </w:pPr>
      <w:r w:rsidRPr="00044B26">
        <w:rPr>
          <w:rFonts w:ascii="Arial" w:hAnsi="Arial" w:cs="Arial"/>
          <w:b/>
        </w:rPr>
        <w:t>WARUNKI REALIZACJI UMOWY</w:t>
      </w:r>
    </w:p>
    <w:p w14:paraId="3BE30F96" w14:textId="77777777" w:rsidR="00D859C0" w:rsidRPr="00044B26" w:rsidRDefault="00D859C0" w:rsidP="00044B26">
      <w:pPr>
        <w:spacing w:after="0"/>
        <w:ind w:firstLine="6"/>
        <w:jc w:val="center"/>
        <w:rPr>
          <w:rFonts w:ascii="Arial" w:hAnsi="Arial" w:cs="Arial"/>
          <w:b/>
        </w:rPr>
      </w:pPr>
    </w:p>
    <w:p w14:paraId="10D9CF94" w14:textId="77777777" w:rsidR="00044B26" w:rsidRPr="00044B26" w:rsidRDefault="00044B2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044B26">
        <w:rPr>
          <w:rFonts w:ascii="Arial" w:hAnsi="Arial" w:cs="Arial"/>
          <w:lang w:eastAsia="pl-PL"/>
        </w:rPr>
        <w:t>Zamawiający wymaga zatrudnienia na podstawie umowy o pracę przez Wykonawcę osób wykonujących w trakcie realizacji umowy czynności polegające na wykonaniu konserwacji, przeglądów technicznych urządzeń z wyłączeniem kadry kierowniczej, jeżeli wykonywanie ww. czynności polega  na wykonywaniu pracy w rozumieniu kodeksu pracy .</w:t>
      </w:r>
    </w:p>
    <w:p w14:paraId="0EFD0B54" w14:textId="77777777" w:rsidR="00044B26" w:rsidRPr="00044B26" w:rsidRDefault="00044B2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044B26">
        <w:rPr>
          <w:rFonts w:ascii="Arial" w:hAnsi="Arial" w:cs="Arial"/>
          <w:lang w:eastAsia="pl-PL"/>
        </w:rPr>
        <w:t>Zamawiający wymaga, aby osoby, o których mowa w ust. 1 niniejszego paragrafu posiadały odpowiednie kwalifikacje oraz aktualne badania lekarskie i szkolenie BHP.</w:t>
      </w:r>
    </w:p>
    <w:p w14:paraId="1CA84F96" w14:textId="77777777" w:rsidR="00044B26" w:rsidRPr="00044B26" w:rsidRDefault="00044B2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044B26">
        <w:rPr>
          <w:rFonts w:ascii="Arial" w:hAnsi="Arial" w:cs="Arial"/>
          <w:lang w:eastAsia="pl-PL"/>
        </w:rPr>
        <w:t xml:space="preserve">W trakcie realizacji umowy Zamawiający uprawniony jest do wykonywania czynności kontrolnych wobec Wykonawcy odnośnie spełniania przez niego lub podwykonawcę wymogu zatrudnienia na podstawie umowy o pracę osób wykonujących wskazane w ust. 2 czynności. Zamawiający uprawniony jest w szczególności do: </w:t>
      </w:r>
    </w:p>
    <w:p w14:paraId="0001FE92" w14:textId="77777777" w:rsidR="00044B26" w:rsidRPr="00044B26" w:rsidRDefault="00044B26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044B26">
        <w:rPr>
          <w:rFonts w:ascii="Arial" w:hAnsi="Arial" w:cs="Arial"/>
        </w:rPr>
        <w:t>żądania oświadczeń i dokumentów w zakresie potwierdzenia spełniania w/w wymogów i dokonywania ich oceny,</w:t>
      </w:r>
    </w:p>
    <w:p w14:paraId="678FC8AE" w14:textId="77777777" w:rsidR="00044B26" w:rsidRPr="00044B26" w:rsidRDefault="00044B26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044B26">
        <w:rPr>
          <w:rFonts w:ascii="Arial" w:hAnsi="Arial" w:cs="Arial"/>
        </w:rPr>
        <w:t>żądania wyjaśnień w przypadku wątpliwości w zakresie potwierdzenia spełniania w/w wymogów,</w:t>
      </w:r>
    </w:p>
    <w:p w14:paraId="1212AA69" w14:textId="77777777" w:rsidR="00044B26" w:rsidRPr="00044B26" w:rsidRDefault="00044B26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044B26">
        <w:rPr>
          <w:rFonts w:ascii="Arial" w:hAnsi="Arial" w:cs="Arial"/>
        </w:rPr>
        <w:t>przeprowadzania kontroli na miejscu wykonywania świadczenia.</w:t>
      </w:r>
    </w:p>
    <w:p w14:paraId="71202E65" w14:textId="77777777" w:rsidR="00044B26" w:rsidRPr="00044B26" w:rsidRDefault="00044B2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044B26">
        <w:rPr>
          <w:rFonts w:ascii="Arial" w:hAnsi="Arial" w:cs="Arial"/>
          <w:lang w:eastAsia="pl-PL"/>
        </w:rPr>
        <w:t>W trakcie realizacji umowy na każde wezwanie Zamawiającego w wyznaczonym w tym wezwaniu terminie Wykonawca przedłoży Zamawiającemu określone przez niego, spośród wskazanych poniżej dowody, w celu potwierdzenia spełnienia wymogu zatrudnienia na podstawie umowy o pracę przez Wykonawcę lub podwykonawcę osób wykonujących wskazane w ust. 1 niniejszego par</w:t>
      </w:r>
      <w:r w:rsidR="004F7595">
        <w:rPr>
          <w:rFonts w:ascii="Arial" w:hAnsi="Arial" w:cs="Arial"/>
          <w:lang w:eastAsia="pl-PL"/>
        </w:rPr>
        <w:t>a</w:t>
      </w:r>
      <w:r w:rsidRPr="00044B26">
        <w:rPr>
          <w:rFonts w:ascii="Arial" w:hAnsi="Arial" w:cs="Arial"/>
          <w:lang w:eastAsia="pl-PL"/>
        </w:rPr>
        <w:t>grafu czynności w trakcie realizacji zamówienia:</w:t>
      </w:r>
    </w:p>
    <w:p w14:paraId="7AA0D7FE" w14:textId="77777777" w:rsidR="00044B26" w:rsidRPr="00044B26" w:rsidRDefault="00044B2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044B26">
        <w:rPr>
          <w:rFonts w:ascii="Arial" w:hAnsi="Arial" w:cs="Arial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078B1C7E" w14:textId="77777777" w:rsidR="00044B26" w:rsidRPr="00044B26" w:rsidRDefault="00044B2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044B26">
        <w:rPr>
          <w:rFonts w:ascii="Arial" w:hAnsi="Arial" w:cs="Arial"/>
        </w:rPr>
        <w:t xml:space="preserve">poświadczoną za zgodność z oryginałem odpowiednio przez wykonawcę lub podwykonawcę kopię umowy/umów o pracę osób wykonujących w trakcie realizacji zamówienia czynności, których dotyczy w/w oświadczenie wykonawcy lub podwykonawcy (wraz z dokumentem regulującym zakres obowiązków, jeżeli </w:t>
      </w:r>
      <w:r w:rsidRPr="00044B26">
        <w:rPr>
          <w:rFonts w:ascii="Arial" w:hAnsi="Arial" w:cs="Arial"/>
        </w:rPr>
        <w:lastRenderedPageBreak/>
        <w:t>został sporządzony). Kopia umowy/umów powinna zostać zanonimizowana w sposób zapewniający ochronę danych osobowych pracowników, zgodnie z obowiązującymi w powyższym zakresie przepisami. Informacje takie jak: imię, nazwisko, data zawarcia umowy, rodzaj umowy o pracę i wymiar etatu powinny być możliwe do zidentyfikowania;</w:t>
      </w:r>
    </w:p>
    <w:p w14:paraId="7ED0D2EE" w14:textId="77777777" w:rsidR="00044B26" w:rsidRDefault="00044B2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044B26">
        <w:rPr>
          <w:rFonts w:ascii="Arial" w:hAnsi="Arial" w:cs="Arial"/>
        </w:rPr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14:paraId="2C38E767" w14:textId="77777777" w:rsidR="00044B26" w:rsidRDefault="00044B26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</w:rPr>
      </w:pPr>
      <w:r w:rsidRPr="00F1323C">
        <w:rPr>
          <w:rFonts w:ascii="Arial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obowiązującymi w zakresie ochrony danych osobowych.</w:t>
      </w:r>
    </w:p>
    <w:p w14:paraId="675632CF" w14:textId="77777777" w:rsidR="00AB5E93" w:rsidRDefault="00E90394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 xml:space="preserve">§ </w:t>
      </w:r>
      <w:r w:rsidR="00044B26">
        <w:rPr>
          <w:rFonts w:ascii="Arial" w:hAnsi="Arial" w:cs="Arial"/>
          <w:b/>
          <w:bCs/>
        </w:rPr>
        <w:t>8</w:t>
      </w:r>
    </w:p>
    <w:p w14:paraId="70E82B94" w14:textId="77777777" w:rsidR="00B93981" w:rsidRDefault="00B93981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WARUNKI PŁATNOŚCI I SPOSÓB ZAPŁATY</w:t>
      </w:r>
    </w:p>
    <w:p w14:paraId="15DCBAB0" w14:textId="77777777" w:rsidR="00D859C0" w:rsidRPr="00EE4043" w:rsidRDefault="00D859C0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F2B765" w14:textId="77777777" w:rsidR="00337D84" w:rsidRPr="00923A1C" w:rsidRDefault="002154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923A1C">
        <w:rPr>
          <w:rFonts w:ascii="Arial" w:hAnsi="Arial" w:cs="Arial"/>
          <w:color w:val="000000"/>
        </w:rPr>
        <w:t xml:space="preserve">Strony dokonywać będą rozliczenia umowy na podstawie faktur wystawionych przez Wykonawcę za wykonane usługi w rozliczeniu kwartalnym w terminie do </w:t>
      </w:r>
      <w:r w:rsidR="00337D84" w:rsidRPr="00923A1C">
        <w:rPr>
          <w:rFonts w:ascii="Arial" w:hAnsi="Arial" w:cs="Arial"/>
          <w:color w:val="000000"/>
        </w:rPr>
        <w:t xml:space="preserve">              </w:t>
      </w:r>
      <w:r w:rsidRPr="00923A1C">
        <w:rPr>
          <w:rFonts w:ascii="Arial" w:hAnsi="Arial" w:cs="Arial"/>
          <w:color w:val="000000"/>
        </w:rPr>
        <w:t>1</w:t>
      </w:r>
      <w:r w:rsidR="000576D9">
        <w:rPr>
          <w:rFonts w:ascii="Arial" w:hAnsi="Arial" w:cs="Arial"/>
          <w:color w:val="000000"/>
        </w:rPr>
        <w:t>0</w:t>
      </w:r>
      <w:r w:rsidRPr="00923A1C">
        <w:rPr>
          <w:rFonts w:ascii="Arial" w:hAnsi="Arial" w:cs="Arial"/>
          <w:color w:val="000000"/>
        </w:rPr>
        <w:t xml:space="preserve"> dni</w:t>
      </w:r>
      <w:r w:rsidR="00337D84" w:rsidRPr="00923A1C">
        <w:rPr>
          <w:rFonts w:ascii="Arial" w:hAnsi="Arial" w:cs="Arial"/>
          <w:color w:val="000000"/>
        </w:rPr>
        <w:t xml:space="preserve">a miesiąca następującego </w:t>
      </w:r>
      <w:r w:rsidRPr="00923A1C">
        <w:rPr>
          <w:rFonts w:ascii="Arial" w:hAnsi="Arial" w:cs="Arial"/>
          <w:color w:val="000000"/>
        </w:rPr>
        <w:t xml:space="preserve"> po zakończeniu</w:t>
      </w:r>
      <w:r w:rsidR="00337D84" w:rsidRPr="00923A1C">
        <w:rPr>
          <w:rFonts w:ascii="Arial" w:hAnsi="Arial" w:cs="Arial"/>
          <w:color w:val="000000"/>
        </w:rPr>
        <w:t xml:space="preserve"> każdego</w:t>
      </w:r>
      <w:r w:rsidRPr="00923A1C">
        <w:rPr>
          <w:rFonts w:ascii="Arial" w:hAnsi="Arial" w:cs="Arial"/>
          <w:color w:val="000000"/>
        </w:rPr>
        <w:t xml:space="preserve"> kwartału. </w:t>
      </w:r>
      <w:r w:rsidR="00337D84" w:rsidRPr="00923A1C">
        <w:rPr>
          <w:rFonts w:ascii="Arial" w:hAnsi="Arial" w:cs="Arial"/>
          <w:color w:val="000000"/>
        </w:rPr>
        <w:t xml:space="preserve">Fakturę za wykonane usługi w czwartym kwartale roku kalendarzowego należy wystawić </w:t>
      </w:r>
      <w:r w:rsidR="00F1323C">
        <w:rPr>
          <w:rFonts w:ascii="Arial" w:hAnsi="Arial" w:cs="Arial"/>
          <w:color w:val="000000"/>
        </w:rPr>
        <w:t xml:space="preserve">i dostarczyć do Zamawiającego </w:t>
      </w:r>
      <w:r w:rsidR="001E0441">
        <w:rPr>
          <w:rFonts w:ascii="Arial" w:hAnsi="Arial" w:cs="Arial"/>
          <w:color w:val="000000"/>
        </w:rPr>
        <w:t xml:space="preserve">do dnia 10 grudnia 2024r. </w:t>
      </w:r>
    </w:p>
    <w:p w14:paraId="2D728625" w14:textId="77777777" w:rsidR="00F21A75" w:rsidRPr="00923A1C" w:rsidRDefault="00F21A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  <w:r w:rsidRPr="00923A1C">
        <w:rPr>
          <w:rFonts w:ascii="Arial" w:hAnsi="Arial" w:cs="Arial"/>
          <w:color w:val="000000"/>
        </w:rPr>
        <w:t>Pod</w:t>
      </w:r>
      <w:r w:rsidR="00215484" w:rsidRPr="00923A1C">
        <w:rPr>
          <w:rFonts w:ascii="Arial" w:hAnsi="Arial" w:cs="Arial"/>
          <w:color w:val="000000"/>
        </w:rPr>
        <w:t>stawę</w:t>
      </w:r>
      <w:r w:rsidR="00215484" w:rsidRPr="00923A1C">
        <w:rPr>
          <w:rFonts w:ascii="Arial" w:hAnsi="Arial" w:cs="Arial"/>
        </w:rPr>
        <w:t xml:space="preserve"> wystawienia faktur</w:t>
      </w:r>
      <w:r w:rsidRPr="00923A1C">
        <w:rPr>
          <w:rFonts w:ascii="Arial" w:hAnsi="Arial" w:cs="Arial"/>
        </w:rPr>
        <w:t xml:space="preserve"> stanowi zatwierdzony przez upoważnionego przedstawiciela Zamawiającego protokół odbioru usługi.</w:t>
      </w:r>
    </w:p>
    <w:p w14:paraId="1D90F4DD" w14:textId="4B7393C6" w:rsidR="00215484" w:rsidRPr="003F422C" w:rsidRDefault="002154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Suma wszystkich wystawionych faktur </w:t>
      </w:r>
      <w:r w:rsidR="000576D9">
        <w:rPr>
          <w:rFonts w:ascii="Arial" w:hAnsi="Arial" w:cs="Arial"/>
        </w:rPr>
        <w:t>nie może przekroczyć</w:t>
      </w:r>
      <w:r w:rsidR="00337D84">
        <w:rPr>
          <w:rFonts w:ascii="Arial" w:hAnsi="Arial" w:cs="Arial"/>
        </w:rPr>
        <w:t xml:space="preserve"> </w:t>
      </w:r>
      <w:r w:rsidR="001E39AA">
        <w:rPr>
          <w:rFonts w:ascii="Arial" w:hAnsi="Arial" w:cs="Arial"/>
        </w:rPr>
        <w:t xml:space="preserve">kwoty wynagrodzenia o której mowa w </w:t>
      </w:r>
      <w:r w:rsidR="002609A1" w:rsidRPr="003F422C">
        <w:rPr>
          <w:rFonts w:ascii="Arial" w:hAnsi="Arial" w:cs="Arial"/>
          <w:bCs/>
        </w:rPr>
        <w:t xml:space="preserve">§ 4 ust. </w:t>
      </w:r>
      <w:r w:rsidR="00D44ED4">
        <w:rPr>
          <w:rFonts w:ascii="Arial" w:hAnsi="Arial" w:cs="Arial"/>
          <w:bCs/>
        </w:rPr>
        <w:t>2</w:t>
      </w:r>
      <w:r w:rsidR="002609A1" w:rsidRPr="003F422C">
        <w:rPr>
          <w:rFonts w:ascii="Arial" w:hAnsi="Arial" w:cs="Arial"/>
        </w:rPr>
        <w:t>.</w:t>
      </w:r>
      <w:r w:rsidRPr="003F422C">
        <w:rPr>
          <w:rFonts w:ascii="Arial" w:hAnsi="Arial" w:cs="Arial"/>
        </w:rPr>
        <w:t xml:space="preserve"> </w:t>
      </w:r>
    </w:p>
    <w:p w14:paraId="5D0E7755" w14:textId="517B5FE5" w:rsidR="00F21A75" w:rsidRPr="00EE4043" w:rsidRDefault="00F21A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3F422C">
        <w:rPr>
          <w:rFonts w:ascii="Arial" w:hAnsi="Arial" w:cs="Arial"/>
        </w:rPr>
        <w:t xml:space="preserve">Do danej faktury musi zostać </w:t>
      </w:r>
      <w:r w:rsidR="00D745F4">
        <w:rPr>
          <w:rFonts w:ascii="Arial" w:hAnsi="Arial" w:cs="Arial"/>
        </w:rPr>
        <w:t>dołączony protokół wykonania usługi.</w:t>
      </w:r>
    </w:p>
    <w:p w14:paraId="0F04E8CD" w14:textId="77777777" w:rsidR="00337D84" w:rsidRDefault="00F21A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337D84">
        <w:rPr>
          <w:rFonts w:ascii="Arial" w:hAnsi="Arial" w:cs="Arial"/>
        </w:rPr>
        <w:t xml:space="preserve">Zamawiający zobowiązuje się do zapłaty faktur w terminie </w:t>
      </w:r>
      <w:r w:rsidR="00337D84" w:rsidRPr="00337D84">
        <w:rPr>
          <w:rFonts w:ascii="Arial" w:hAnsi="Arial" w:cs="Arial"/>
        </w:rPr>
        <w:t xml:space="preserve">do </w:t>
      </w:r>
      <w:r w:rsidRPr="00337D84">
        <w:rPr>
          <w:rFonts w:ascii="Arial" w:hAnsi="Arial" w:cs="Arial"/>
          <w:b/>
          <w:bCs/>
        </w:rPr>
        <w:t xml:space="preserve">30 dni </w:t>
      </w:r>
      <w:r w:rsidRPr="00337D84">
        <w:rPr>
          <w:rFonts w:ascii="Arial" w:hAnsi="Arial" w:cs="Arial"/>
        </w:rPr>
        <w:t xml:space="preserve">od dnia wpływu prawidłowo wystawionej faktury do </w:t>
      </w:r>
      <w:r w:rsidR="00337D84">
        <w:rPr>
          <w:rFonts w:ascii="Arial" w:hAnsi="Arial" w:cs="Arial"/>
        </w:rPr>
        <w:t>Zamawiającego.</w:t>
      </w:r>
    </w:p>
    <w:p w14:paraId="4A63A9AF" w14:textId="77777777" w:rsidR="00F21A75" w:rsidRPr="00337D84" w:rsidRDefault="00F21A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337D84">
        <w:rPr>
          <w:rFonts w:ascii="Arial" w:hAnsi="Arial" w:cs="Arial"/>
        </w:rPr>
        <w:t xml:space="preserve">Za datę płatności faktury przyjmuje się dzień obciążenia rachunku bankowego Zamawiającego. </w:t>
      </w:r>
    </w:p>
    <w:p w14:paraId="6C7174AA" w14:textId="77777777" w:rsidR="00F21A75" w:rsidRPr="00EE4043" w:rsidRDefault="00F21A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Wynagrodzenie przysługujące Wykonawcy płatne będzie przelewem na konto bankowe Wykonawcy wskazane na fakturze.</w:t>
      </w:r>
    </w:p>
    <w:p w14:paraId="579592A5" w14:textId="77777777" w:rsidR="00F21A75" w:rsidRPr="00EE4043" w:rsidRDefault="00F21A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Wykonawca nie może przenieść na osobę trzecią wierzytelności przysługującej mu od Zamawiającego bez jego zgody wyrażonej na piśmie.</w:t>
      </w:r>
    </w:p>
    <w:p w14:paraId="2027AB92" w14:textId="77777777" w:rsidR="00F21A75" w:rsidRPr="00EE4043" w:rsidRDefault="00F21A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E4043">
        <w:rPr>
          <w:rFonts w:ascii="Arial" w:eastAsia="Times New Roman" w:hAnsi="Arial" w:cs="Arial"/>
          <w:bCs/>
          <w:lang w:eastAsia="ar-SA"/>
        </w:rPr>
        <w:t>Faktury VAT będą składane według wyboru Wykonawcy:</w:t>
      </w:r>
    </w:p>
    <w:p w14:paraId="2CEDBB89" w14:textId="77777777" w:rsidR="00F21A75" w:rsidRPr="00EE4043" w:rsidRDefault="00F21A75" w:rsidP="00215484">
      <w:pPr>
        <w:tabs>
          <w:tab w:val="left" w:pos="-993"/>
        </w:tabs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ar-SA"/>
        </w:rPr>
      </w:pPr>
      <w:r w:rsidRPr="00EE4043">
        <w:rPr>
          <w:rFonts w:ascii="Arial" w:eastAsia="Times New Roman" w:hAnsi="Arial" w:cs="Arial"/>
          <w:bCs/>
          <w:lang w:eastAsia="ar-SA"/>
        </w:rPr>
        <w:t>- w formie ustrukturyzowanej faktury elektronicznej przy użyciu Platformy Elektronicznego Fakturowania na konto Zamawiającego, identyfikowane poprzez wpisanie numeru NIP Zamawiającego,</w:t>
      </w:r>
    </w:p>
    <w:p w14:paraId="374032CA" w14:textId="77777777" w:rsidR="005427C9" w:rsidRPr="008310F4" w:rsidRDefault="00F21A75" w:rsidP="008310F4">
      <w:pPr>
        <w:tabs>
          <w:tab w:val="left" w:pos="-993"/>
        </w:tabs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ar-SA"/>
        </w:rPr>
      </w:pPr>
      <w:r w:rsidRPr="00EE4043">
        <w:rPr>
          <w:rFonts w:ascii="Arial" w:eastAsia="Times New Roman" w:hAnsi="Arial" w:cs="Arial"/>
          <w:bCs/>
          <w:lang w:eastAsia="ar-SA"/>
        </w:rPr>
        <w:t>-</w:t>
      </w:r>
      <w:r w:rsidRPr="00EE4043">
        <w:rPr>
          <w:rFonts w:ascii="Arial" w:hAnsi="Arial" w:cs="Arial"/>
          <w:bCs/>
        </w:rPr>
        <w:t xml:space="preserve"> w formie papierowej do Kancelarii Jawnej w siedzibie Zamawiającego</w:t>
      </w:r>
    </w:p>
    <w:p w14:paraId="512AF172" w14:textId="77777777" w:rsidR="00AB5E93" w:rsidRDefault="00AB5E93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8310F4">
        <w:rPr>
          <w:rFonts w:ascii="Arial" w:hAnsi="Arial" w:cs="Arial"/>
          <w:b/>
          <w:bCs/>
        </w:rPr>
        <w:t>9</w:t>
      </w:r>
    </w:p>
    <w:p w14:paraId="777D8EAF" w14:textId="77777777" w:rsidR="0075212E" w:rsidRDefault="0075212E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KARY UMOWNE</w:t>
      </w:r>
    </w:p>
    <w:p w14:paraId="26D7BB79" w14:textId="77777777" w:rsidR="00D859C0" w:rsidRPr="00EE4043" w:rsidRDefault="00D859C0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3FDA03" w14:textId="77777777" w:rsidR="00F21A75" w:rsidRPr="001E39AA" w:rsidRDefault="00F21A75">
      <w:pPr>
        <w:numPr>
          <w:ilvl w:val="0"/>
          <w:numId w:val="11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Wykonawca zapłaci Zamawiającemu karę umowną </w:t>
      </w:r>
      <w:r w:rsidR="000576D9">
        <w:rPr>
          <w:rFonts w:ascii="Arial" w:hAnsi="Arial" w:cs="Arial"/>
        </w:rPr>
        <w:t>wynikającą</w:t>
      </w:r>
      <w:r w:rsidRPr="00EE4043">
        <w:rPr>
          <w:rFonts w:ascii="Arial" w:hAnsi="Arial" w:cs="Arial"/>
        </w:rPr>
        <w:t xml:space="preserve"> z niewykonania lub nienależytego wykonania umowy w następujących przypadkach i wysokościach: </w:t>
      </w:r>
    </w:p>
    <w:p w14:paraId="559B82C0" w14:textId="7299B17E" w:rsidR="00B67F39" w:rsidRPr="00B67F39" w:rsidRDefault="00F1323C">
      <w:pPr>
        <w:numPr>
          <w:ilvl w:val="0"/>
          <w:numId w:val="23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67F39">
        <w:rPr>
          <w:rFonts w:ascii="Arial" w:hAnsi="Arial" w:cs="Arial"/>
        </w:rPr>
        <w:t>Za odstąpienie od umowy przez którąkolwiek z jej stron z przyczyn, za które odpowiedzialność ponosi Wykonawca w wysokości 20% wartości łącznego wynagrodzenia umownego brutto przysługującego Wykonawcy</w:t>
      </w:r>
      <w:r w:rsidR="00023963">
        <w:rPr>
          <w:rFonts w:ascii="Arial" w:hAnsi="Arial" w:cs="Arial"/>
        </w:rPr>
        <w:t xml:space="preserve">, o którym mowa w </w:t>
      </w:r>
      <w:r w:rsidR="00023963" w:rsidRPr="00B67F39">
        <w:rPr>
          <w:rFonts w:ascii="Arial" w:hAnsi="Arial" w:cs="Arial"/>
          <w:bCs/>
          <w:color w:val="000000"/>
        </w:rPr>
        <w:t>§</w:t>
      </w:r>
      <w:r w:rsidR="00023963">
        <w:rPr>
          <w:rFonts w:ascii="Arial" w:hAnsi="Arial" w:cs="Arial"/>
          <w:bCs/>
          <w:color w:val="000000"/>
        </w:rPr>
        <w:t xml:space="preserve"> 4 ust.</w:t>
      </w:r>
      <w:r w:rsidR="002C46AE">
        <w:rPr>
          <w:rFonts w:ascii="Arial" w:hAnsi="Arial" w:cs="Arial"/>
          <w:bCs/>
          <w:color w:val="000000"/>
        </w:rPr>
        <w:t>2.</w:t>
      </w:r>
      <w:r w:rsidR="00023963">
        <w:rPr>
          <w:rFonts w:ascii="Arial" w:hAnsi="Arial" w:cs="Arial"/>
          <w:bCs/>
          <w:color w:val="000000"/>
        </w:rPr>
        <w:t xml:space="preserve"> </w:t>
      </w:r>
    </w:p>
    <w:p w14:paraId="49F3DB89" w14:textId="17E5279A" w:rsidR="00F21A75" w:rsidRPr="00B67F39" w:rsidRDefault="00F21A75">
      <w:pPr>
        <w:numPr>
          <w:ilvl w:val="0"/>
          <w:numId w:val="23"/>
        </w:numPr>
        <w:tabs>
          <w:tab w:val="left" w:pos="-38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B67F39">
        <w:rPr>
          <w:rFonts w:ascii="Arial" w:hAnsi="Arial" w:cs="Arial"/>
          <w:color w:val="000000"/>
        </w:rPr>
        <w:t>za każdy rozpoczęty dzień zwłoki w wykonaniu poszczególnej usługi w stosunku do terminów określonych</w:t>
      </w:r>
      <w:r w:rsidR="00023963">
        <w:rPr>
          <w:rFonts w:ascii="Arial" w:hAnsi="Arial" w:cs="Arial"/>
          <w:color w:val="000000"/>
        </w:rPr>
        <w:t xml:space="preserve"> w harmonogramie stanowiącym załącznik nr </w:t>
      </w:r>
      <w:r w:rsidR="002C46AE">
        <w:rPr>
          <w:rFonts w:ascii="Arial" w:hAnsi="Arial" w:cs="Arial"/>
          <w:color w:val="000000"/>
        </w:rPr>
        <w:t>2</w:t>
      </w:r>
      <w:r w:rsidRPr="00B67F39">
        <w:rPr>
          <w:rFonts w:ascii="Arial" w:hAnsi="Arial" w:cs="Arial"/>
          <w:color w:val="000000"/>
        </w:rPr>
        <w:t xml:space="preserve"> dla poszczególnych usług konserwacji objętych przedmio</w:t>
      </w:r>
      <w:r w:rsidR="00023963">
        <w:rPr>
          <w:rFonts w:ascii="Arial" w:hAnsi="Arial" w:cs="Arial"/>
          <w:color w:val="000000"/>
        </w:rPr>
        <w:t>tem umowy i wskazanym przez Z</w:t>
      </w:r>
      <w:r w:rsidRPr="00B67F39">
        <w:rPr>
          <w:rFonts w:ascii="Arial" w:hAnsi="Arial" w:cs="Arial"/>
          <w:color w:val="000000"/>
        </w:rPr>
        <w:t xml:space="preserve">amawiającego </w:t>
      </w:r>
      <w:r w:rsidR="00BE1471" w:rsidRPr="00B67F39">
        <w:rPr>
          <w:rFonts w:ascii="Arial" w:hAnsi="Arial" w:cs="Arial"/>
          <w:color w:val="000000"/>
        </w:rPr>
        <w:t xml:space="preserve">w zgłoszeniu sprzętu, o którym mowa w </w:t>
      </w:r>
      <w:r w:rsidR="00BE1471" w:rsidRPr="00B67F39">
        <w:rPr>
          <w:rFonts w:ascii="Arial" w:hAnsi="Arial" w:cs="Arial"/>
          <w:bCs/>
          <w:color w:val="000000"/>
        </w:rPr>
        <w:t xml:space="preserve">§ </w:t>
      </w:r>
      <w:r w:rsidR="000576D9" w:rsidRPr="00B67F39">
        <w:rPr>
          <w:rFonts w:ascii="Arial" w:hAnsi="Arial" w:cs="Arial"/>
          <w:bCs/>
          <w:color w:val="000000"/>
        </w:rPr>
        <w:t xml:space="preserve">2 </w:t>
      </w:r>
      <w:r w:rsidR="001E39AA" w:rsidRPr="00B67F39">
        <w:rPr>
          <w:rFonts w:ascii="Arial" w:hAnsi="Arial" w:cs="Arial"/>
          <w:bCs/>
          <w:color w:val="000000"/>
        </w:rPr>
        <w:t>ust</w:t>
      </w:r>
      <w:r w:rsidR="000576D9" w:rsidRPr="00B67F39">
        <w:rPr>
          <w:rFonts w:ascii="Arial" w:hAnsi="Arial" w:cs="Arial"/>
          <w:bCs/>
          <w:color w:val="000000"/>
        </w:rPr>
        <w:t xml:space="preserve"> 5</w:t>
      </w:r>
      <w:r w:rsidR="00BE1471" w:rsidRPr="00B67F39">
        <w:rPr>
          <w:rFonts w:ascii="Arial" w:hAnsi="Arial" w:cs="Arial"/>
          <w:b/>
          <w:bCs/>
          <w:color w:val="000000"/>
        </w:rPr>
        <w:t xml:space="preserve"> </w:t>
      </w:r>
      <w:r w:rsidRPr="00B67F39">
        <w:rPr>
          <w:rFonts w:ascii="Arial" w:eastAsia="Times New Roman" w:hAnsi="Arial" w:cs="Arial"/>
          <w:color w:val="000000"/>
        </w:rPr>
        <w:t>podlegające</w:t>
      </w:r>
      <w:r w:rsidR="006B13DE">
        <w:rPr>
          <w:rFonts w:ascii="Arial" w:eastAsia="Times New Roman" w:hAnsi="Arial" w:cs="Arial"/>
          <w:color w:val="000000"/>
        </w:rPr>
        <w:t>mu przeglądowi okresowemu</w:t>
      </w:r>
      <w:r w:rsidRPr="00B67F39">
        <w:rPr>
          <w:rFonts w:ascii="Arial" w:eastAsia="Times New Roman" w:hAnsi="Arial" w:cs="Arial"/>
          <w:color w:val="000000"/>
        </w:rPr>
        <w:t xml:space="preserve"> na obiektach w rejonie odpowiedzialności 3</w:t>
      </w:r>
      <w:r w:rsidR="00DC0B9F">
        <w:rPr>
          <w:rFonts w:ascii="Arial" w:eastAsia="Times New Roman" w:hAnsi="Arial" w:cs="Arial"/>
          <w:color w:val="000000"/>
        </w:rPr>
        <w:t xml:space="preserve">5 </w:t>
      </w:r>
      <w:r w:rsidRPr="00B67F39">
        <w:rPr>
          <w:rFonts w:ascii="Arial" w:eastAsia="Times New Roman" w:hAnsi="Arial" w:cs="Arial"/>
          <w:color w:val="000000"/>
        </w:rPr>
        <w:t>WOG</w:t>
      </w:r>
      <w:r w:rsidRPr="00B67F39">
        <w:rPr>
          <w:rFonts w:ascii="Arial" w:hAnsi="Arial" w:cs="Arial"/>
          <w:color w:val="000000"/>
        </w:rPr>
        <w:t xml:space="preserve">, w wysokości </w:t>
      </w:r>
      <w:r w:rsidR="001E39AA" w:rsidRPr="00B67F39">
        <w:rPr>
          <w:rFonts w:ascii="Arial" w:hAnsi="Arial" w:cs="Arial"/>
          <w:color w:val="000000"/>
        </w:rPr>
        <w:t>2</w:t>
      </w:r>
      <w:r w:rsidRPr="00B67F39">
        <w:rPr>
          <w:rFonts w:ascii="Arial" w:hAnsi="Arial" w:cs="Arial"/>
          <w:color w:val="000000"/>
        </w:rPr>
        <w:t>% wynagrodzenia umownego brutto</w:t>
      </w:r>
      <w:r w:rsidR="00023963">
        <w:rPr>
          <w:rFonts w:ascii="Arial" w:hAnsi="Arial" w:cs="Arial"/>
          <w:color w:val="000000"/>
        </w:rPr>
        <w:t xml:space="preserve"> o którym mowa w </w:t>
      </w:r>
      <w:r w:rsidR="00023963" w:rsidRPr="00B67F39">
        <w:rPr>
          <w:rFonts w:ascii="Arial" w:hAnsi="Arial" w:cs="Arial"/>
          <w:bCs/>
          <w:color w:val="000000"/>
        </w:rPr>
        <w:t>§</w:t>
      </w:r>
      <w:r w:rsidR="00023963">
        <w:rPr>
          <w:rFonts w:ascii="Arial" w:hAnsi="Arial" w:cs="Arial"/>
          <w:bCs/>
          <w:color w:val="000000"/>
        </w:rPr>
        <w:t xml:space="preserve"> 4 ust.</w:t>
      </w:r>
      <w:r w:rsidR="002C46AE">
        <w:rPr>
          <w:rFonts w:ascii="Arial" w:hAnsi="Arial" w:cs="Arial"/>
          <w:bCs/>
          <w:color w:val="000000"/>
        </w:rPr>
        <w:t>2</w:t>
      </w:r>
      <w:r w:rsidR="00023963">
        <w:rPr>
          <w:rFonts w:ascii="Arial" w:hAnsi="Arial" w:cs="Arial"/>
          <w:bCs/>
          <w:color w:val="000000"/>
        </w:rPr>
        <w:t xml:space="preserve"> </w:t>
      </w:r>
      <w:r w:rsidRPr="00B67F39">
        <w:rPr>
          <w:rFonts w:ascii="Arial" w:hAnsi="Arial" w:cs="Arial"/>
          <w:color w:val="000000"/>
        </w:rPr>
        <w:t>, przysługującego Wykonawcy</w:t>
      </w:r>
      <w:r w:rsidR="00324D1C">
        <w:rPr>
          <w:rFonts w:ascii="Arial" w:hAnsi="Arial" w:cs="Arial"/>
          <w:color w:val="000000"/>
        </w:rPr>
        <w:t>.</w:t>
      </w:r>
      <w:r w:rsidRPr="00B67F39">
        <w:rPr>
          <w:rFonts w:ascii="Arial" w:hAnsi="Arial" w:cs="Arial"/>
          <w:color w:val="000000"/>
        </w:rPr>
        <w:t xml:space="preserve"> </w:t>
      </w:r>
    </w:p>
    <w:p w14:paraId="2B3A042B" w14:textId="77777777" w:rsidR="00AF3365" w:rsidRPr="00F1323C" w:rsidRDefault="00CB7301">
      <w:pPr>
        <w:numPr>
          <w:ilvl w:val="0"/>
          <w:numId w:val="23"/>
        </w:numPr>
        <w:tabs>
          <w:tab w:val="left" w:pos="-382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tytułu niespełnienia przez W</w:t>
      </w:r>
      <w:r w:rsidR="00AF3365">
        <w:rPr>
          <w:rFonts w:ascii="Arial" w:hAnsi="Arial" w:cs="Arial"/>
        </w:rPr>
        <w:t xml:space="preserve">ykonawcę lub podwykonawcę wymogu zatrudnienia na podstawie umowy o pracę osób wykonujących wskazane w </w:t>
      </w:r>
      <w:r w:rsidR="00AF3365" w:rsidRPr="00F1323C">
        <w:rPr>
          <w:rFonts w:ascii="Arial" w:hAnsi="Arial" w:cs="Arial"/>
          <w:bCs/>
          <w:color w:val="000000"/>
        </w:rPr>
        <w:t xml:space="preserve">§ </w:t>
      </w:r>
      <w:r w:rsidR="00AF3365">
        <w:rPr>
          <w:rFonts w:ascii="Arial" w:hAnsi="Arial" w:cs="Arial"/>
          <w:bCs/>
          <w:color w:val="000000"/>
        </w:rPr>
        <w:t>7</w:t>
      </w:r>
      <w:r w:rsidR="00AF3365" w:rsidRPr="00F1323C">
        <w:rPr>
          <w:rFonts w:ascii="Arial" w:hAnsi="Arial" w:cs="Arial"/>
          <w:bCs/>
          <w:color w:val="000000"/>
        </w:rPr>
        <w:t xml:space="preserve"> ust </w:t>
      </w:r>
      <w:r w:rsidR="00AF3365">
        <w:rPr>
          <w:rFonts w:ascii="Arial" w:hAnsi="Arial" w:cs="Arial"/>
          <w:bCs/>
          <w:color w:val="000000"/>
        </w:rPr>
        <w:t xml:space="preserve">1 niniejszej umowy , czynności  -  </w:t>
      </w:r>
      <w:r w:rsidR="00023963">
        <w:rPr>
          <w:rFonts w:ascii="Arial" w:hAnsi="Arial" w:cs="Arial"/>
          <w:bCs/>
          <w:color w:val="000000"/>
        </w:rPr>
        <w:t>w wysokości 200,00 zł ( słownie: dwieście złotych) za każdą osobę.</w:t>
      </w:r>
    </w:p>
    <w:p w14:paraId="6BBEA096" w14:textId="77777777" w:rsidR="009875B2" w:rsidRDefault="00837398">
      <w:pPr>
        <w:numPr>
          <w:ilvl w:val="0"/>
          <w:numId w:val="23"/>
        </w:numPr>
        <w:tabs>
          <w:tab w:val="left" w:pos="-382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 każdy rozpoczęty dzień zwłoki w dostarczeniu</w:t>
      </w:r>
      <w:r w:rsidR="00AF3365">
        <w:rPr>
          <w:rFonts w:ascii="Arial" w:hAnsi="Arial" w:cs="Arial"/>
        </w:rPr>
        <w:t xml:space="preserve"> przez</w:t>
      </w:r>
      <w:r w:rsidR="00CB7301">
        <w:rPr>
          <w:rFonts w:ascii="Arial" w:hAnsi="Arial" w:cs="Arial"/>
        </w:rPr>
        <w:t xml:space="preserve"> Wykonawcę w wyznaczonym przez Z</w:t>
      </w:r>
      <w:r w:rsidR="00AF3365">
        <w:rPr>
          <w:rFonts w:ascii="Arial" w:hAnsi="Arial" w:cs="Arial"/>
        </w:rPr>
        <w:t>amawiającego terminie żądanych przez zamawiającego dowodów w celu potwierdzenia spełnienia przez Wykonawcę lub podwykonawcę wymogu zatrudnienia na podstawi</w:t>
      </w:r>
      <w:r w:rsidR="00023963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umowy o pracę – w wysokości 50</w:t>
      </w:r>
      <w:r w:rsidR="00AF3365">
        <w:rPr>
          <w:rFonts w:ascii="Arial" w:hAnsi="Arial" w:cs="Arial"/>
        </w:rPr>
        <w:t xml:space="preserve">,00 zł </w:t>
      </w:r>
      <w:r>
        <w:rPr>
          <w:rFonts w:ascii="Arial" w:hAnsi="Arial" w:cs="Arial"/>
          <w:bCs/>
          <w:color w:val="000000"/>
        </w:rPr>
        <w:t xml:space="preserve">( słownie: pięćdziesiąt złotych) , w przypadku gdy zwłoka dostarczenia dokumentów przekracza 4 dni Zamawiający uzna iż Wykonawca nie zatrudnił osoby na podstawie umowy o pracę i rozliczy karę umowną zgodnie z </w:t>
      </w:r>
      <w:r w:rsidRPr="00B67F39">
        <w:rPr>
          <w:rFonts w:ascii="Arial" w:hAnsi="Arial" w:cs="Arial"/>
          <w:bCs/>
          <w:color w:val="000000"/>
        </w:rPr>
        <w:t>§</w:t>
      </w:r>
      <w:r>
        <w:rPr>
          <w:rFonts w:ascii="Arial" w:hAnsi="Arial" w:cs="Arial"/>
          <w:bCs/>
          <w:color w:val="000000"/>
        </w:rPr>
        <w:t xml:space="preserve"> 9 ust. 1 pkt 3.</w:t>
      </w:r>
    </w:p>
    <w:p w14:paraId="0B2398D3" w14:textId="5259B404" w:rsidR="009875B2" w:rsidRPr="009875B2" w:rsidRDefault="009875B2">
      <w:pPr>
        <w:numPr>
          <w:ilvl w:val="0"/>
          <w:numId w:val="23"/>
        </w:numPr>
        <w:tabs>
          <w:tab w:val="left" w:pos="-382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nienależytego wykonania przedmiotu umowy określonego w </w:t>
      </w:r>
      <w:r w:rsidRPr="00B67F39">
        <w:rPr>
          <w:rFonts w:ascii="Arial" w:hAnsi="Arial" w:cs="Arial"/>
          <w:bCs/>
          <w:color w:val="000000"/>
        </w:rPr>
        <w:t>§</w:t>
      </w:r>
      <w:r>
        <w:rPr>
          <w:rFonts w:ascii="Arial" w:hAnsi="Arial" w:cs="Arial"/>
          <w:bCs/>
          <w:color w:val="000000"/>
        </w:rPr>
        <w:t xml:space="preserve"> 1 ust.1 w wysokoś</w:t>
      </w:r>
      <w:r w:rsidR="00494DE7">
        <w:rPr>
          <w:rFonts w:ascii="Arial" w:hAnsi="Arial" w:cs="Arial"/>
          <w:bCs/>
          <w:color w:val="000000"/>
        </w:rPr>
        <w:t>ci 2</w:t>
      </w:r>
      <w:r>
        <w:rPr>
          <w:rFonts w:ascii="Arial" w:hAnsi="Arial" w:cs="Arial"/>
          <w:bCs/>
          <w:color w:val="000000"/>
        </w:rPr>
        <w:t xml:space="preserve">% wynagrodzenia umownego brutto, o którym mowa </w:t>
      </w:r>
      <w:r w:rsidRPr="00B67F39">
        <w:rPr>
          <w:rFonts w:ascii="Arial" w:hAnsi="Arial" w:cs="Arial"/>
          <w:bCs/>
          <w:color w:val="000000"/>
        </w:rPr>
        <w:t>§</w:t>
      </w:r>
      <w:r>
        <w:rPr>
          <w:rFonts w:ascii="Arial" w:hAnsi="Arial" w:cs="Arial"/>
          <w:bCs/>
          <w:color w:val="000000"/>
        </w:rPr>
        <w:t xml:space="preserve"> 4 ust. </w:t>
      </w:r>
      <w:r w:rsidR="002C46AE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.</w:t>
      </w:r>
      <w:r w:rsidR="007A603E">
        <w:rPr>
          <w:rFonts w:ascii="Arial" w:hAnsi="Arial" w:cs="Arial"/>
          <w:bCs/>
          <w:color w:val="000000"/>
        </w:rPr>
        <w:t xml:space="preserve"> przysługującego W</w:t>
      </w:r>
      <w:r w:rsidR="00494DE7">
        <w:rPr>
          <w:rFonts w:ascii="Arial" w:hAnsi="Arial" w:cs="Arial"/>
          <w:bCs/>
          <w:color w:val="000000"/>
        </w:rPr>
        <w:t>ykonawcy za każdy przypadek.</w:t>
      </w:r>
    </w:p>
    <w:p w14:paraId="6FAA93B7" w14:textId="77777777" w:rsidR="00F1323C" w:rsidRPr="00EE4043" w:rsidRDefault="00AF3365">
      <w:pPr>
        <w:numPr>
          <w:ilvl w:val="0"/>
          <w:numId w:val="11"/>
        </w:numPr>
        <w:tabs>
          <w:tab w:val="left" w:pos="-382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Kary umowne oblicza się od wynagrodzenia</w:t>
      </w:r>
      <w:r w:rsidR="000B4038">
        <w:rPr>
          <w:rFonts w:ascii="Arial" w:hAnsi="Arial" w:cs="Arial"/>
        </w:rPr>
        <w:t xml:space="preserve"> umownego </w:t>
      </w:r>
      <w:r>
        <w:rPr>
          <w:rFonts w:ascii="Arial" w:hAnsi="Arial" w:cs="Arial"/>
        </w:rPr>
        <w:t>brutto.</w:t>
      </w:r>
    </w:p>
    <w:p w14:paraId="7DF1D51A" w14:textId="77777777" w:rsidR="00F21A75" w:rsidRPr="00EE4043" w:rsidRDefault="00F21A75">
      <w:pPr>
        <w:numPr>
          <w:ilvl w:val="0"/>
          <w:numId w:val="11"/>
        </w:numPr>
        <w:tabs>
          <w:tab w:val="left" w:pos="-3828"/>
        </w:tabs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Kary umowne, o któr</w:t>
      </w:r>
      <w:r w:rsidR="00AB5E93">
        <w:rPr>
          <w:rFonts w:ascii="Arial" w:hAnsi="Arial" w:cs="Arial"/>
        </w:rPr>
        <w:t xml:space="preserve">ych mowa w ust. 1 pkt </w:t>
      </w:r>
      <w:r w:rsidR="00947F11">
        <w:rPr>
          <w:rFonts w:ascii="Arial" w:hAnsi="Arial" w:cs="Arial"/>
        </w:rPr>
        <w:t>2-5</w:t>
      </w:r>
      <w:r w:rsidR="00AB5E93">
        <w:rPr>
          <w:rFonts w:ascii="Arial" w:hAnsi="Arial" w:cs="Arial"/>
        </w:rPr>
        <w:t xml:space="preserve"> </w:t>
      </w:r>
      <w:r w:rsidRPr="00EE4043">
        <w:rPr>
          <w:rFonts w:ascii="Arial" w:hAnsi="Arial" w:cs="Arial"/>
        </w:rPr>
        <w:t>niniejszego paragrafu, będą naliczane do wysokości stanowiącej 2</w:t>
      </w:r>
      <w:r w:rsidR="00B67F39">
        <w:rPr>
          <w:rFonts w:ascii="Arial" w:hAnsi="Arial" w:cs="Arial"/>
        </w:rPr>
        <w:t>0</w:t>
      </w:r>
      <w:r w:rsidR="00CB7301">
        <w:rPr>
          <w:rFonts w:ascii="Arial" w:hAnsi="Arial" w:cs="Arial"/>
        </w:rPr>
        <w:t>%</w:t>
      </w:r>
      <w:r w:rsidR="00023963">
        <w:rPr>
          <w:rFonts w:ascii="Arial" w:hAnsi="Arial" w:cs="Arial"/>
        </w:rPr>
        <w:t xml:space="preserve"> maksymalnego</w:t>
      </w:r>
      <w:r w:rsidRPr="00EE4043">
        <w:rPr>
          <w:rFonts w:ascii="Arial" w:hAnsi="Arial" w:cs="Arial"/>
        </w:rPr>
        <w:t xml:space="preserve"> wynagrodzenia umownego brutto,</w:t>
      </w:r>
      <w:r w:rsidR="00023963">
        <w:rPr>
          <w:rFonts w:ascii="Arial" w:hAnsi="Arial" w:cs="Arial"/>
        </w:rPr>
        <w:t xml:space="preserve"> o którym mowa w </w:t>
      </w:r>
      <w:r w:rsidR="00023963" w:rsidRPr="00B67F39">
        <w:rPr>
          <w:rFonts w:ascii="Arial" w:hAnsi="Arial" w:cs="Arial"/>
          <w:bCs/>
          <w:color w:val="000000"/>
        </w:rPr>
        <w:t>§</w:t>
      </w:r>
      <w:r w:rsidR="00023963">
        <w:rPr>
          <w:rFonts w:ascii="Arial" w:hAnsi="Arial" w:cs="Arial"/>
          <w:bCs/>
          <w:color w:val="000000"/>
        </w:rPr>
        <w:t xml:space="preserve">4 ust.1 </w:t>
      </w:r>
      <w:r w:rsidRPr="00EE4043">
        <w:rPr>
          <w:rFonts w:ascii="Arial" w:hAnsi="Arial" w:cs="Arial"/>
        </w:rPr>
        <w:t xml:space="preserve"> przysługującego Wykonawcy. W przypadku, gdy wartość kar umownych, o których mowa w zdaniu poprzedzającym osiągnie wartość 2</w:t>
      </w:r>
      <w:r w:rsidR="00B67F39">
        <w:rPr>
          <w:rFonts w:ascii="Arial" w:hAnsi="Arial" w:cs="Arial"/>
        </w:rPr>
        <w:t>0</w:t>
      </w:r>
      <w:r w:rsidRPr="00EE4043">
        <w:rPr>
          <w:rFonts w:ascii="Arial" w:hAnsi="Arial" w:cs="Arial"/>
        </w:rPr>
        <w:t>% łącznego wynagrodzenia umownego brutto, przysługującego Wykonawcy, Zamawiający</w:t>
      </w:r>
      <w:r w:rsidR="000576D9">
        <w:rPr>
          <w:rFonts w:ascii="Arial" w:hAnsi="Arial" w:cs="Arial"/>
        </w:rPr>
        <w:t xml:space="preserve"> będzie uprawniony do</w:t>
      </w:r>
      <w:r w:rsidRPr="00EE4043">
        <w:rPr>
          <w:rFonts w:ascii="Arial" w:hAnsi="Arial" w:cs="Arial"/>
        </w:rPr>
        <w:t xml:space="preserve"> zaprzestanie </w:t>
      </w:r>
      <w:r w:rsidR="00023963">
        <w:rPr>
          <w:rFonts w:ascii="Arial" w:hAnsi="Arial" w:cs="Arial"/>
        </w:rPr>
        <w:t>naliczania</w:t>
      </w:r>
      <w:r w:rsidRPr="00EE4043">
        <w:rPr>
          <w:rFonts w:ascii="Arial" w:hAnsi="Arial" w:cs="Arial"/>
        </w:rPr>
        <w:t xml:space="preserve"> kar umownych</w:t>
      </w:r>
      <w:r w:rsidR="00947F11">
        <w:rPr>
          <w:rFonts w:ascii="Arial" w:hAnsi="Arial" w:cs="Arial"/>
        </w:rPr>
        <w:t>,</w:t>
      </w:r>
      <w:r w:rsidRPr="00EE4043">
        <w:rPr>
          <w:rFonts w:ascii="Arial" w:hAnsi="Arial" w:cs="Arial"/>
        </w:rPr>
        <w:t xml:space="preserve"> odstąpi</w:t>
      </w:r>
      <w:r w:rsidR="000576D9">
        <w:rPr>
          <w:rFonts w:ascii="Arial" w:hAnsi="Arial" w:cs="Arial"/>
        </w:rPr>
        <w:t xml:space="preserve">enia </w:t>
      </w:r>
      <w:r w:rsidRPr="00EE4043">
        <w:rPr>
          <w:rFonts w:ascii="Arial" w:hAnsi="Arial" w:cs="Arial"/>
        </w:rPr>
        <w:t xml:space="preserve">od umowy </w:t>
      </w:r>
      <w:r w:rsidR="000576D9">
        <w:rPr>
          <w:rFonts w:ascii="Arial" w:hAnsi="Arial" w:cs="Arial"/>
        </w:rPr>
        <w:t>oraz</w:t>
      </w:r>
      <w:r w:rsidRPr="00EE4043">
        <w:rPr>
          <w:rFonts w:ascii="Arial" w:hAnsi="Arial" w:cs="Arial"/>
        </w:rPr>
        <w:t xml:space="preserve"> nal</w:t>
      </w:r>
      <w:r w:rsidR="000576D9">
        <w:rPr>
          <w:rFonts w:ascii="Arial" w:hAnsi="Arial" w:cs="Arial"/>
        </w:rPr>
        <w:t>iczania</w:t>
      </w:r>
      <w:r w:rsidRPr="00EE4043">
        <w:rPr>
          <w:rFonts w:ascii="Arial" w:hAnsi="Arial" w:cs="Arial"/>
        </w:rPr>
        <w:t xml:space="preserve"> kar</w:t>
      </w:r>
      <w:r w:rsidR="000576D9">
        <w:rPr>
          <w:rFonts w:ascii="Arial" w:hAnsi="Arial" w:cs="Arial"/>
        </w:rPr>
        <w:t>y</w:t>
      </w:r>
      <w:r w:rsidRPr="00EE4043">
        <w:rPr>
          <w:rFonts w:ascii="Arial" w:hAnsi="Arial" w:cs="Arial"/>
        </w:rPr>
        <w:t xml:space="preserve"> umown</w:t>
      </w:r>
      <w:r w:rsidR="000576D9">
        <w:rPr>
          <w:rFonts w:ascii="Arial" w:hAnsi="Arial" w:cs="Arial"/>
        </w:rPr>
        <w:t xml:space="preserve">ej </w:t>
      </w:r>
      <w:r w:rsidRPr="00EE4043">
        <w:rPr>
          <w:rFonts w:ascii="Arial" w:hAnsi="Arial" w:cs="Arial"/>
        </w:rPr>
        <w:t>przysługując</w:t>
      </w:r>
      <w:r w:rsidR="000576D9">
        <w:rPr>
          <w:rFonts w:ascii="Arial" w:hAnsi="Arial" w:cs="Arial"/>
        </w:rPr>
        <w:t xml:space="preserve">ej </w:t>
      </w:r>
      <w:r w:rsidRPr="00EE4043">
        <w:rPr>
          <w:rFonts w:ascii="Arial" w:hAnsi="Arial" w:cs="Arial"/>
        </w:rPr>
        <w:t>mu z tytułu odstąpienia od umo</w:t>
      </w:r>
      <w:r w:rsidR="00AB5E93">
        <w:rPr>
          <w:rFonts w:ascii="Arial" w:hAnsi="Arial" w:cs="Arial"/>
        </w:rPr>
        <w:t xml:space="preserve">wy, o której mowa w ust. 1 pkt </w:t>
      </w:r>
      <w:r w:rsidR="00AF3365">
        <w:rPr>
          <w:rFonts w:ascii="Arial" w:hAnsi="Arial" w:cs="Arial"/>
        </w:rPr>
        <w:t>1</w:t>
      </w:r>
      <w:r w:rsidR="00947F11">
        <w:rPr>
          <w:rFonts w:ascii="Arial" w:hAnsi="Arial" w:cs="Arial"/>
        </w:rPr>
        <w:t>)</w:t>
      </w:r>
      <w:r w:rsidRPr="00EE4043">
        <w:rPr>
          <w:rFonts w:ascii="Arial" w:hAnsi="Arial" w:cs="Arial"/>
        </w:rPr>
        <w:t xml:space="preserve"> niniejszego paragrafu.</w:t>
      </w:r>
      <w:r w:rsidR="000576D9">
        <w:rPr>
          <w:rFonts w:ascii="Arial" w:hAnsi="Arial" w:cs="Arial"/>
        </w:rPr>
        <w:t xml:space="preserve"> Zamawiający jest uprawniony do skorzystania z przysługującego mu prawa odstąpienia, o którym mowa w zdaniu poprzedzającym w terminie do 30 dni licząc od dnia powzięcia informacji o okolicznościach stanowiących podstawę odstąpienia.</w:t>
      </w:r>
    </w:p>
    <w:p w14:paraId="41894FF0" w14:textId="77777777" w:rsidR="00F21A75" w:rsidRPr="00EE4043" w:rsidRDefault="00F21A75">
      <w:pPr>
        <w:numPr>
          <w:ilvl w:val="0"/>
          <w:numId w:val="11"/>
        </w:numPr>
        <w:tabs>
          <w:tab w:val="left" w:pos="-3828"/>
        </w:tabs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 przypadku jeżeli dane zdarzenie stanowi podstawę do naliczenia kary umownej z tytułu nienależytego wykonania umowy i jednocześnie stanowi podstawę do odstąpienia od umowy przez Zamawiającego, Wykonawcy zostanie naliczona wyłącznie kara umowna przysługująca Zamawiającemu z tytułu odstąpienia.</w:t>
      </w:r>
    </w:p>
    <w:p w14:paraId="4BCC9004" w14:textId="77777777" w:rsidR="00F21A75" w:rsidRPr="00EE4043" w:rsidRDefault="00F21A75">
      <w:pPr>
        <w:numPr>
          <w:ilvl w:val="0"/>
          <w:numId w:val="11"/>
        </w:numPr>
        <w:tabs>
          <w:tab w:val="left" w:pos="-3828"/>
        </w:tabs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Jeżeli kara umowna, z któregokolwiek tytułu wymienionego w umowie nie pokrywa poniesionej szkody, to </w:t>
      </w:r>
      <w:r w:rsidR="00023963">
        <w:rPr>
          <w:rFonts w:ascii="Arial" w:hAnsi="Arial" w:cs="Arial"/>
        </w:rPr>
        <w:t xml:space="preserve">Zamawiający </w:t>
      </w:r>
      <w:r w:rsidRPr="00EE4043">
        <w:rPr>
          <w:rFonts w:ascii="Arial" w:hAnsi="Arial" w:cs="Arial"/>
        </w:rPr>
        <w:t>może dochodzić ods</w:t>
      </w:r>
      <w:r w:rsidR="00023963">
        <w:rPr>
          <w:rFonts w:ascii="Arial" w:hAnsi="Arial" w:cs="Arial"/>
        </w:rPr>
        <w:t>zkodowania przenoszącego wysokość</w:t>
      </w:r>
      <w:r w:rsidRPr="00EE4043">
        <w:rPr>
          <w:rFonts w:ascii="Arial" w:hAnsi="Arial" w:cs="Arial"/>
        </w:rPr>
        <w:t xml:space="preserve"> kary umownej.</w:t>
      </w:r>
    </w:p>
    <w:p w14:paraId="01BDBD87" w14:textId="77777777" w:rsidR="00F21A75" w:rsidRPr="00EE4043" w:rsidRDefault="00F21A75">
      <w:pPr>
        <w:numPr>
          <w:ilvl w:val="0"/>
          <w:numId w:val="11"/>
        </w:numPr>
        <w:tabs>
          <w:tab w:val="left" w:pos="-3828"/>
        </w:tabs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Ustanowione w umowie odszkodowania na ogólnych zasadach lub w formie kar pieniężnych oraz uregulowanie tych odszkodowań lub kar przez Wykonawcę jako odpowiedzialnego za niedopełnienie postanowień umowy, nie zwalnia Wykonawcy z wykonania zobowiązań wynikających z umowy.</w:t>
      </w:r>
    </w:p>
    <w:p w14:paraId="671C8FE0" w14:textId="77777777" w:rsidR="00F21A75" w:rsidRDefault="00F21A75">
      <w:pPr>
        <w:numPr>
          <w:ilvl w:val="0"/>
          <w:numId w:val="11"/>
        </w:numPr>
        <w:tabs>
          <w:tab w:val="left" w:pos="-3828"/>
        </w:tabs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Zamawiający jest upoważniony do potrącenia z wynagrodzenia przysługującego Wykonawcy, należności z tytułu zastosowanej kary umownej bez obowiązku składania w tym zakresie dodatkowych oświadczeń na co Wykonawca wyraża zgodę.</w:t>
      </w:r>
    </w:p>
    <w:p w14:paraId="4DC8682E" w14:textId="77777777" w:rsidR="002C4959" w:rsidRPr="00EE4043" w:rsidRDefault="002C4959">
      <w:pPr>
        <w:numPr>
          <w:ilvl w:val="0"/>
          <w:numId w:val="11"/>
        </w:numPr>
        <w:tabs>
          <w:tab w:val="left" w:pos="-382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wysokość kar umownych zastrzeżonych niniejszą umową nie może przekroczyć 20 % wartości wynagrodzenia brutto ustalonego umową, przysługującego Wykonawcy z tytułu</w:t>
      </w:r>
      <w:r w:rsidR="004F3764">
        <w:rPr>
          <w:rFonts w:ascii="Arial" w:hAnsi="Arial" w:cs="Arial"/>
        </w:rPr>
        <w:t xml:space="preserve"> realizacji </w:t>
      </w:r>
      <w:r>
        <w:rPr>
          <w:rFonts w:ascii="Arial" w:hAnsi="Arial" w:cs="Arial"/>
        </w:rPr>
        <w:t xml:space="preserve"> zamówienia.</w:t>
      </w:r>
    </w:p>
    <w:p w14:paraId="1C519B75" w14:textId="77777777" w:rsidR="00E5635E" w:rsidRDefault="00E5635E" w:rsidP="00215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456CEE" w14:textId="77777777" w:rsidR="00AA197E" w:rsidRDefault="00231C6B" w:rsidP="0021548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 xml:space="preserve">§ </w:t>
      </w:r>
      <w:r w:rsidR="008310F4">
        <w:rPr>
          <w:rFonts w:ascii="Arial" w:hAnsi="Arial" w:cs="Arial"/>
          <w:b/>
          <w:bCs/>
        </w:rPr>
        <w:t>10</w:t>
      </w:r>
    </w:p>
    <w:p w14:paraId="1570B1C4" w14:textId="77777777" w:rsidR="00231C6B" w:rsidRDefault="00231C6B" w:rsidP="0021548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ODSTĄPIENIE OD UMOWY</w:t>
      </w:r>
    </w:p>
    <w:p w14:paraId="1F6074BC" w14:textId="77777777" w:rsidR="00D859C0" w:rsidRPr="00EE4043" w:rsidRDefault="00D859C0" w:rsidP="00215484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</w:rPr>
      </w:pPr>
    </w:p>
    <w:p w14:paraId="526B238B" w14:textId="77777777" w:rsidR="001F1E90" w:rsidRPr="00EE4043" w:rsidRDefault="001F1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Z zastrzeżeniem postanowień niniejszej umowy oraz przypadków wymienionych w Kodeksie cywilnym Zamawiającemu przysługuje prawo odstąpienia od umowy ze skutkiem natychmiastowym w przypadku:</w:t>
      </w:r>
    </w:p>
    <w:p w14:paraId="733F5DC4" w14:textId="77777777" w:rsidR="00F21A75" w:rsidRPr="00EE4043" w:rsidRDefault="00F21A7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Zostanie wydany nakaz zajęcia majątku Wykonawcy, </w:t>
      </w:r>
    </w:p>
    <w:p w14:paraId="60FD12F9" w14:textId="77777777" w:rsidR="001F1E90" w:rsidRPr="00EE4043" w:rsidRDefault="001F1E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 xml:space="preserve">Wykonawca dopuszcza się zwłoki z </w:t>
      </w:r>
      <w:r w:rsidR="00600B9C">
        <w:rPr>
          <w:rFonts w:ascii="Arial" w:hAnsi="Arial" w:cs="Arial"/>
        </w:rPr>
        <w:t>rozpoczęciem realizacji</w:t>
      </w:r>
      <w:r w:rsidRPr="00EE4043">
        <w:rPr>
          <w:rFonts w:ascii="Arial" w:hAnsi="Arial" w:cs="Arial"/>
        </w:rPr>
        <w:t xml:space="preserve"> przedmiotu umowy ponad </w:t>
      </w:r>
      <w:r w:rsidR="00CB7301">
        <w:rPr>
          <w:rFonts w:ascii="Arial" w:hAnsi="Arial" w:cs="Arial"/>
        </w:rPr>
        <w:t>5</w:t>
      </w:r>
      <w:r w:rsidRPr="00EE4043">
        <w:rPr>
          <w:rFonts w:ascii="Arial" w:hAnsi="Arial" w:cs="Arial"/>
        </w:rPr>
        <w:t xml:space="preserve"> dni w stosunku do termin</w:t>
      </w:r>
      <w:r w:rsidR="00AF3365">
        <w:rPr>
          <w:rFonts w:ascii="Arial" w:hAnsi="Arial" w:cs="Arial"/>
        </w:rPr>
        <w:t>ów</w:t>
      </w:r>
      <w:r w:rsidRPr="00EE4043">
        <w:rPr>
          <w:rFonts w:ascii="Arial" w:hAnsi="Arial" w:cs="Arial"/>
        </w:rPr>
        <w:t xml:space="preserve"> określon</w:t>
      </w:r>
      <w:r w:rsidR="00AF3365">
        <w:rPr>
          <w:rFonts w:ascii="Arial" w:hAnsi="Arial" w:cs="Arial"/>
        </w:rPr>
        <w:t>ych</w:t>
      </w:r>
      <w:r w:rsidRPr="00EE4043">
        <w:rPr>
          <w:rFonts w:ascii="Arial" w:hAnsi="Arial" w:cs="Arial"/>
        </w:rPr>
        <w:t xml:space="preserve"> w </w:t>
      </w:r>
      <w:r w:rsidR="00CB7301">
        <w:rPr>
          <w:rFonts w:ascii="Arial" w:hAnsi="Arial" w:cs="Arial"/>
        </w:rPr>
        <w:t>harmonogramie</w:t>
      </w:r>
      <w:r w:rsidRPr="00EE4043">
        <w:rPr>
          <w:rFonts w:ascii="Arial" w:hAnsi="Arial" w:cs="Arial"/>
        </w:rPr>
        <w:t xml:space="preserve"> niniejszej umowy;</w:t>
      </w:r>
    </w:p>
    <w:p w14:paraId="67CDD483" w14:textId="77777777" w:rsidR="001F1E90" w:rsidRPr="00EE4043" w:rsidRDefault="001F1E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lastRenderedPageBreak/>
        <w:t>Wykonawca bez uzasadnionych przyczyn nie rozpoczął realizacji umowy l</w:t>
      </w:r>
      <w:r w:rsidR="00600B9C">
        <w:rPr>
          <w:rFonts w:ascii="Arial" w:hAnsi="Arial" w:cs="Arial"/>
        </w:rPr>
        <w:t xml:space="preserve">ub jej nie kontynuuje </w:t>
      </w:r>
      <w:r w:rsidRPr="00EE4043">
        <w:rPr>
          <w:rFonts w:ascii="Arial" w:hAnsi="Arial" w:cs="Arial"/>
        </w:rPr>
        <w:t>, pomimo</w:t>
      </w:r>
      <w:r w:rsidR="00947F11">
        <w:rPr>
          <w:rFonts w:ascii="Arial" w:hAnsi="Arial" w:cs="Arial"/>
        </w:rPr>
        <w:t xml:space="preserve"> jednokrotnego</w:t>
      </w:r>
      <w:r w:rsidRPr="00EE4043">
        <w:rPr>
          <w:rFonts w:ascii="Arial" w:hAnsi="Arial" w:cs="Arial"/>
        </w:rPr>
        <w:t xml:space="preserve"> wezwania Zamawiającego,</w:t>
      </w:r>
    </w:p>
    <w:p w14:paraId="5E5EA1AB" w14:textId="77777777" w:rsidR="0053324E" w:rsidRPr="00EE4043" w:rsidRDefault="0053324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Wykonawca wykonuje umowę wadliwie pomimo</w:t>
      </w:r>
      <w:r w:rsidR="00947F11">
        <w:rPr>
          <w:rFonts w:ascii="Arial" w:hAnsi="Arial" w:cs="Arial"/>
        </w:rPr>
        <w:t xml:space="preserve"> jednokrotnego</w:t>
      </w:r>
      <w:r w:rsidRPr="00EE4043">
        <w:rPr>
          <w:rFonts w:ascii="Arial" w:hAnsi="Arial" w:cs="Arial"/>
        </w:rPr>
        <w:t xml:space="preserve"> wezwania Zamawiającego do zmiany sposobu realizacji,</w:t>
      </w:r>
    </w:p>
    <w:p w14:paraId="6F6D1587" w14:textId="77777777" w:rsidR="001F1E90" w:rsidRPr="00EE4043" w:rsidRDefault="0021548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</w:t>
      </w:r>
      <w:r w:rsidR="001F1E90" w:rsidRPr="00EE4043">
        <w:rPr>
          <w:rFonts w:ascii="Arial" w:hAnsi="Arial" w:cs="Arial"/>
        </w:rPr>
        <w:t xml:space="preserve"> razie wystąpienia istotnej zmiany okoliczności powodującej, że wykonanie umowy nie leży w interesie publicznym, czego nie można było przewidzieć w chwili zawarcia umowy</w:t>
      </w:r>
    </w:p>
    <w:p w14:paraId="46DFD846" w14:textId="77777777" w:rsidR="001F1E90" w:rsidRPr="00EE4043" w:rsidRDefault="001F1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Zamawiający uprawniony jest do wykonania prawa odstąpienia przewidzianego n</w:t>
      </w:r>
      <w:r w:rsidR="003A4680">
        <w:rPr>
          <w:rFonts w:ascii="Arial" w:hAnsi="Arial" w:cs="Arial"/>
        </w:rPr>
        <w:t xml:space="preserve">iniejszą umową, w terminie do </w:t>
      </w:r>
      <w:r w:rsidR="002F5DDA">
        <w:rPr>
          <w:rFonts w:ascii="Arial" w:hAnsi="Arial" w:cs="Arial"/>
        </w:rPr>
        <w:t>3</w:t>
      </w:r>
      <w:r w:rsidR="003A4680">
        <w:rPr>
          <w:rFonts w:ascii="Arial" w:hAnsi="Arial" w:cs="Arial"/>
        </w:rPr>
        <w:t>0</w:t>
      </w:r>
      <w:r w:rsidRPr="00EE4043">
        <w:rPr>
          <w:rFonts w:ascii="Arial" w:hAnsi="Arial" w:cs="Arial"/>
        </w:rPr>
        <w:t xml:space="preserve"> dni, licząc od dnia zaistnienia zdarzenia stanowiącego podstawę odstąpienia.</w:t>
      </w:r>
    </w:p>
    <w:p w14:paraId="1478D591" w14:textId="77777777" w:rsidR="001F1E90" w:rsidRPr="00EE4043" w:rsidRDefault="001F1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W przypadku skorzystania przez Zamawiającego z prawa odstąpienia, Wykonawca może żądać jedynie wynagrodzenia należnego mu z tytułu wykonania części umowy.</w:t>
      </w:r>
    </w:p>
    <w:p w14:paraId="7AA5D0DF" w14:textId="77777777" w:rsidR="00231C6B" w:rsidRPr="00EE4043" w:rsidRDefault="001F1E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E4043">
        <w:rPr>
          <w:rFonts w:ascii="Arial" w:hAnsi="Arial" w:cs="Arial"/>
        </w:rPr>
        <w:t>Odstąpienie od umowy powinno nastąpić w formie pisemnej z podaniem uzasadnienia.</w:t>
      </w:r>
    </w:p>
    <w:p w14:paraId="464AF9DE" w14:textId="77777777" w:rsidR="00F21A75" w:rsidRPr="00EE4043" w:rsidRDefault="00F21A75" w:rsidP="002154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60810E" w14:textId="77777777" w:rsidR="00AA197E" w:rsidRDefault="00231C6B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§ 1</w:t>
      </w:r>
      <w:r w:rsidR="008310F4">
        <w:rPr>
          <w:rFonts w:ascii="Arial" w:hAnsi="Arial" w:cs="Arial"/>
          <w:b/>
          <w:bCs/>
        </w:rPr>
        <w:t>1</w:t>
      </w:r>
    </w:p>
    <w:p w14:paraId="2243D3E6" w14:textId="77777777" w:rsidR="00231C6B" w:rsidRDefault="00231C6B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OCHRONA INFORMACJI NIEJAWNYCH</w:t>
      </w:r>
    </w:p>
    <w:p w14:paraId="1F24E1EB" w14:textId="77777777" w:rsidR="003F422C" w:rsidRPr="00EE4043" w:rsidRDefault="003F422C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CEDB48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Wykonawca obowiązany jest zachować w tajemnicy informacje, jakie uzyskał</w:t>
      </w:r>
    </w:p>
    <w:p w14:paraId="57BF4667" w14:textId="77777777" w:rsidR="00FB7302" w:rsidRPr="00477CC9" w:rsidRDefault="00FB7302" w:rsidP="00477CC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 związku z wykonywaniem umowy. Obowiązek zachowania tajemnicy trwa zarówno w czasie realizacji umowy jak i po zakończeniu.</w:t>
      </w:r>
    </w:p>
    <w:p w14:paraId="5FFCB0D0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Wykonawca obowiązany jest zapoznać wszystkie osoby uczestniczące w procesie  realizacji zamówienia z treścią „Obowiązków Wykonawcy w zakresie ochrony informacji” i obowiązku zachowania w tajemnicy informacji, jakie uzyskała  </w:t>
      </w:r>
    </w:p>
    <w:p w14:paraId="7C17FBC4" w14:textId="77777777" w:rsidR="00FB7302" w:rsidRPr="00477CC9" w:rsidRDefault="00FB7302" w:rsidP="00477CC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 związku z wykonywaniem zamówienia. Obowiązek zachowania tajemnicy trwa zarówno w czasie realizacji zamówienia jak i po zakończeniu.</w:t>
      </w:r>
    </w:p>
    <w:p w14:paraId="3F229719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94" w:hanging="29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Wstęp cudzoziemców na teren Jednostki Wojskowej realizuje się na zasadach określonych w decyzji 107/MON Ministra Obrony Narodowej z dnia 18 sierpnia 2021 r. w sprawie organizowania współpracy międzynarodowej w resorcie obrony narodowej. (Dz. Urz. MON z  2021 r. poz. 177 z późn. zm.). Wstęp cudzoziemców na teren jednostki wojskowej będzie mógł nastąpić na podstawie jednorazowego pozwolenia. Pozwolenie jednorazowe można uzyskać po złożeniu wniosku za pośrednictwem Zamawiającego. Wniosek powinien być złożony w terminie</w:t>
      </w:r>
    </w:p>
    <w:p w14:paraId="2D0B6E87" w14:textId="77777777" w:rsidR="00FB7302" w:rsidRPr="00477CC9" w:rsidRDefault="00FB7302" w:rsidP="00477CC9">
      <w:pPr>
        <w:spacing w:after="0" w:line="240" w:lineRule="auto"/>
        <w:ind w:left="294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nie krótszym niż 10 dni przed planowanym przybyciem cudzoziemca do Jednostki Wojskowej i zawierać następujące dane:</w:t>
      </w:r>
    </w:p>
    <w:p w14:paraId="2A9BFFB8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a) Imię i Nazwisko,</w:t>
      </w:r>
    </w:p>
    <w:p w14:paraId="3DAE050B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b) data i miejsce urodzenia,</w:t>
      </w:r>
    </w:p>
    <w:p w14:paraId="5804509C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c) obywatelstwo,</w:t>
      </w:r>
    </w:p>
    <w:p w14:paraId="389553CE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d) nr paszportu albo innego dokumentu potwierdzającego tożsamość,</w:t>
      </w:r>
    </w:p>
    <w:p w14:paraId="53BCC539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e) stanowisko służbowe,</w:t>
      </w:r>
    </w:p>
    <w:p w14:paraId="0BE70F2D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f) nazwę jednostki lub instytucji delegującej,</w:t>
      </w:r>
    </w:p>
    <w:p w14:paraId="3A3DE14D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g) cel wizyty,</w:t>
      </w:r>
    </w:p>
    <w:p w14:paraId="72F92A66" w14:textId="77777777" w:rsidR="00FB7302" w:rsidRPr="00477CC9" w:rsidRDefault="00FB7302" w:rsidP="00477CC9">
      <w:pPr>
        <w:spacing w:after="0" w:line="240" w:lineRule="auto"/>
        <w:ind w:left="252" w:firstLine="42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h) termin wizyty.</w:t>
      </w:r>
    </w:p>
    <w:p w14:paraId="5BDC8CAE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94" w:hanging="29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Wykorzystywanie bezzałogowego statku powietrznego typu „Dron” nad obiektami wojskowymi jest zabronione.</w:t>
      </w:r>
    </w:p>
    <w:p w14:paraId="370DD258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94" w:hanging="29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Zabrania się rejestrowania obrazu i dźwięku urządzeniami do przetwarzania obrazu i dźwięku na terenie Jednostki Wojskowej bez zgody Zamawiającego, Użytkownika.</w:t>
      </w:r>
    </w:p>
    <w:p w14:paraId="284B395C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94" w:hanging="29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Wykonawca zobowiązuje się przestrzegać przepisy wewnętrzne i organizacji systemu przepustowego, obowiązujące w Jednostce Wojskowej.</w:t>
      </w:r>
    </w:p>
    <w:p w14:paraId="68E44B85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100" w:line="240" w:lineRule="auto"/>
        <w:ind w:left="295" w:hanging="29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Wejście ( wyjście), wjazd (wyjazd) oraz przebywanie pracowników Wykonawcy na terenie Jednostki Wojskowej odbywać się będzie na podstawie:</w:t>
      </w:r>
    </w:p>
    <w:p w14:paraId="19322A00" w14:textId="77777777" w:rsidR="00FB7302" w:rsidRPr="00477CC9" w:rsidRDefault="00FB7302" w:rsidP="00477CC9">
      <w:pPr>
        <w:spacing w:after="100" w:line="240" w:lineRule="auto"/>
        <w:ind w:left="295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a) przepustki;</w:t>
      </w:r>
    </w:p>
    <w:p w14:paraId="3481FF11" w14:textId="77777777" w:rsidR="00FB7302" w:rsidRPr="00477CC9" w:rsidRDefault="00FB7302" w:rsidP="00477CC9">
      <w:pPr>
        <w:spacing w:after="100" w:line="240" w:lineRule="auto"/>
        <w:ind w:left="295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b) wykazu osób realizujących umowę, jeżeli usługa będzie trwała nie dłużej niż 14 dni.</w:t>
      </w:r>
    </w:p>
    <w:p w14:paraId="7A230A6F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94" w:hanging="29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lastRenderedPageBreak/>
        <w:t>Przepustki będą wydawane na podstawie pisemnego wniosku złożonego do odpowiednio Zamawiającego, Użytkownika, odpowiedzialnego za ochronę Jednostki Wojskowej.</w:t>
      </w:r>
    </w:p>
    <w:p w14:paraId="2D544DAB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ind w:left="294" w:hanging="294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Wykonawca wyznaczy osobę do kontaktu, która będzie odpowiedzialna za współpracę w zakresie systemu przepustowego.</w:t>
      </w:r>
    </w:p>
    <w:p w14:paraId="16347104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</w:pPr>
      <w:r w:rsidRPr="00477CC9">
        <w:rPr>
          <w:rFonts w:ascii="Arial" w:hAnsi="Arial" w:cs="Arial"/>
        </w:rPr>
        <w:t>Wszystkie pobrane przepustki należy zwrócić i rozliczyć co najmniej w ostatnim dniu realizacji umowy.</w:t>
      </w:r>
    </w:p>
    <w:p w14:paraId="74E05C66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 razie utraty przepustki osobowej, samochodowej niezwłocznie powiadomić Zamawiającego, Użytkownika.</w:t>
      </w:r>
    </w:p>
    <w:p w14:paraId="5E45ACDD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Wprowadzenie nowego pracownika, pojazdu do realizacji zamówienia należy pisemnie zgłosić do Zamawiającego, Użytkownika, co najmniej 2 dni robocze przed planowanym jego przybyciem, z załączonym do pisma wykazem pracowników zgodnie ze wzorem „Wykaz pracowników i pojazdów do realizacji zamówienia”.</w:t>
      </w:r>
    </w:p>
    <w:p w14:paraId="32058536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Ruch pieszy należy realizować z rejonu biura przepustek chodnikiem do miejsca przedmiotu umowy i z miejsca przedmiotu umowy do biura przepustek.</w:t>
      </w:r>
    </w:p>
    <w:p w14:paraId="1D6EA913" w14:textId="7D2CA991" w:rsidR="00FB7302" w:rsidRPr="006C247D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C247D">
        <w:rPr>
          <w:rFonts w:ascii="Arial" w:hAnsi="Arial" w:cs="Arial"/>
        </w:rPr>
        <w:t>Ruch pojazdów po terenie Jednostki Wojskowej należy realizować zgodnie z przepisami ruchu drogowego.</w:t>
      </w:r>
    </w:p>
    <w:p w14:paraId="3958EE75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Zabrania się wchodzenia i wjazdu w miejsca inne niż miejsca realizacji przedmiotu zamówienia.</w:t>
      </w:r>
    </w:p>
    <w:p w14:paraId="23C0CCF5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Zabrania się wynoszenia, wywożenia z terenu Jednostki Wojskowej mienia  będącego własnością Zamawiającego, Użytkownika.</w:t>
      </w:r>
    </w:p>
    <w:p w14:paraId="36838D4D" w14:textId="2489954A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 przypadku znalezienia dokumentu niejawnego, materiału niejawnego, dokumentu jawnego, informatycznego nośnika danych, broni (jej części), amunicji, materiałów wybuchowych, środków pozoracji pola walki, na terenie </w:t>
      </w:r>
      <w:r w:rsidR="008F2175">
        <w:rPr>
          <w:rFonts w:ascii="Arial" w:hAnsi="Arial" w:cs="Arial"/>
        </w:rPr>
        <w:t>j</w:t>
      </w:r>
      <w:r w:rsidRPr="00477CC9">
        <w:rPr>
          <w:rFonts w:ascii="Arial" w:hAnsi="Arial" w:cs="Arial"/>
        </w:rPr>
        <w:t xml:space="preserve">ednostki </w:t>
      </w:r>
      <w:r w:rsidR="008F2175">
        <w:rPr>
          <w:rFonts w:ascii="Arial" w:hAnsi="Arial" w:cs="Arial"/>
        </w:rPr>
        <w:t>w</w:t>
      </w:r>
      <w:r w:rsidRPr="00477CC9">
        <w:rPr>
          <w:rFonts w:ascii="Arial" w:hAnsi="Arial" w:cs="Arial"/>
        </w:rPr>
        <w:t xml:space="preserve">ojskowej lub terenie bezpośrednio przyległym do terenu </w:t>
      </w:r>
      <w:r w:rsidR="008F2175">
        <w:rPr>
          <w:rFonts w:ascii="Arial" w:hAnsi="Arial" w:cs="Arial"/>
        </w:rPr>
        <w:t>j</w:t>
      </w:r>
      <w:r w:rsidRPr="00477CC9">
        <w:rPr>
          <w:rFonts w:ascii="Arial" w:hAnsi="Arial" w:cs="Arial"/>
        </w:rPr>
        <w:t xml:space="preserve">ednostki </w:t>
      </w:r>
      <w:r w:rsidR="008F2175">
        <w:rPr>
          <w:rFonts w:ascii="Arial" w:hAnsi="Arial" w:cs="Arial"/>
        </w:rPr>
        <w:t>w</w:t>
      </w:r>
      <w:r w:rsidRPr="00477CC9">
        <w:rPr>
          <w:rFonts w:ascii="Arial" w:hAnsi="Arial" w:cs="Arial"/>
        </w:rPr>
        <w:t xml:space="preserve">ojskowej należy </w:t>
      </w:r>
      <w:r w:rsidR="008F2175">
        <w:rPr>
          <w:rFonts w:ascii="Arial" w:hAnsi="Arial" w:cs="Arial"/>
        </w:rPr>
        <w:t xml:space="preserve">nie dotykać </w:t>
      </w:r>
      <w:r w:rsidRPr="00477CC9">
        <w:rPr>
          <w:rFonts w:ascii="Arial" w:hAnsi="Arial" w:cs="Arial"/>
        </w:rPr>
        <w:t>dokumentu, materiału</w:t>
      </w:r>
      <w:r w:rsidR="008F2175">
        <w:rPr>
          <w:rFonts w:ascii="Arial" w:hAnsi="Arial" w:cs="Arial"/>
        </w:rPr>
        <w:t xml:space="preserve"> lub</w:t>
      </w:r>
      <w:r w:rsidRPr="00477CC9">
        <w:rPr>
          <w:rFonts w:ascii="Arial" w:hAnsi="Arial" w:cs="Arial"/>
        </w:rPr>
        <w:t xml:space="preserve"> przedmiotu</w:t>
      </w:r>
      <w:r w:rsidR="008F2175">
        <w:rPr>
          <w:rFonts w:ascii="Arial" w:hAnsi="Arial" w:cs="Arial"/>
        </w:rPr>
        <w:t>,</w:t>
      </w:r>
      <w:r w:rsidRPr="00477CC9">
        <w:rPr>
          <w:rFonts w:ascii="Arial" w:hAnsi="Arial" w:cs="Arial"/>
        </w:rPr>
        <w:t xml:space="preserve"> zabezpieczyć znalezisko i powiadomić służbę dyżurną biura przepustek.</w:t>
      </w:r>
    </w:p>
    <w:p w14:paraId="6FD08296" w14:textId="55357525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</w:pPr>
      <w:r w:rsidRPr="00477CC9">
        <w:rPr>
          <w:rFonts w:ascii="Arial" w:hAnsi="Arial" w:cs="Arial"/>
        </w:rPr>
        <w:t>Wykonawca zobowiązuje się przestrzegać przepisów Kodeksu karnego - Rozdział XXXIII  Przestępstwa przeciwko ochronie  informacji i Rozdział XXXIV Przestępstwa przeciwko wiarygodności dokumentów. tj (Dz. U. z 2024 r. poz. 17 )</w:t>
      </w:r>
      <w:r w:rsidR="006C247D">
        <w:rPr>
          <w:rFonts w:ascii="Arial" w:hAnsi="Arial" w:cs="Arial"/>
        </w:rPr>
        <w:t>.</w:t>
      </w:r>
    </w:p>
    <w:p w14:paraId="2D2E9680" w14:textId="77777777" w:rsidR="00FB7302" w:rsidRPr="00477CC9" w:rsidRDefault="00FB7302">
      <w:pPr>
        <w:numPr>
          <w:ilvl w:val="0"/>
          <w:numId w:val="36"/>
        </w:numPr>
        <w:suppressAutoHyphens/>
        <w:autoSpaceDN w:val="0"/>
        <w:spacing w:after="0" w:line="240" w:lineRule="auto"/>
        <w:jc w:val="both"/>
        <w:textAlignment w:val="baseline"/>
      </w:pPr>
      <w:r w:rsidRPr="00477CC9">
        <w:rPr>
          <w:rFonts w:ascii="Arial" w:hAnsi="Arial" w:cs="Arial"/>
        </w:rPr>
        <w:t>Wykonawca zobowiązuje się przestrzegać przepisów ustawy z dnia 24 sierpnia 1991 r. o ochronie przeciwpożarowej tj.(Dz. U. z 2024 r. poz. 275 z późn. zm.).</w:t>
      </w:r>
    </w:p>
    <w:p w14:paraId="6F507674" w14:textId="77777777" w:rsidR="00FB7302" w:rsidRPr="00477CC9" w:rsidRDefault="00FB7302">
      <w:pPr>
        <w:numPr>
          <w:ilvl w:val="0"/>
          <w:numId w:val="36"/>
        </w:numPr>
        <w:autoSpaceDN w:val="0"/>
        <w:spacing w:after="0" w:line="240" w:lineRule="auto"/>
        <w:ind w:left="340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Wszelkie informacje dotyczące zamówienia, Zamawiającego, Użytkownika, nie mogą być wykorzystane do żadnego rodzaju materiałów propagandowych </w:t>
      </w:r>
    </w:p>
    <w:p w14:paraId="7CDD24B1" w14:textId="77777777" w:rsidR="00FB7302" w:rsidRPr="00477CC9" w:rsidRDefault="00FB7302" w:rsidP="00477CC9">
      <w:pPr>
        <w:spacing w:after="0" w:line="240" w:lineRule="auto"/>
        <w:ind w:left="34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i czynności z tym związanych w szczególności jako informacje prezentowane </w:t>
      </w:r>
    </w:p>
    <w:p w14:paraId="4AD59183" w14:textId="77777777" w:rsidR="00FB7302" w:rsidRPr="00477CC9" w:rsidRDefault="00FB7302" w:rsidP="00477CC9">
      <w:pPr>
        <w:spacing w:after="0" w:line="240" w:lineRule="auto"/>
        <w:ind w:left="34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 środkach masowego przekazu, filmach, ulotkach, folderach, systemach </w:t>
      </w:r>
    </w:p>
    <w:p w14:paraId="73E1D9D3" w14:textId="5ABBBF8F" w:rsidR="00FB7302" w:rsidRPr="00477CC9" w:rsidRDefault="00FB7302" w:rsidP="00477CC9">
      <w:pPr>
        <w:spacing w:after="0" w:line="240" w:lineRule="auto"/>
        <w:ind w:left="34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teleinformatycznych, mediach społecznościowych, sieci telefonii komórkowej, sieci komputerowej Internet lub innej sieci komputerowej, itp. oraz nie mogą być przekazywane osobom trzecim.</w:t>
      </w:r>
    </w:p>
    <w:p w14:paraId="3A6E74AE" w14:textId="77777777" w:rsidR="00FB7302" w:rsidRPr="00477CC9" w:rsidRDefault="00FB7302">
      <w:pPr>
        <w:numPr>
          <w:ilvl w:val="0"/>
          <w:numId w:val="36"/>
        </w:numPr>
        <w:autoSpaceDN w:val="0"/>
        <w:spacing w:after="0" w:line="240" w:lineRule="auto"/>
        <w:ind w:left="340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Ustala się, że informacja nieposiadająca klauzuli tajności jest informacją jawną, którą należy traktować jako informację wrażliwą, której nie należy przekazywać osobom nieupoważnionym do jej posiadania.</w:t>
      </w:r>
    </w:p>
    <w:p w14:paraId="057FE2F6" w14:textId="72C97633" w:rsidR="00FB7302" w:rsidRPr="00477CC9" w:rsidRDefault="00FB7302">
      <w:pPr>
        <w:numPr>
          <w:ilvl w:val="0"/>
          <w:numId w:val="36"/>
        </w:numPr>
        <w:autoSpaceDN w:val="0"/>
        <w:spacing w:after="0" w:line="240" w:lineRule="auto"/>
        <w:ind w:left="340"/>
        <w:jc w:val="both"/>
        <w:textAlignment w:val="baseline"/>
        <w:rPr>
          <w:rFonts w:ascii="Arial" w:hAnsi="Arial" w:cs="Arial"/>
        </w:rPr>
      </w:pPr>
      <w:r w:rsidRPr="00477CC9">
        <w:rPr>
          <w:rFonts w:ascii="Arial" w:hAnsi="Arial" w:cs="Arial"/>
        </w:rPr>
        <w:t>Wykonawca zobowiązuje się przestrzegać przepisów ustawy z dnia 5 sierpnia 2010r. o ochronie informacji niejawnych tj (Dz. U. z 2024 r. poz. 632 z późn. zm.) i obowiązujących przepisów określających bezpieczeństwo  przetwarzania informacji niejawnych, jeżeli umowa wiąże się z dostępem do informacji niejawnych.</w:t>
      </w:r>
    </w:p>
    <w:p w14:paraId="16329976" w14:textId="77777777" w:rsidR="00FB7302" w:rsidRPr="00477CC9" w:rsidRDefault="00FB7302" w:rsidP="00477CC9">
      <w:pPr>
        <w:spacing w:after="10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23.Powyższe ustalenia dotyczą również podwykonawców i inne podmioty, które  uczestniczą w realizacji umowy.</w:t>
      </w:r>
    </w:p>
    <w:p w14:paraId="03A296E9" w14:textId="77777777" w:rsidR="00AA197E" w:rsidRDefault="00231C6B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§ 1</w:t>
      </w:r>
      <w:r w:rsidR="008310F4">
        <w:rPr>
          <w:rFonts w:ascii="Arial" w:hAnsi="Arial" w:cs="Arial"/>
          <w:b/>
          <w:bCs/>
        </w:rPr>
        <w:t>2</w:t>
      </w:r>
    </w:p>
    <w:p w14:paraId="0F8423B1" w14:textId="32EC15FD" w:rsidR="00231C6B" w:rsidRDefault="00231C6B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 xml:space="preserve">OCHRONA </w:t>
      </w:r>
      <w:r w:rsidR="00EA605C">
        <w:rPr>
          <w:rFonts w:ascii="Arial" w:hAnsi="Arial" w:cs="Arial"/>
          <w:b/>
          <w:bCs/>
        </w:rPr>
        <w:t>ŚRODOWISKA</w:t>
      </w:r>
    </w:p>
    <w:p w14:paraId="5B59F5DF" w14:textId="77777777" w:rsidR="00D859C0" w:rsidRPr="00EE4043" w:rsidRDefault="00D859C0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3A4B2C" w14:textId="19BE38A1" w:rsidR="0053324E" w:rsidRPr="00477CC9" w:rsidRDefault="00EA605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zobowiązany do kontroli szczelności wycieków substancji kontrolowanych samochodach/chłodniach/przyczepach powyżej 3,5 t zgodnie z ustawa z dnia 15 maja 2015 r. o substancjach zubażających warstwę ozonową oraz niektórych fluorowanych gazach cieplarnianych (tekst jednolity Dz.U.2020 poz. 2065) </w:t>
      </w:r>
      <w:r>
        <w:rPr>
          <w:rFonts w:ascii="Arial" w:hAnsi="Arial" w:cs="Arial"/>
        </w:rPr>
        <w:lastRenderedPageBreak/>
        <w:t>z częstotliwością zgodną z Rozporządzeniem Parlamentu Europejskiego i Rady (UE) nr 517/2014 z dnia 16 kwietnia 2014 r. art.4.</w:t>
      </w:r>
    </w:p>
    <w:p w14:paraId="4862A4AF" w14:textId="472689C4" w:rsidR="0053324E" w:rsidRPr="00477CC9" w:rsidRDefault="00EA605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usługi w zakresie serwisowania (konserwacji, kontroli szczel</w:t>
      </w:r>
      <w:r w:rsidR="00971395">
        <w:rPr>
          <w:rFonts w:ascii="Arial" w:hAnsi="Arial" w:cs="Arial"/>
        </w:rPr>
        <w:t>n</w:t>
      </w:r>
      <w:r>
        <w:rPr>
          <w:rFonts w:ascii="Arial" w:hAnsi="Arial" w:cs="Arial"/>
        </w:rPr>
        <w:t>ości) systemów wentylacji i klimatyzacji odbywać się będzie przez osoby posiadające odpowiedni certyfikat dla person</w:t>
      </w:r>
      <w:r w:rsidR="00971395">
        <w:rPr>
          <w:rFonts w:ascii="Arial" w:hAnsi="Arial" w:cs="Arial"/>
        </w:rPr>
        <w:t>e</w:t>
      </w:r>
      <w:r>
        <w:rPr>
          <w:rFonts w:ascii="Arial" w:hAnsi="Arial" w:cs="Arial"/>
        </w:rPr>
        <w:t>lu zgodnie z art.20 ust.4 i 5 Ustawy z dnia 15 maja 2015 r. o substancjach zubażających warstwę ozonową oraz niektórych fluorowanych gazach cieplarnianych (tekst jednolity Dz.U.2020 poz.2065).</w:t>
      </w:r>
    </w:p>
    <w:p w14:paraId="0B54B547" w14:textId="1CE1FACC" w:rsidR="0053324E" w:rsidRPr="00477CC9" w:rsidRDefault="00EA605C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="00971395">
        <w:rPr>
          <w:rFonts w:ascii="Arial" w:hAnsi="Arial" w:cs="Arial"/>
        </w:rPr>
        <w:t>winien posiadać przez cały okres obowiązywania umowy i okazać Zamawiającemu na każde jego żądanie Certyfikat dla Przedsiębiorców, o którym mowa w art.29 Ustawy wymienionej w ust.2. Wymagania w zakresie posiadania Certyfikatów dla Przedsiębiorców dotyczą także Podwykonawcy.</w:t>
      </w:r>
    </w:p>
    <w:p w14:paraId="4BBB2741" w14:textId="2A42EAEB" w:rsidR="0053324E" w:rsidRDefault="0097139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Wykonawca, każdorazowo po wykonanej usłudze (konserwacji, serwisie, kontroli szczelności systemów urządzeń klimatyzacyjnych zawierających powyżej 5 ton ekwiwalentu CO2 lub 3 kg środka chłodniczego dokona wpisu dokonanych czynności w Karcie urządzenia (wzór stanowi załącznik nr 7)</w:t>
      </w:r>
    </w:p>
    <w:p w14:paraId="7D44A66C" w14:textId="23A5C9FE" w:rsidR="00971395" w:rsidRPr="00477CC9" w:rsidRDefault="00971395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wytwórcą odpadów powstających w wyniku świadczenia usług objętych umową, zgodnie z Ustawą z dnia 14 grudnia 2012 r. o odpadach (teks jednolity Dz.U.2023 poz. 1587)</w:t>
      </w:r>
    </w:p>
    <w:p w14:paraId="08234630" w14:textId="77777777" w:rsidR="00215484" w:rsidRPr="00EE4043" w:rsidRDefault="00215484" w:rsidP="004F7595">
      <w:pPr>
        <w:spacing w:after="0" w:line="240" w:lineRule="auto"/>
        <w:rPr>
          <w:rFonts w:ascii="Arial" w:hAnsi="Arial" w:cs="Arial"/>
          <w:b/>
          <w:bCs/>
        </w:rPr>
      </w:pPr>
    </w:p>
    <w:p w14:paraId="4C484580" w14:textId="77777777" w:rsidR="00AA197E" w:rsidRDefault="00683035" w:rsidP="0021548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E4043">
        <w:rPr>
          <w:rFonts w:ascii="Arial" w:hAnsi="Arial" w:cs="Arial"/>
          <w:b/>
          <w:bCs/>
        </w:rPr>
        <w:t>§ 1</w:t>
      </w:r>
      <w:r w:rsidR="008310F4">
        <w:rPr>
          <w:rFonts w:ascii="Arial" w:hAnsi="Arial" w:cs="Arial"/>
          <w:b/>
          <w:bCs/>
        </w:rPr>
        <w:t>3</w:t>
      </w:r>
    </w:p>
    <w:p w14:paraId="0B9F23D5" w14:textId="77777777" w:rsidR="00157C2B" w:rsidRDefault="008C048D" w:rsidP="00215484">
      <w:pPr>
        <w:spacing w:after="0" w:line="240" w:lineRule="auto"/>
        <w:jc w:val="center"/>
        <w:rPr>
          <w:rFonts w:ascii="Arial" w:hAnsi="Arial" w:cs="Arial"/>
          <w:b/>
        </w:rPr>
      </w:pPr>
      <w:r w:rsidRPr="00EE4043">
        <w:rPr>
          <w:rFonts w:ascii="Arial" w:hAnsi="Arial" w:cs="Arial"/>
          <w:b/>
        </w:rPr>
        <w:t>BEZPIECZEŃSTWO I HIGIENA PRACY</w:t>
      </w:r>
    </w:p>
    <w:p w14:paraId="732E5E2B" w14:textId="77777777" w:rsidR="00D859C0" w:rsidRPr="00EE4043" w:rsidRDefault="00D859C0" w:rsidP="00215484">
      <w:pPr>
        <w:spacing w:after="0" w:line="240" w:lineRule="auto"/>
        <w:jc w:val="center"/>
        <w:rPr>
          <w:rFonts w:ascii="Arial" w:hAnsi="Arial" w:cs="Arial"/>
          <w:b/>
        </w:rPr>
      </w:pPr>
    </w:p>
    <w:p w14:paraId="54DF95E0" w14:textId="77777777" w:rsidR="0053324E" w:rsidRPr="00477CC9" w:rsidRDefault="0053324E" w:rsidP="00215484">
      <w:pPr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Zasady współpracy pracodawców w sprawie zapewnienia pracownikom bezpieczeństwa i higienicznych warunków pracy oraz ustanowieniu koordynatora do spraw BHP.</w:t>
      </w:r>
    </w:p>
    <w:p w14:paraId="20858EC4" w14:textId="77777777" w:rsidR="0053324E" w:rsidRPr="00477CC9" w:rsidRDefault="00533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Pracodawcy tj.: Zamawiający i Wykonawca zobowiązują się współpracować ze sobą oraz koordynatorem do spraw BHP w celu zapewnienia pracownikom bezpiecznej i higienicznej pracy.</w:t>
      </w:r>
    </w:p>
    <w:p w14:paraId="3EC2A741" w14:textId="77777777" w:rsidR="0053324E" w:rsidRPr="00477CC9" w:rsidRDefault="00533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W razie zaistnienia wypadku przy pracy pracownika ustalenie okoliczności i przyczyn wypadku dokonuje zespół powypadkowy powołany przez zakład pracy poszkodowanego.</w:t>
      </w:r>
    </w:p>
    <w:p w14:paraId="4C974F57" w14:textId="77777777" w:rsidR="0053324E" w:rsidRPr="00477CC9" w:rsidRDefault="00533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Wyznaczenie koordynatora do spraw BHP nie zwalnia pracodawców z obowiązku zapewnienia pracownikom bezpieczeństwa i higieny pracy.</w:t>
      </w:r>
    </w:p>
    <w:p w14:paraId="63CB9791" w14:textId="77777777" w:rsidR="0053324E" w:rsidRPr="00477CC9" w:rsidRDefault="00533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Obowiązki Wykonawcy:</w:t>
      </w:r>
    </w:p>
    <w:p w14:paraId="14828326" w14:textId="77777777" w:rsidR="0053324E" w:rsidRPr="00477CC9" w:rsidRDefault="00533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prowadzenie prac zgodnie z przepisami i zasadami bhp,</w:t>
      </w:r>
    </w:p>
    <w:p w14:paraId="6DEE0ABD" w14:textId="77777777" w:rsidR="0053324E" w:rsidRPr="00477CC9" w:rsidRDefault="00533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zapoznanie pracowników z przepisami BHP,</w:t>
      </w:r>
    </w:p>
    <w:p w14:paraId="601EEEDE" w14:textId="77777777" w:rsidR="0053324E" w:rsidRPr="00477CC9" w:rsidRDefault="00533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przed przystąpieniem do pracy wykonawca zgłosi się do użytkownika w celu odbioru informacji o których mowa w pkt. 7 niniejszego paragrafu, a następnie zapozna z nimi swoich pracowników.</w:t>
      </w:r>
    </w:p>
    <w:p w14:paraId="1DBE9E61" w14:textId="77777777" w:rsidR="0053324E" w:rsidRPr="00477CC9" w:rsidRDefault="00533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przeprowadzenie instruktażu stanowiskowego</w:t>
      </w:r>
    </w:p>
    <w:p w14:paraId="34CEC003" w14:textId="77777777" w:rsidR="0053324E" w:rsidRPr="00477CC9" w:rsidRDefault="00533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wyposażenie pracowników w odzież i obuwie robocze oraz środki ochrony indywidualnej posiadające ważne atesty,</w:t>
      </w:r>
    </w:p>
    <w:p w14:paraId="7AA90595" w14:textId="77777777" w:rsidR="0053324E" w:rsidRPr="00477CC9" w:rsidRDefault="00533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niezwłoczne odsunięcie od pracy pracownika zatrudnionego przy pracach, do których nie posiada odpowiednich uprawnień,</w:t>
      </w:r>
    </w:p>
    <w:p w14:paraId="414824CF" w14:textId="77777777" w:rsidR="0053324E" w:rsidRPr="00477CC9" w:rsidRDefault="00533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Podstawą dopuszczenia przez Wykonawcę pracownika do pracy jest:</w:t>
      </w:r>
    </w:p>
    <w:p w14:paraId="07B8E076" w14:textId="77777777" w:rsidR="0053324E" w:rsidRPr="00477CC9" w:rsidRDefault="00533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speł</w:t>
      </w:r>
      <w:r w:rsidR="008252E9" w:rsidRPr="00477CC9">
        <w:rPr>
          <w:rFonts w:ascii="Arial" w:eastAsia="Times New Roman" w:hAnsi="Arial" w:cs="Arial"/>
        </w:rPr>
        <w:t>nienie wymogów określonych w ust</w:t>
      </w:r>
      <w:r w:rsidRPr="00477CC9">
        <w:rPr>
          <w:rFonts w:ascii="Arial" w:eastAsia="Times New Roman" w:hAnsi="Arial" w:cs="Arial"/>
        </w:rPr>
        <w:t>. 4 niniejszego paragrafu,</w:t>
      </w:r>
    </w:p>
    <w:p w14:paraId="5A87B860" w14:textId="77777777" w:rsidR="0053324E" w:rsidRPr="00477CC9" w:rsidRDefault="00533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posiadanie obowiązujących profilaktycznych badań lekarskich pracowników,</w:t>
      </w:r>
    </w:p>
    <w:p w14:paraId="23B92CD8" w14:textId="77777777" w:rsidR="0053324E" w:rsidRPr="00477CC9" w:rsidRDefault="00533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aktualne szkolenia pracowników w dziedzinie BHP,</w:t>
      </w:r>
    </w:p>
    <w:p w14:paraId="11FA1883" w14:textId="77777777" w:rsidR="0053324E" w:rsidRPr="00477CC9" w:rsidRDefault="00533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wyposażenie pracowników w sprawny sprzęt , narzędzia i maszyny.</w:t>
      </w:r>
    </w:p>
    <w:p w14:paraId="428B1C5A" w14:textId="77777777" w:rsidR="0053324E" w:rsidRPr="00477CC9" w:rsidRDefault="00533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Wykonawca oświadcza, że pracownicy wykonujący pracę speł</w:t>
      </w:r>
      <w:r w:rsidR="008252E9" w:rsidRPr="00477CC9">
        <w:rPr>
          <w:rFonts w:ascii="Arial" w:eastAsia="Times New Roman" w:hAnsi="Arial" w:cs="Arial"/>
        </w:rPr>
        <w:t>niają wymagania wymienione w ust. 4 oraz w ust</w:t>
      </w:r>
      <w:r w:rsidRPr="00477CC9">
        <w:rPr>
          <w:rFonts w:ascii="Arial" w:eastAsia="Times New Roman" w:hAnsi="Arial" w:cs="Arial"/>
        </w:rPr>
        <w:t>. 5 niniejszego paragrafu. Wykonawca zobowiązuje się przekazać do wglądu dokumentację potwierdzającą spełnienie wymagań.</w:t>
      </w:r>
    </w:p>
    <w:p w14:paraId="6DCB7C76" w14:textId="77777777" w:rsidR="0053324E" w:rsidRPr="00477CC9" w:rsidRDefault="00533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Obowiązki Zamawiającego:</w:t>
      </w:r>
    </w:p>
    <w:p w14:paraId="3272BDEB" w14:textId="77777777" w:rsidR="0053324E" w:rsidRPr="00477CC9" w:rsidRDefault="0053324E" w:rsidP="0021548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477CC9">
        <w:rPr>
          <w:rFonts w:ascii="Arial" w:eastAsia="Times New Roman" w:hAnsi="Arial" w:cs="Arial"/>
        </w:rPr>
        <w:t>Zamawiający przekaże Wykonawcy informacje dotyczące o</w:t>
      </w:r>
      <w:r w:rsidRPr="00477CC9">
        <w:rPr>
          <w:rFonts w:ascii="Arial" w:eastAsia="Times New Roman" w:hAnsi="Arial" w:cs="Arial"/>
          <w:color w:val="000000"/>
        </w:rPr>
        <w:t>bowiązujących u </w:t>
      </w:r>
      <w:r w:rsidRPr="00477CC9">
        <w:rPr>
          <w:rFonts w:ascii="Arial" w:eastAsia="Times New Roman" w:hAnsi="Arial" w:cs="Arial"/>
        </w:rPr>
        <w:t>Zamawiającego</w:t>
      </w:r>
      <w:r w:rsidRPr="00477CC9">
        <w:rPr>
          <w:rFonts w:ascii="Arial" w:eastAsia="Times New Roman" w:hAnsi="Arial" w:cs="Arial"/>
          <w:color w:val="000000"/>
        </w:rPr>
        <w:t xml:space="preserve"> przepisów bezpieczeństwa i higieny pracy a w szczególności:</w:t>
      </w:r>
    </w:p>
    <w:p w14:paraId="76ECAE5E" w14:textId="77777777" w:rsidR="0053324E" w:rsidRPr="00477CC9" w:rsidRDefault="0053324E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477CC9">
        <w:rPr>
          <w:rFonts w:ascii="Arial" w:hAnsi="Arial" w:cs="Arial"/>
          <w:color w:val="000000"/>
        </w:rPr>
        <w:t>bezpieczeństwa pożarowego,</w:t>
      </w:r>
    </w:p>
    <w:p w14:paraId="70EA4FB8" w14:textId="77777777" w:rsidR="0053324E" w:rsidRPr="00477CC9" w:rsidRDefault="0053324E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477CC9">
        <w:rPr>
          <w:rFonts w:ascii="Arial" w:hAnsi="Arial" w:cs="Arial"/>
          <w:color w:val="000000"/>
        </w:rPr>
        <w:t>występujących zagrożeń,</w:t>
      </w:r>
    </w:p>
    <w:p w14:paraId="6801448C" w14:textId="77777777" w:rsidR="0053324E" w:rsidRPr="00477CC9" w:rsidRDefault="0053324E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477CC9">
        <w:rPr>
          <w:rFonts w:ascii="Arial" w:hAnsi="Arial" w:cs="Arial"/>
          <w:color w:val="000000"/>
        </w:rPr>
        <w:t>porządku i dyscypliny pracy,</w:t>
      </w:r>
    </w:p>
    <w:p w14:paraId="13AF8EB2" w14:textId="77777777" w:rsidR="0053324E" w:rsidRPr="00477CC9" w:rsidRDefault="0053324E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477CC9">
        <w:rPr>
          <w:rFonts w:ascii="Arial" w:hAnsi="Arial" w:cs="Arial"/>
          <w:color w:val="000000"/>
        </w:rPr>
        <w:lastRenderedPageBreak/>
        <w:t>zasad łączności i alarmowania,</w:t>
      </w:r>
    </w:p>
    <w:p w14:paraId="5102025A" w14:textId="77777777" w:rsidR="0053324E" w:rsidRPr="00477CC9" w:rsidRDefault="0053324E">
      <w:pPr>
        <w:numPr>
          <w:ilvl w:val="0"/>
          <w:numId w:val="15"/>
        </w:numPr>
        <w:spacing w:after="0" w:line="240" w:lineRule="auto"/>
        <w:ind w:left="993"/>
        <w:jc w:val="both"/>
        <w:rPr>
          <w:rFonts w:ascii="Arial" w:hAnsi="Arial" w:cs="Arial"/>
          <w:color w:val="000000"/>
        </w:rPr>
      </w:pPr>
      <w:r w:rsidRPr="00477CC9">
        <w:rPr>
          <w:rFonts w:ascii="Arial" w:hAnsi="Arial" w:cs="Arial"/>
          <w:color w:val="000000"/>
        </w:rPr>
        <w:t>zgłaszania wypadków i zagrożeń zaistniałych w miejscu wykonywania pracy,</w:t>
      </w:r>
    </w:p>
    <w:p w14:paraId="55211FAB" w14:textId="77777777" w:rsidR="0053324E" w:rsidRPr="00477CC9" w:rsidRDefault="005332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</w:rPr>
      </w:pPr>
      <w:r w:rsidRPr="00477CC9">
        <w:rPr>
          <w:rFonts w:ascii="Arial" w:eastAsia="Times New Roman" w:hAnsi="Arial" w:cs="Arial"/>
        </w:rPr>
        <w:t>osobach wyznaczonych do udzielania pierwszej pomocy i wykonywania działań w zakresie zwalczania pożarów i ewakuacji pracowników.</w:t>
      </w:r>
    </w:p>
    <w:p w14:paraId="72C8CF51" w14:textId="77777777" w:rsidR="0053324E" w:rsidRPr="00477CC9" w:rsidRDefault="0053324E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Wykonawca powoła na piśmie koordynatora BHP w przypadku gdy jednocześnie w tym samym miejscu wykonywać będą pracę pracownicy zatrudnieni przez różnych pracodawców.</w:t>
      </w:r>
    </w:p>
    <w:p w14:paraId="1CC63B5B" w14:textId="77777777" w:rsidR="0053324E" w:rsidRPr="00477CC9" w:rsidRDefault="0053324E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Kopie powołania koordynatora Wykonawca przekaże użytkownikowi i koordynatorowi.</w:t>
      </w:r>
    </w:p>
    <w:p w14:paraId="7BDFDF4E" w14:textId="77777777" w:rsidR="0053324E" w:rsidRPr="00477CC9" w:rsidRDefault="0053324E">
      <w:pPr>
        <w:numPr>
          <w:ilvl w:val="0"/>
          <w:numId w:val="12"/>
        </w:numPr>
        <w:spacing w:after="0" w:line="240" w:lineRule="auto"/>
        <w:ind w:left="426" w:hanging="426"/>
        <w:contextualSpacing/>
        <w:rPr>
          <w:rFonts w:ascii="Arial" w:hAnsi="Arial" w:cs="Arial"/>
        </w:rPr>
      </w:pPr>
      <w:r w:rsidRPr="00477CC9">
        <w:rPr>
          <w:rFonts w:ascii="Arial" w:hAnsi="Arial" w:cs="Arial"/>
        </w:rPr>
        <w:t>Do zadań i obowiązków koordynatora do spraw BHP należy:</w:t>
      </w:r>
    </w:p>
    <w:p w14:paraId="5686BDF4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ustalenie z wykonawcami miejsca wykonywania prac,</w:t>
      </w:r>
    </w:p>
    <w:p w14:paraId="0A3214FB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uzgadnianie zakresu robót, czasu ich trwania, terminu rozpoczęcia oraz zakończenia prac,</w:t>
      </w:r>
    </w:p>
    <w:p w14:paraId="3E5BA4C5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ustalenie w związku z tym użycia stosowanego sprzętu ochrony osobistej,</w:t>
      </w:r>
    </w:p>
    <w:p w14:paraId="5CCCED43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określenie ewentualnych zagrożeń dla zdrowia i życia zatrudnionych i ustalenie osób nadzoru poszczególnych firm wykonujących jednocześnie prace w tym samym miejscu,</w:t>
      </w:r>
    </w:p>
    <w:p w14:paraId="3CB6F90F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zapoznanie się z wykazami osób posiadających aktualne zaświadczenia kwalifikacyjne (stosowne do wykonywanej funkcji ),</w:t>
      </w:r>
    </w:p>
    <w:p w14:paraId="527D867F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ustalenie rozmieszczenia na terenie wykonywanych prac znaków bezpieczeństwa, informacyjnych, ostrzegawczych itp.,</w:t>
      </w:r>
    </w:p>
    <w:p w14:paraId="349D8C01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zapoznanie się z wykazem prac wykonywanych w warunkach szczególnego zagrożenia dla życia i zdrowia ludzi,</w:t>
      </w:r>
    </w:p>
    <w:p w14:paraId="1B10E259" w14:textId="77777777" w:rsidR="0053324E" w:rsidRPr="00477CC9" w:rsidRDefault="0053324E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informowanie pracodawców o stwierdzonych zagrożeniach wypadkowych oraz uchybieniach w zakresie BHP.</w:t>
      </w:r>
    </w:p>
    <w:p w14:paraId="71C83DF4" w14:textId="77777777" w:rsidR="0053324E" w:rsidRPr="00477CC9" w:rsidRDefault="0053324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Do uprawnień koordynatora należy :</w:t>
      </w:r>
    </w:p>
    <w:p w14:paraId="29FDC0BD" w14:textId="77777777" w:rsidR="0053324E" w:rsidRPr="00477CC9" w:rsidRDefault="0053324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przeprowadzania kontroli w trakcie wykonywania wspólnych prac dotyczących przestrzegania ustaleń przyjętych przed rozpoczęciem pracy,</w:t>
      </w:r>
    </w:p>
    <w:p w14:paraId="06D7D952" w14:textId="77777777" w:rsidR="0053324E" w:rsidRPr="00477CC9" w:rsidRDefault="0053324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wstrzymanie prac w przypadku niedotrzymania warunków bezpieczeństwa ustalonych uprzednio z wykonawcami lub gdy praca taka zagraża życiu lub zdrowiu pracowników,</w:t>
      </w:r>
    </w:p>
    <w:p w14:paraId="21B8DD48" w14:textId="77777777" w:rsidR="0053324E" w:rsidRPr="00477CC9" w:rsidRDefault="0053324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niezwłoczne odsunięcie od pracy pracownika, który swoim zachowaniem lub sposobem wykonywania pracy stwarza zagrożenie dla życia lub zdrowia własnego lub innych osób.</w:t>
      </w:r>
    </w:p>
    <w:p w14:paraId="4C0DD95D" w14:textId="77777777" w:rsidR="00026D79" w:rsidRPr="004F7595" w:rsidRDefault="00026D79" w:rsidP="00215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AC5578" w14:textId="77777777" w:rsidR="00A23D8F" w:rsidRPr="00242217" w:rsidRDefault="00A23D8F" w:rsidP="002D560E">
      <w:pPr>
        <w:autoSpaceDE w:val="0"/>
        <w:autoSpaceDN w:val="0"/>
        <w:adjustRightInd w:val="0"/>
        <w:spacing w:before="240" w:after="0" w:line="25" w:lineRule="atLeast"/>
        <w:contextualSpacing/>
        <w:jc w:val="center"/>
        <w:rPr>
          <w:rFonts w:ascii="Arial" w:hAnsi="Arial" w:cs="Arial"/>
          <w:b/>
          <w:bCs/>
        </w:rPr>
      </w:pPr>
      <w:r w:rsidRPr="00242217">
        <w:rPr>
          <w:rFonts w:ascii="Arial" w:hAnsi="Arial" w:cs="Arial"/>
          <w:b/>
          <w:spacing w:val="1"/>
        </w:rPr>
        <w:t>§ 14</w:t>
      </w:r>
    </w:p>
    <w:p w14:paraId="5957C9C3" w14:textId="77777777" w:rsidR="00A23D8F" w:rsidRPr="00242217" w:rsidRDefault="009F23B2" w:rsidP="002D560E">
      <w:pPr>
        <w:autoSpaceDE w:val="0"/>
        <w:autoSpaceDN w:val="0"/>
        <w:adjustRightInd w:val="0"/>
        <w:spacing w:before="240" w:after="0" w:line="25" w:lineRule="atLeast"/>
        <w:contextualSpacing/>
        <w:jc w:val="center"/>
        <w:rPr>
          <w:rFonts w:ascii="Arial" w:hAnsi="Arial" w:cs="Arial"/>
          <w:b/>
          <w:spacing w:val="1"/>
        </w:rPr>
      </w:pPr>
      <w:r w:rsidRPr="00242217">
        <w:rPr>
          <w:rFonts w:ascii="Arial" w:hAnsi="Arial" w:cs="Arial"/>
          <w:b/>
          <w:spacing w:val="1"/>
        </w:rPr>
        <w:t xml:space="preserve"> </w:t>
      </w:r>
      <w:r w:rsidR="00A23D8F" w:rsidRPr="00242217">
        <w:rPr>
          <w:rFonts w:ascii="Arial" w:hAnsi="Arial" w:cs="Arial"/>
          <w:b/>
          <w:spacing w:val="1"/>
        </w:rPr>
        <w:t>WALORYZACJA</w:t>
      </w:r>
    </w:p>
    <w:p w14:paraId="17E430A2" w14:textId="77777777" w:rsidR="00A23D8F" w:rsidRPr="00C860EC" w:rsidRDefault="00A23D8F" w:rsidP="00A23D8F">
      <w:pPr>
        <w:autoSpaceDE w:val="0"/>
        <w:autoSpaceDN w:val="0"/>
        <w:adjustRightInd w:val="0"/>
        <w:spacing w:before="240" w:after="0" w:line="25" w:lineRule="atLeast"/>
        <w:contextualSpacing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14:paraId="4D321E01" w14:textId="77777777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Wszelkie zmiany umowy wymagają formy pisemnej pod rygorem nieważności (w formie aneksu podpisanego przez obie strony) i mogą być dokonane jedynie w sytuacjach określonych w art. 455 ustawy PZP oraz w poniższych ustępach.</w:t>
      </w:r>
    </w:p>
    <w:p w14:paraId="16B5E143" w14:textId="23784A9B" w:rsidR="00612ECA" w:rsidRPr="00477CC9" w:rsidRDefault="00612ECA" w:rsidP="00612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2.Stosownie do treści art. 455 ustawy Prawo zamówień publicznych Zamawiający przewiduje możliwość zmiany postanowień zawartej Umowy </w:t>
      </w:r>
      <w:r w:rsidRPr="00477CC9">
        <w:rPr>
          <w:rFonts w:ascii="Arial" w:hAnsi="Arial" w:cs="Arial"/>
        </w:rPr>
        <w:br/>
        <w:t>w następujących przypadkach i warunkach:</w:t>
      </w:r>
    </w:p>
    <w:p w14:paraId="5A8F7319" w14:textId="77777777" w:rsidR="00612ECA" w:rsidRPr="00477CC9" w:rsidRDefault="0061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zmniejszenie zakresu</w:t>
      </w:r>
      <w:r w:rsidRPr="00477CC9">
        <w:rPr>
          <w:rFonts w:ascii="Arial" w:hAnsi="Arial" w:cs="Arial"/>
          <w:b/>
        </w:rPr>
        <w:t xml:space="preserve"> </w:t>
      </w:r>
      <w:r w:rsidRPr="00477CC9">
        <w:rPr>
          <w:rFonts w:ascii="Arial" w:hAnsi="Arial" w:cs="Arial"/>
        </w:rPr>
        <w:t>przedmiotu Umowy:</w:t>
      </w:r>
    </w:p>
    <w:p w14:paraId="4C3F62EB" w14:textId="5600F4E1" w:rsidR="00612ECA" w:rsidRPr="00477CC9" w:rsidRDefault="00612EC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gdy jego wykonanie w pierwotnym zakresie nie leży </w:t>
      </w:r>
      <w:r w:rsidRPr="00477CC9">
        <w:rPr>
          <w:rFonts w:ascii="Arial" w:hAnsi="Arial" w:cs="Arial"/>
        </w:rPr>
        <w:br/>
        <w:t xml:space="preserve">w interesie publicznym, </w:t>
      </w:r>
    </w:p>
    <w:p w14:paraId="36C2AD3C" w14:textId="31E0C448" w:rsidR="00612ECA" w:rsidRPr="00477CC9" w:rsidRDefault="00612EC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 przypadku ograniczenia lub braku środków finansowych na realizację przedmiotu Umowy</w:t>
      </w:r>
      <w:r w:rsidR="00477CC9" w:rsidRPr="00477CC9">
        <w:rPr>
          <w:rFonts w:ascii="Arial" w:hAnsi="Arial" w:cs="Arial"/>
        </w:rPr>
        <w:t xml:space="preserve"> </w:t>
      </w:r>
      <w:r w:rsidRPr="00477CC9">
        <w:rPr>
          <w:rFonts w:ascii="Arial" w:hAnsi="Arial" w:cs="Arial"/>
        </w:rPr>
        <w:t>w roku 202</w:t>
      </w:r>
      <w:r w:rsidR="00D745F4" w:rsidRPr="00477CC9">
        <w:rPr>
          <w:rFonts w:ascii="Arial" w:hAnsi="Arial" w:cs="Arial"/>
        </w:rPr>
        <w:t>5</w:t>
      </w:r>
      <w:r w:rsidRPr="00477CC9">
        <w:rPr>
          <w:rFonts w:ascii="Arial" w:hAnsi="Arial" w:cs="Arial"/>
        </w:rPr>
        <w:t>, skutkujących wstrzymaniem lub zaniechaniem usług.</w:t>
      </w:r>
    </w:p>
    <w:p w14:paraId="657CA4CC" w14:textId="77777777" w:rsidR="00612ECA" w:rsidRPr="00477CC9" w:rsidRDefault="0061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zmiana terminu realizacji przedmiotu Umowy, w przypadku:</w:t>
      </w:r>
    </w:p>
    <w:p w14:paraId="79CB0351" w14:textId="77777777" w:rsidR="00612ECA" w:rsidRPr="00477CC9" w:rsidRDefault="00612EC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gdy zachowanie pierwotnie określonego terminu nie leży w interesie publicznym</w:t>
      </w:r>
      <w:r w:rsidRPr="00477CC9">
        <w:rPr>
          <w:rFonts w:ascii="Arial" w:hAnsi="Arial" w:cs="Arial"/>
          <w:b/>
        </w:rPr>
        <w:t>,</w:t>
      </w:r>
    </w:p>
    <w:p w14:paraId="7C4B3920" w14:textId="7DBF5066" w:rsidR="00612ECA" w:rsidRPr="00477CC9" w:rsidRDefault="00612EC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 xml:space="preserve">działania siły wyższej, uniemożliwiającej wykonanie usług </w:t>
      </w:r>
      <w:r w:rsidRPr="00477CC9">
        <w:rPr>
          <w:rFonts w:ascii="Arial" w:hAnsi="Arial" w:cs="Arial"/>
        </w:rPr>
        <w:br/>
        <w:t>w określonym pierwotnie terminie,</w:t>
      </w:r>
    </w:p>
    <w:p w14:paraId="6CDB86D2" w14:textId="77777777" w:rsidR="00612ECA" w:rsidRPr="00477CC9" w:rsidRDefault="00612EC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lastRenderedPageBreak/>
        <w:t>konieczności zmniejszenia zakresu przedmiotu Umowy, gdy jego wykonanie w pierwotnym zakresie nie leży w interesie publicznym, w przypadku ograniczenia lub braku środków finansowych na realizację przedmiotu Umowy, skutkujących wstrzymaniem lub zaniechaniem usług,</w:t>
      </w:r>
    </w:p>
    <w:p w14:paraId="3CD00C6B" w14:textId="77777777" w:rsidR="00612ECA" w:rsidRPr="00477CC9" w:rsidRDefault="00612EC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b/>
        </w:rPr>
      </w:pPr>
      <w:r w:rsidRPr="00477CC9">
        <w:rPr>
          <w:rFonts w:ascii="Arial" w:hAnsi="Arial" w:cs="Arial"/>
        </w:rPr>
        <w:t>zaistnienia niesprzyjających warunków atmosferycznych, uniemożliwiających wykonanie usług zgodnie z przyjętą technologią,</w:t>
      </w:r>
    </w:p>
    <w:p w14:paraId="14792E87" w14:textId="77777777" w:rsidR="00612ECA" w:rsidRPr="00477CC9" w:rsidRDefault="00612EC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zmiany powszechnie obowiązujących przepisów prawa w zakresie mającym wpływ na realizację przedmiotu Umowy lub świadczenia jednej lub obu stron.</w:t>
      </w:r>
    </w:p>
    <w:p w14:paraId="07FAB9BA" w14:textId="77777777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Zmiany umowy są dopuszczalne w przypadku zmiany powszechnie obowiązujących przepisów prawa </w:t>
      </w:r>
      <w:r w:rsidRPr="00477CC9">
        <w:rPr>
          <w:rFonts w:ascii="Arial" w:hAnsi="Arial" w:cs="Arial"/>
        </w:rPr>
        <w:br/>
        <w:t xml:space="preserve">w zakresie mającym wpływ na realizację umowy, w tym w szczególności ustawowej stawki podatku VAT. W przypadku zmiany stawki podatku VAT kwota netto wynagrodzenia nie ulegnie zmianie, natomiast nastąpi podwyższenie bądź obniżenie kwoty brutto wynagrodzenia Wykonawcy.  </w:t>
      </w:r>
    </w:p>
    <w:p w14:paraId="38B3CF64" w14:textId="1863837B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 związku z tym, iż umowa została zawarta na okres przekraczający </w:t>
      </w:r>
      <w:r w:rsidRPr="00477CC9">
        <w:rPr>
          <w:rFonts w:ascii="Arial" w:hAnsi="Arial" w:cs="Arial"/>
        </w:rPr>
        <w:br/>
        <w:t xml:space="preserve">6 miesięcy Wykonawca uprawniony jest do wystąpienia z wnioskiem </w:t>
      </w:r>
      <w:r w:rsidRPr="00477CC9">
        <w:rPr>
          <w:rFonts w:ascii="Arial" w:hAnsi="Arial" w:cs="Arial"/>
        </w:rPr>
        <w:br/>
        <w:t xml:space="preserve">o waloryzację wynagrodzenia, określonego w § </w:t>
      </w:r>
      <w:r w:rsidR="00FB47FC" w:rsidRPr="00477CC9">
        <w:rPr>
          <w:rFonts w:ascii="Arial" w:hAnsi="Arial" w:cs="Arial"/>
        </w:rPr>
        <w:t>4</w:t>
      </w:r>
      <w:r w:rsidRPr="00477CC9">
        <w:rPr>
          <w:rFonts w:ascii="Arial" w:hAnsi="Arial" w:cs="Arial"/>
        </w:rPr>
        <w:t xml:space="preserve"> ust. 1 pkt. a) umowy na warunkach określonych w niniejszym paragrafie.</w:t>
      </w:r>
    </w:p>
    <w:p w14:paraId="6527F95B" w14:textId="70EDB88E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Zamawiający przewiduje możliwość waloryzacji wynagrodzenia określonego w § </w:t>
      </w:r>
      <w:r w:rsidR="00FB47FC" w:rsidRPr="00477CC9">
        <w:rPr>
          <w:rFonts w:ascii="Arial" w:hAnsi="Arial" w:cs="Arial"/>
        </w:rPr>
        <w:t>4</w:t>
      </w:r>
      <w:r w:rsidRPr="00477CC9">
        <w:rPr>
          <w:rFonts w:ascii="Arial" w:hAnsi="Arial" w:cs="Arial"/>
        </w:rPr>
        <w:t xml:space="preserve"> ust. 1 pkt. a) umowy po upływie 6 miesięcy od zawarcia umowy, </w:t>
      </w:r>
      <w:r w:rsidRPr="00477CC9">
        <w:rPr>
          <w:rFonts w:ascii="Arial" w:hAnsi="Arial" w:cs="Arial"/>
        </w:rPr>
        <w:br/>
        <w:t xml:space="preserve">w przypadku gdy poziom wzrostu cen materiałów lub kosztów związanych </w:t>
      </w:r>
      <w:r w:rsidRPr="00477CC9">
        <w:rPr>
          <w:rFonts w:ascii="Arial" w:hAnsi="Arial" w:cs="Arial"/>
        </w:rPr>
        <w:br/>
        <w:t>z realizacją przedmiotu umowy wyniesie co najmniej 15%.</w:t>
      </w:r>
    </w:p>
    <w:p w14:paraId="49960395" w14:textId="7C08EF34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Wysokość waloryzacji wynagrodzenia określonego w § </w:t>
      </w:r>
      <w:r w:rsidR="00FB47FC" w:rsidRPr="00477CC9">
        <w:rPr>
          <w:rFonts w:ascii="Arial" w:hAnsi="Arial" w:cs="Arial"/>
        </w:rPr>
        <w:t>4</w:t>
      </w:r>
      <w:r w:rsidRPr="00477CC9">
        <w:rPr>
          <w:rFonts w:ascii="Arial" w:hAnsi="Arial" w:cs="Arial"/>
        </w:rPr>
        <w:t xml:space="preserve"> ust. 1 pkt. a) umowy zostanie uzgodniona przez strony w oparciu o wskaźnik cen towarów i usług konsumpcyjnych ogółem ogłoszony w komunikacie prezesa GUS. Poziom zmiany cen nie może przekroczyć różnicy wskaźnika ogłoszonego </w:t>
      </w:r>
      <w:r w:rsidRPr="00477CC9">
        <w:rPr>
          <w:rFonts w:ascii="Arial" w:hAnsi="Arial" w:cs="Arial"/>
        </w:rPr>
        <w:br/>
        <w:t xml:space="preserve">w komunikacie prezesa GUS w miesiącu, w którym wnioskowano </w:t>
      </w:r>
      <w:r w:rsidRPr="00477CC9">
        <w:rPr>
          <w:rFonts w:ascii="Arial" w:hAnsi="Arial" w:cs="Arial"/>
        </w:rPr>
        <w:br/>
        <w:t xml:space="preserve">o waloryzację i wskaźnika ogłoszonego w komunikacie prezesa GUS </w:t>
      </w:r>
      <w:r w:rsidRPr="00477CC9">
        <w:rPr>
          <w:rFonts w:ascii="Arial" w:hAnsi="Arial" w:cs="Arial"/>
        </w:rPr>
        <w:br/>
        <w:t>w miesiącu, w którym została zawarta umowa.</w:t>
      </w:r>
    </w:p>
    <w:p w14:paraId="1B1437B5" w14:textId="77777777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Wykonawca zobowiązany jest określić precyzyjnie, w jakim zakresie domaga się zmiany umowy, przedstawiając stosowne kalkulacje i obliczenia niezbędne do należytej oceny wniosku o waloryzację umowy. Do wniosku Wykonawca zobowiązany jest przedłożyć: </w:t>
      </w:r>
    </w:p>
    <w:p w14:paraId="71A9E6A7" w14:textId="77777777" w:rsidR="00612ECA" w:rsidRPr="00477CC9" w:rsidRDefault="00612EC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wyszczególnienie cen/składników wynagrodzenia, które mają ulec zmianie, </w:t>
      </w:r>
    </w:p>
    <w:p w14:paraId="1E0294F3" w14:textId="77777777" w:rsidR="00612ECA" w:rsidRPr="00477CC9" w:rsidRDefault="00612EC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wyszczególnienie cen /wynagrodzenia za wykonanie przedmiotu umowy przed i po zmianie, </w:t>
      </w:r>
    </w:p>
    <w:p w14:paraId="6418E08D" w14:textId="77777777" w:rsidR="00612ECA" w:rsidRPr="00477CC9" w:rsidRDefault="00612EC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podanie faktycznej i prawnej podstawy zmiany danych cen/składników wynagrodzenia,</w:t>
      </w:r>
    </w:p>
    <w:p w14:paraId="296B7CDB" w14:textId="77777777" w:rsidR="00612ECA" w:rsidRPr="00477CC9" w:rsidRDefault="00612EC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wskazanie daty, od której ceny wynagrodzenia za wykonanie przedmiotu umowy uległy zmianie,</w:t>
      </w:r>
    </w:p>
    <w:p w14:paraId="1BA1AC29" w14:textId="77777777" w:rsidR="00612ECA" w:rsidRPr="00477CC9" w:rsidRDefault="00612EC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kalkulację kosztów/wynagrodzenia za wykonanie przedmiotu umowy po zmianie, </w:t>
      </w:r>
    </w:p>
    <w:p w14:paraId="24566921" w14:textId="5505C727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Kolejna waloryzacja wynagrodzenia określonego w § </w:t>
      </w:r>
      <w:r w:rsidR="00FB47FC" w:rsidRPr="00477CC9">
        <w:rPr>
          <w:rFonts w:ascii="Arial" w:hAnsi="Arial" w:cs="Arial"/>
        </w:rPr>
        <w:t>4</w:t>
      </w:r>
      <w:r w:rsidRPr="00477CC9">
        <w:rPr>
          <w:rFonts w:ascii="Arial" w:hAnsi="Arial" w:cs="Arial"/>
        </w:rPr>
        <w:t xml:space="preserve"> ust. 1 pkt. a) umowy może nastąpić po upływie 6 miesięcy od daty ostatniej waloryzacji, w przypadku wzrostu wskaźnika cen towarów i usług konsumpcyjnych bądź wskaźnika/wartości cen branży związanej z przedmiotem umowy, ogłoszonego w komunikacie prezesa GUS o kolejne co najmniej 15%.</w:t>
      </w:r>
    </w:p>
    <w:p w14:paraId="220BCE5D" w14:textId="77777777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Wynagrodzenie Wykonawcy ustalone zostanie w trybie negocjacji, przy czym aneks powinien być zawarty w terminie nie dłuższym niż cztery tygodnie od daty złożenia wniosku przez Wykonawcę.</w:t>
      </w:r>
    </w:p>
    <w:p w14:paraId="39F8822E" w14:textId="381A3E25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Maksymalna wysokość zmian wynagrodzenia, jaką dopuszcza Zamawiający w efekcie zastosowania waloryzacji nie może przekroczyć 30 % łącznej kwoty wynagrodzenia wskazanego w § </w:t>
      </w:r>
      <w:r w:rsidR="00FB47FC" w:rsidRPr="00477CC9">
        <w:rPr>
          <w:rFonts w:ascii="Arial" w:hAnsi="Arial" w:cs="Arial"/>
        </w:rPr>
        <w:t>4</w:t>
      </w:r>
      <w:r w:rsidRPr="00477CC9">
        <w:rPr>
          <w:rFonts w:ascii="Arial" w:hAnsi="Arial" w:cs="Arial"/>
        </w:rPr>
        <w:t xml:space="preserve"> ust.</w:t>
      </w:r>
      <w:r w:rsidR="00FB7302" w:rsidRPr="00477CC9">
        <w:rPr>
          <w:rFonts w:ascii="Arial" w:hAnsi="Arial" w:cs="Arial"/>
        </w:rPr>
        <w:t>1</w:t>
      </w:r>
      <w:r w:rsidRPr="00477CC9">
        <w:rPr>
          <w:rFonts w:ascii="Arial" w:hAnsi="Arial" w:cs="Arial"/>
        </w:rPr>
        <w:t xml:space="preserve"> pkt. a) umowy. Określonego w dniu zawarcia umowy.</w:t>
      </w:r>
    </w:p>
    <w:p w14:paraId="0DA6E1A0" w14:textId="61DAC43C" w:rsidR="00612ECA" w:rsidRPr="00477CC9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Zmiany umowy dotyczące wzrostu wynagrodzenia oraz łącznej wartości umowy, mogą być dokonane wyłącznie pod warunkiem posiadania przez Zamawiającego środków finansowych na ten cel.</w:t>
      </w:r>
      <w:r w:rsidR="00477CC9">
        <w:rPr>
          <w:rFonts w:ascii="Arial" w:hAnsi="Arial" w:cs="Arial"/>
        </w:rPr>
        <w:t xml:space="preserve"> </w:t>
      </w:r>
      <w:r w:rsidRPr="00477CC9">
        <w:rPr>
          <w:rFonts w:ascii="Arial" w:hAnsi="Arial" w:cs="Arial"/>
        </w:rPr>
        <w:t xml:space="preserve">W przypadku braku posiadania przez Zamawiającego środków finansowych na zwiększenie wartości umowy, </w:t>
      </w:r>
      <w:r w:rsidRPr="00477CC9">
        <w:rPr>
          <w:rFonts w:ascii="Arial" w:hAnsi="Arial" w:cs="Arial"/>
        </w:rPr>
        <w:lastRenderedPageBreak/>
        <w:t>Zamawiający uprawniony jest do rozwiązania umowy bez zachowania okresu wypowiedzenia.</w:t>
      </w:r>
    </w:p>
    <w:p w14:paraId="562A7278" w14:textId="6DD73F8B" w:rsidR="00612ECA" w:rsidRDefault="00612EC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Dopuszcza się również możliwość wprowadzenia zmian wynagrodzenia </w:t>
      </w:r>
      <w:r w:rsidRPr="00477CC9">
        <w:rPr>
          <w:rFonts w:ascii="Arial" w:hAnsi="Arial" w:cs="Arial"/>
        </w:rPr>
        <w:br/>
        <w:t xml:space="preserve">w przypadku obniżenia cen towarów i usług lub kosztów związanych z realizacją zamówienia na zasadach opisanych w ust. 3-9. </w:t>
      </w:r>
      <w:r w:rsidRPr="00477CC9">
        <w:rPr>
          <w:rFonts w:ascii="Arial" w:hAnsi="Arial" w:cs="Arial"/>
        </w:rPr>
        <w:br/>
        <w:t xml:space="preserve">W takim przypadku Zamawiający zobowiązany jest do wykazania spadku cen towarów lub usług o co najmniej 15%. </w:t>
      </w:r>
    </w:p>
    <w:p w14:paraId="517859ED" w14:textId="77777777" w:rsidR="00E9076F" w:rsidRPr="00477CC9" w:rsidRDefault="00E9076F" w:rsidP="00E907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D320642" w14:textId="77777777" w:rsidR="00AA197E" w:rsidRPr="00242217" w:rsidRDefault="00026D79" w:rsidP="002D5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42217">
        <w:rPr>
          <w:rFonts w:ascii="Arial" w:hAnsi="Arial" w:cs="Arial"/>
          <w:b/>
          <w:bCs/>
        </w:rPr>
        <w:t>§ 1</w:t>
      </w:r>
      <w:r w:rsidR="00A23D8F" w:rsidRPr="00242217">
        <w:rPr>
          <w:rFonts w:ascii="Arial" w:hAnsi="Arial" w:cs="Arial"/>
          <w:b/>
          <w:bCs/>
        </w:rPr>
        <w:t>5</w:t>
      </w:r>
    </w:p>
    <w:p w14:paraId="13270392" w14:textId="3F44049F" w:rsidR="00157C2B" w:rsidRPr="00242217" w:rsidRDefault="00AF3365" w:rsidP="002D56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42217">
        <w:rPr>
          <w:rFonts w:ascii="Arial" w:hAnsi="Arial" w:cs="Arial"/>
          <w:b/>
          <w:bCs/>
        </w:rPr>
        <w:t>OCHRONA DANYCH OSOBOWYCH</w:t>
      </w:r>
    </w:p>
    <w:p w14:paraId="5AC0B99A" w14:textId="77777777" w:rsidR="00D859C0" w:rsidRPr="00612ECA" w:rsidRDefault="00D859C0" w:rsidP="002154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DBD1EDF" w14:textId="77777777" w:rsidR="00FB7302" w:rsidRPr="00477CC9" w:rsidRDefault="00FB7302">
      <w:pPr>
        <w:numPr>
          <w:ilvl w:val="0"/>
          <w:numId w:val="32"/>
        </w:numPr>
        <w:autoSpaceDN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Strony postanawiają, że w celu spełnienia obowiązków wynikających z przepisów prawa, w  szczególności Rozporządzenia Parlamentu Europejskiego i Rady (UE) 2016/679 z dnia 27 kwietnia 2016 r. w sprawie ochrony osób fizycznych w związku z przetwarzaniem danych osobowych i w sprawie swobodnego przepływu takich </w:t>
      </w:r>
    </w:p>
    <w:p w14:paraId="7B5601C9" w14:textId="77777777" w:rsidR="00FB7302" w:rsidRPr="00477CC9" w:rsidRDefault="00FB7302" w:rsidP="00242217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danych oraz uchylenia dyrektywy 95/46/WE   (ogólne rozporządzenie o ochronie </w:t>
      </w:r>
    </w:p>
    <w:p w14:paraId="2D8F85BD" w14:textId="77777777" w:rsidR="00FB7302" w:rsidRPr="00477CC9" w:rsidRDefault="00FB7302" w:rsidP="00242217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danych - zwane dalej RODO) bez uszczerbku dla pozostałych postanowień umowy, zastosowanie mają postanowienia zawarte w niniejszym paragrafie. </w:t>
      </w:r>
    </w:p>
    <w:p w14:paraId="760A781A" w14:textId="77777777" w:rsidR="00FB7302" w:rsidRPr="00477CC9" w:rsidRDefault="00FB7302">
      <w:pPr>
        <w:numPr>
          <w:ilvl w:val="0"/>
          <w:numId w:val="32"/>
        </w:numPr>
        <w:autoSpaceDN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Wykonawca powierza Zamawiającemu, w trybie art. 28 RODO dane osobowe                                      do przetwarzania, na zasadach i w celu określonym w niniejszym paragrafie.</w:t>
      </w:r>
    </w:p>
    <w:p w14:paraId="0AAE727D" w14:textId="77777777" w:rsidR="00FB7302" w:rsidRPr="00477CC9" w:rsidRDefault="00FB7302">
      <w:pPr>
        <w:numPr>
          <w:ilvl w:val="0"/>
          <w:numId w:val="32"/>
        </w:numPr>
        <w:autoSpaceDN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Powierzone przez Wykonawcę dane osobowe będą przetwarzane przez </w:t>
      </w:r>
    </w:p>
    <w:p w14:paraId="616ACE65" w14:textId="77777777" w:rsidR="00FB7302" w:rsidRPr="00477CC9" w:rsidRDefault="00FB7302" w:rsidP="00477CC9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Zamawiającego wyłącznie w celu realizacji niniejszej umowy.</w:t>
      </w:r>
    </w:p>
    <w:p w14:paraId="597CE03E" w14:textId="77777777" w:rsidR="00FB7302" w:rsidRPr="00477CC9" w:rsidRDefault="00FB7302">
      <w:pPr>
        <w:numPr>
          <w:ilvl w:val="0"/>
          <w:numId w:val="32"/>
        </w:numPr>
        <w:autoSpaceDN w:val="0"/>
        <w:spacing w:after="0" w:line="240" w:lineRule="auto"/>
        <w:ind w:left="357" w:hanging="357"/>
        <w:jc w:val="both"/>
      </w:pPr>
      <w:r w:rsidRPr="00477CC9">
        <w:rPr>
          <w:rFonts w:ascii="Arial" w:hAnsi="Arial" w:cs="Arial"/>
        </w:rPr>
        <w:t xml:space="preserve">Zamawiający będzie przetwarzał dane zwykłe pracowników Wykonawcy </w:t>
      </w:r>
    </w:p>
    <w:p w14:paraId="26B3856A" w14:textId="77777777" w:rsidR="00FB7302" w:rsidRPr="00477CC9" w:rsidRDefault="00FB7302" w:rsidP="00477CC9">
      <w:pPr>
        <w:spacing w:after="0" w:line="240" w:lineRule="auto"/>
        <w:ind w:left="357"/>
        <w:jc w:val="both"/>
      </w:pPr>
      <w:r w:rsidRPr="00477CC9">
        <w:rPr>
          <w:rFonts w:ascii="Arial" w:hAnsi="Arial" w:cs="Arial"/>
        </w:rPr>
        <w:t xml:space="preserve">realizujących umowę </w:t>
      </w:r>
      <w:r w:rsidRPr="00477CC9">
        <w:rPr>
          <w:rFonts w:ascii="Arial" w:hAnsi="Arial" w:cs="Arial"/>
          <w:i/>
        </w:rPr>
        <w:t xml:space="preserve"> </w:t>
      </w:r>
      <w:r w:rsidRPr="00477CC9">
        <w:rPr>
          <w:rFonts w:ascii="Arial" w:hAnsi="Arial" w:cs="Arial"/>
        </w:rPr>
        <w:t>w postaci:</w:t>
      </w:r>
    </w:p>
    <w:p w14:paraId="5011F3A5" w14:textId="77777777" w:rsidR="00FB7302" w:rsidRPr="00477CC9" w:rsidRDefault="00FB7302">
      <w:pPr>
        <w:numPr>
          <w:ilvl w:val="0"/>
          <w:numId w:val="33"/>
        </w:numPr>
        <w:autoSpaceDN w:val="0"/>
        <w:spacing w:after="0" w:line="240" w:lineRule="auto"/>
        <w:ind w:hanging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imion i nazwisk; </w:t>
      </w:r>
    </w:p>
    <w:p w14:paraId="5BBCED5C" w14:textId="77777777" w:rsidR="00FB7302" w:rsidRPr="00477CC9" w:rsidRDefault="00FB7302">
      <w:pPr>
        <w:numPr>
          <w:ilvl w:val="0"/>
          <w:numId w:val="33"/>
        </w:numPr>
        <w:autoSpaceDN w:val="0"/>
        <w:spacing w:after="0" w:line="240" w:lineRule="auto"/>
        <w:ind w:hanging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serii i numeru dokumentu tożsamości;</w:t>
      </w:r>
    </w:p>
    <w:p w14:paraId="79EADC41" w14:textId="77777777" w:rsidR="00FB7302" w:rsidRPr="00477CC9" w:rsidRDefault="00FB7302">
      <w:pPr>
        <w:numPr>
          <w:ilvl w:val="0"/>
          <w:numId w:val="33"/>
        </w:numPr>
        <w:autoSpaceDN w:val="0"/>
        <w:spacing w:after="0" w:line="240" w:lineRule="auto"/>
        <w:ind w:hanging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numeru rejestracyjnego pojazdu;</w:t>
      </w:r>
    </w:p>
    <w:p w14:paraId="421090CA" w14:textId="77777777" w:rsidR="00FB7302" w:rsidRPr="00477CC9" w:rsidRDefault="00FB7302">
      <w:pPr>
        <w:numPr>
          <w:ilvl w:val="0"/>
          <w:numId w:val="33"/>
        </w:numPr>
        <w:autoSpaceDN w:val="0"/>
        <w:spacing w:after="0" w:line="240" w:lineRule="auto"/>
        <w:ind w:hanging="357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wizerunku;</w:t>
      </w:r>
    </w:p>
    <w:p w14:paraId="108F73DF" w14:textId="77777777" w:rsidR="00FB7302" w:rsidRPr="00477CC9" w:rsidRDefault="00FB7302" w:rsidP="00477CC9">
      <w:pPr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5.   Zamawiający zobowiązuje się:</w:t>
      </w:r>
    </w:p>
    <w:p w14:paraId="6A5CE75C" w14:textId="77777777" w:rsidR="00FB7302" w:rsidRPr="00477CC9" w:rsidRDefault="00FB7302">
      <w:pPr>
        <w:numPr>
          <w:ilvl w:val="0"/>
          <w:numId w:val="34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przetwarzać powierzone mu dane osobowe zgodnie z RODO oraz z innymi </w:t>
      </w:r>
    </w:p>
    <w:p w14:paraId="09249ADA" w14:textId="77777777" w:rsidR="00FB7302" w:rsidRPr="00477CC9" w:rsidRDefault="00FB7302" w:rsidP="00E9076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przepisami prawa powszechnie obowiązującego, które chronią prawa osób, </w:t>
      </w:r>
    </w:p>
    <w:p w14:paraId="5C555C49" w14:textId="77777777" w:rsidR="00FB7302" w:rsidRPr="00477CC9" w:rsidRDefault="00FB7302" w:rsidP="00E9076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których dane dotyczą;</w:t>
      </w:r>
    </w:p>
    <w:p w14:paraId="51C2341C" w14:textId="77777777" w:rsidR="00FB7302" w:rsidRPr="00477CC9" w:rsidRDefault="00FB7302">
      <w:pPr>
        <w:numPr>
          <w:ilvl w:val="0"/>
          <w:numId w:val="34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dołożyć należytej staranności przy przetwarzaniu powierzonych danych </w:t>
      </w:r>
    </w:p>
    <w:p w14:paraId="2255FCFA" w14:textId="77777777" w:rsidR="00FB7302" w:rsidRPr="00477CC9" w:rsidRDefault="00FB7302" w:rsidP="00E9076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osobowych;</w:t>
      </w:r>
    </w:p>
    <w:p w14:paraId="57D6BE63" w14:textId="77777777" w:rsidR="00FB7302" w:rsidRPr="00477CC9" w:rsidRDefault="00FB7302">
      <w:pPr>
        <w:numPr>
          <w:ilvl w:val="0"/>
          <w:numId w:val="34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zabezpieczać powierzone dane osobowe poprzez stosowanie odpowiednich </w:t>
      </w:r>
    </w:p>
    <w:p w14:paraId="6452C550" w14:textId="77777777" w:rsidR="00FB7302" w:rsidRPr="00477CC9" w:rsidRDefault="00FB7302" w:rsidP="00E9076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środków technicznych i organizacyjnych zapewniających adekwatny stopień </w:t>
      </w:r>
    </w:p>
    <w:p w14:paraId="566876BC" w14:textId="77777777" w:rsidR="00FB7302" w:rsidRPr="00477CC9" w:rsidRDefault="00FB7302" w:rsidP="00E9076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bezpieczeństwa odpowiadający ryzyku związanym z przetwarzaniem danych </w:t>
      </w:r>
    </w:p>
    <w:p w14:paraId="00A000FD" w14:textId="77777777" w:rsidR="00FB7302" w:rsidRPr="00477CC9" w:rsidRDefault="00FB7302" w:rsidP="00E9076F">
      <w:p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osobowych, o których mowa w art. 32 RODO;</w:t>
      </w:r>
    </w:p>
    <w:p w14:paraId="15529299" w14:textId="77777777" w:rsidR="00FB7302" w:rsidRPr="00477CC9" w:rsidRDefault="00FB7302">
      <w:pPr>
        <w:numPr>
          <w:ilvl w:val="0"/>
          <w:numId w:val="34"/>
        </w:numPr>
        <w:autoSpaceDN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do nadania upoważnień do przetwarzania danych osobowych osobom, które będą przetwarzały powierzone dane w celu realizacji niniejszej umowy.  </w:t>
      </w:r>
    </w:p>
    <w:p w14:paraId="1BCEC343" w14:textId="77777777" w:rsidR="00FB7302" w:rsidRPr="00477CC9" w:rsidRDefault="00FB7302">
      <w:pPr>
        <w:pStyle w:val="Akapitzlist"/>
        <w:numPr>
          <w:ilvl w:val="0"/>
          <w:numId w:val="35"/>
        </w:numPr>
        <w:tabs>
          <w:tab w:val="left" w:pos="13224"/>
        </w:tabs>
        <w:autoSpaceDN w:val="0"/>
        <w:spacing w:after="0" w:line="240" w:lineRule="auto"/>
        <w:contextualSpacing w:val="0"/>
        <w:jc w:val="both"/>
      </w:pPr>
      <w:r w:rsidRPr="00477CC9">
        <w:rPr>
          <w:rFonts w:ascii="Arial" w:hAnsi="Arial" w:cs="Arial"/>
        </w:rPr>
        <w:t xml:space="preserve">Zamawiający zapewnia, iż osoby upoważnione do przetwarzania danych </w:t>
      </w:r>
    </w:p>
    <w:p w14:paraId="6625B1D9" w14:textId="77777777" w:rsidR="00FB7302" w:rsidRPr="00477CC9" w:rsidRDefault="00FB7302" w:rsidP="00477CC9">
      <w:pPr>
        <w:pStyle w:val="Akapitzlist"/>
        <w:tabs>
          <w:tab w:val="left" w:pos="11484"/>
        </w:tabs>
        <w:spacing w:line="240" w:lineRule="auto"/>
        <w:ind w:left="360"/>
        <w:jc w:val="both"/>
      </w:pPr>
      <w:r w:rsidRPr="00477CC9">
        <w:rPr>
          <w:rFonts w:ascii="Arial" w:hAnsi="Arial" w:cs="Arial"/>
        </w:rPr>
        <w:t>osobowych są zobowiązane do zachowania ich w</w:t>
      </w:r>
      <w:r w:rsidRPr="00477CC9">
        <w:rPr>
          <w:rFonts w:ascii="Arial" w:hAnsi="Arial" w:cs="Arial"/>
          <w:color w:val="00B0F0"/>
        </w:rPr>
        <w:t xml:space="preserve"> </w:t>
      </w:r>
      <w:r w:rsidRPr="00477CC9">
        <w:rPr>
          <w:rFonts w:ascii="Arial" w:hAnsi="Arial" w:cs="Arial"/>
        </w:rPr>
        <w:t>tajemnicy lub podlegają one jej</w:t>
      </w:r>
    </w:p>
    <w:p w14:paraId="4F24C57C" w14:textId="77777777" w:rsidR="00FB7302" w:rsidRPr="00477CC9" w:rsidRDefault="00FB7302" w:rsidP="00477CC9">
      <w:pPr>
        <w:pStyle w:val="Akapitzlist"/>
        <w:tabs>
          <w:tab w:val="left" w:pos="11484"/>
        </w:tabs>
        <w:spacing w:line="240" w:lineRule="auto"/>
        <w:ind w:left="360"/>
        <w:jc w:val="both"/>
      </w:pPr>
      <w:r w:rsidRPr="00477CC9">
        <w:rPr>
          <w:rFonts w:ascii="Arial" w:hAnsi="Arial" w:cs="Arial"/>
        </w:rPr>
        <w:t>zachowaniu na podstawie ustawowego obowiązku.</w:t>
      </w:r>
    </w:p>
    <w:p w14:paraId="50B8FA91" w14:textId="77777777" w:rsidR="00FB7302" w:rsidRPr="00477CC9" w:rsidRDefault="00FB7302">
      <w:pPr>
        <w:pStyle w:val="Akapitzlist"/>
        <w:numPr>
          <w:ilvl w:val="0"/>
          <w:numId w:val="35"/>
        </w:numPr>
        <w:tabs>
          <w:tab w:val="left" w:pos="13224"/>
        </w:tabs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Charakter przewarzania danych dotyczy przetwarzania danych osobowych </w:t>
      </w:r>
    </w:p>
    <w:p w14:paraId="63716251" w14:textId="77777777" w:rsidR="00FB7302" w:rsidRPr="00477CC9" w:rsidRDefault="00FB7302" w:rsidP="00477CC9">
      <w:pPr>
        <w:pStyle w:val="Akapitzlist"/>
        <w:tabs>
          <w:tab w:val="left" w:pos="11484"/>
        </w:tabs>
        <w:spacing w:line="240" w:lineRule="auto"/>
        <w:ind w:left="36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 formie papierowej, przy wykorzystaniu systemów teleinformatycznych oraz </w:t>
      </w:r>
    </w:p>
    <w:p w14:paraId="0FD5AEDF" w14:textId="77777777" w:rsidR="00FB7302" w:rsidRPr="00477CC9" w:rsidRDefault="00FB7302" w:rsidP="00477CC9">
      <w:pPr>
        <w:pStyle w:val="Akapitzlist"/>
        <w:tabs>
          <w:tab w:val="left" w:pos="11484"/>
        </w:tabs>
        <w:spacing w:line="240" w:lineRule="auto"/>
        <w:ind w:left="36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systemów monitoringu wizyjnego. </w:t>
      </w:r>
    </w:p>
    <w:p w14:paraId="13A254A4" w14:textId="77777777" w:rsidR="00FB7302" w:rsidRPr="00477CC9" w:rsidRDefault="00FB7302">
      <w:pPr>
        <w:pStyle w:val="Akapitzlist"/>
        <w:numPr>
          <w:ilvl w:val="0"/>
          <w:numId w:val="35"/>
        </w:numPr>
        <w:tabs>
          <w:tab w:val="left" w:pos="13224"/>
        </w:tabs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Zamawiający może powierzyć dane osobowe objęte niniejszą umową do dalszego przetwarzania Usługobiorcom (jednostkom i instytucjom wojskowym) jedynie </w:t>
      </w:r>
    </w:p>
    <w:p w14:paraId="5595D0D3" w14:textId="77777777" w:rsidR="00FB7302" w:rsidRPr="00477CC9" w:rsidRDefault="00FB7302" w:rsidP="00477CC9">
      <w:pPr>
        <w:pStyle w:val="Akapitzlist"/>
        <w:tabs>
          <w:tab w:val="left" w:pos="11484"/>
        </w:tabs>
        <w:spacing w:line="240" w:lineRule="auto"/>
        <w:ind w:left="36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w celu realizacji niniejszej umowy, na co Wykonawca wyraża zgodę. </w:t>
      </w:r>
    </w:p>
    <w:p w14:paraId="6F78FFCC" w14:textId="55284DE9" w:rsidR="00FB7302" w:rsidRPr="00477CC9" w:rsidRDefault="00FB7302">
      <w:pPr>
        <w:pStyle w:val="Akapitzlist"/>
        <w:numPr>
          <w:ilvl w:val="0"/>
          <w:numId w:val="35"/>
        </w:numPr>
        <w:tabs>
          <w:tab w:val="left" w:pos="13224"/>
        </w:tabs>
        <w:autoSpaceDN w:val="0"/>
        <w:spacing w:after="0" w:line="240" w:lineRule="auto"/>
        <w:contextualSpacing w:val="0"/>
        <w:jc w:val="both"/>
      </w:pPr>
      <w:r w:rsidRPr="00477CC9">
        <w:rPr>
          <w:rFonts w:ascii="Arial" w:hAnsi="Arial" w:cs="Arial"/>
        </w:rPr>
        <w:t xml:space="preserve">Wykonawca oświadcza, </w:t>
      </w:r>
      <w:r w:rsidRPr="00477CC9">
        <w:rPr>
          <w:rFonts w:ascii="Arial" w:hAnsi="Arial" w:cs="Arial"/>
          <w:color w:val="000000"/>
        </w:rPr>
        <w:t xml:space="preserve">iż będzie wypełniał obowiązki informacyjne przewidziane </w:t>
      </w:r>
      <w:r w:rsidRPr="00477CC9">
        <w:rPr>
          <w:rFonts w:ascii="Arial" w:hAnsi="Arial" w:cs="Arial"/>
          <w:color w:val="000000"/>
        </w:rPr>
        <w:br/>
        <w:t xml:space="preserve">w art. 13 lub art. 14 RODO </w:t>
      </w:r>
      <w:r w:rsidRPr="00477CC9">
        <w:rPr>
          <w:rFonts w:ascii="Arial" w:hAnsi="Arial" w:cs="Arial"/>
          <w:i/>
          <w:color w:val="000000"/>
        </w:rPr>
        <w:t xml:space="preserve">(załącznik nr 6) </w:t>
      </w:r>
      <w:r w:rsidRPr="00477CC9">
        <w:rPr>
          <w:rFonts w:ascii="Arial" w:hAnsi="Arial" w:cs="Arial"/>
          <w:color w:val="000000"/>
        </w:rPr>
        <w:t xml:space="preserve">wobec osób fizycznych, </w:t>
      </w:r>
      <w:r w:rsidRPr="00477CC9">
        <w:rPr>
          <w:rFonts w:ascii="Arial" w:hAnsi="Arial" w:cs="Arial"/>
        </w:rPr>
        <w:t>od których dane osobowe bezpośrednio lub pośrednio pozyska</w:t>
      </w:r>
      <w:r w:rsidRPr="00477CC9">
        <w:rPr>
          <w:rFonts w:ascii="Arial" w:hAnsi="Arial" w:cs="Arial"/>
          <w:color w:val="000000"/>
        </w:rPr>
        <w:t xml:space="preserve"> i będzie przekazywał 35 </w:t>
      </w:r>
    </w:p>
    <w:p w14:paraId="0FFA2A73" w14:textId="77777777" w:rsidR="00FB7302" w:rsidRPr="00477CC9" w:rsidRDefault="00FB7302" w:rsidP="00477CC9">
      <w:pPr>
        <w:pStyle w:val="Akapitzlist"/>
        <w:tabs>
          <w:tab w:val="left" w:pos="11484"/>
        </w:tabs>
        <w:spacing w:line="240" w:lineRule="auto"/>
        <w:ind w:left="360"/>
        <w:jc w:val="both"/>
        <w:rPr>
          <w:rFonts w:ascii="Arial" w:hAnsi="Arial" w:cs="Arial"/>
          <w:color w:val="000000"/>
        </w:rPr>
      </w:pPr>
      <w:r w:rsidRPr="00477CC9">
        <w:rPr>
          <w:rFonts w:ascii="Arial" w:hAnsi="Arial" w:cs="Arial"/>
          <w:color w:val="000000"/>
        </w:rPr>
        <w:t>Wojskowemu Oddziałowi Gospodarczemu w celu realizacji niniejszej umowy.</w:t>
      </w:r>
    </w:p>
    <w:p w14:paraId="130AC46F" w14:textId="77777777" w:rsidR="00AF3365" w:rsidRPr="00242217" w:rsidRDefault="00A23D8F" w:rsidP="00AF3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42217">
        <w:rPr>
          <w:rFonts w:ascii="Arial" w:hAnsi="Arial" w:cs="Arial"/>
          <w:b/>
          <w:bCs/>
        </w:rPr>
        <w:t>§ 16</w:t>
      </w:r>
    </w:p>
    <w:p w14:paraId="1F1E9D82" w14:textId="77777777" w:rsidR="00AF3365" w:rsidRPr="00242217" w:rsidRDefault="00AF3365" w:rsidP="00AF3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42217">
        <w:rPr>
          <w:rFonts w:ascii="Arial" w:hAnsi="Arial" w:cs="Arial"/>
          <w:b/>
          <w:bCs/>
        </w:rPr>
        <w:t xml:space="preserve">INNE POSTANOWIENIA </w:t>
      </w:r>
    </w:p>
    <w:p w14:paraId="748D4D21" w14:textId="77777777" w:rsidR="00AF3365" w:rsidRPr="004F7595" w:rsidRDefault="00AF3365" w:rsidP="00AF336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BD4E113" w14:textId="77777777" w:rsidR="00AF3365" w:rsidRPr="00477CC9" w:rsidRDefault="00AF3365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lastRenderedPageBreak/>
        <w:t xml:space="preserve"> </w:t>
      </w:r>
      <w:r w:rsidR="0007462B" w:rsidRPr="00477CC9">
        <w:rPr>
          <w:rFonts w:ascii="Arial" w:hAnsi="Arial" w:cs="Arial"/>
        </w:rPr>
        <w:t>Wszelkie zmiany do umowy mogą być dokonywane jedynie za zgodą obu Stron, wyrażoną na piśmie w formie aneksu do niniejszej umowy</w:t>
      </w:r>
      <w:r w:rsidR="002C4959" w:rsidRPr="00477CC9">
        <w:rPr>
          <w:rFonts w:ascii="Arial" w:hAnsi="Arial" w:cs="Arial"/>
        </w:rPr>
        <w:t xml:space="preserve"> pod rygorem nieważności</w:t>
      </w:r>
      <w:r w:rsidR="00E559E8" w:rsidRPr="00477CC9">
        <w:rPr>
          <w:rFonts w:ascii="Arial" w:hAnsi="Arial" w:cs="Arial"/>
        </w:rPr>
        <w:t>.</w:t>
      </w:r>
    </w:p>
    <w:p w14:paraId="60CB79EE" w14:textId="77777777" w:rsidR="00E559E8" w:rsidRPr="00477CC9" w:rsidRDefault="00E559E8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Ewentualne spory wynikłe na tle niniejszej umowy rozpatrywane będą przez sąd miejscowo właściwy dla siedziby Zamawiającego.</w:t>
      </w:r>
    </w:p>
    <w:p w14:paraId="79118C2E" w14:textId="77777777" w:rsidR="00E559E8" w:rsidRPr="00477CC9" w:rsidRDefault="00E559E8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>W sprawach nieuregulowanych niniejszą umową mają zastosowani przepisy Kodeksu Cywilnego</w:t>
      </w:r>
      <w:r w:rsidR="00494DE7" w:rsidRPr="00477CC9">
        <w:rPr>
          <w:rFonts w:ascii="Arial" w:hAnsi="Arial" w:cs="Arial"/>
        </w:rPr>
        <w:t xml:space="preserve">, </w:t>
      </w:r>
      <w:r w:rsidR="00CB7301" w:rsidRPr="00477CC9">
        <w:rPr>
          <w:rFonts w:ascii="Arial" w:hAnsi="Arial" w:cs="Arial"/>
        </w:rPr>
        <w:t>ustawy Prawo Zamówień Publicznych oraz innych obowiązujących w przedmiocie wykonania umowy</w:t>
      </w:r>
      <w:r w:rsidRPr="00477CC9">
        <w:rPr>
          <w:rFonts w:ascii="Arial" w:hAnsi="Arial" w:cs="Arial"/>
        </w:rPr>
        <w:t>.</w:t>
      </w:r>
    </w:p>
    <w:p w14:paraId="313BB00E" w14:textId="77777777" w:rsidR="00D7000E" w:rsidRPr="00477CC9" w:rsidRDefault="00D7000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7CC9">
        <w:rPr>
          <w:rFonts w:ascii="Arial" w:hAnsi="Arial" w:cs="Arial"/>
          <w:bCs/>
        </w:rPr>
        <w:t xml:space="preserve">Pod rygorem nieważności wszelka korespondencja związana z realizacją umowy kierowana będzie do Wykonawcy na adres: …………………….. lub e-mail:……………………… </w:t>
      </w:r>
    </w:p>
    <w:p w14:paraId="59DDDFED" w14:textId="77777777" w:rsidR="00D7000E" w:rsidRPr="00477CC9" w:rsidRDefault="00D7000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7CC9">
        <w:rPr>
          <w:rFonts w:ascii="Arial" w:hAnsi="Arial" w:cs="Arial"/>
          <w:bCs/>
        </w:rPr>
        <w:t xml:space="preserve">Pod rygorem nieważności (…………………….) do Zamawiającego na adres……………………..... </w:t>
      </w:r>
    </w:p>
    <w:p w14:paraId="2FE474F2" w14:textId="23ED3F2F" w:rsidR="00AF3365" w:rsidRPr="00477CC9" w:rsidRDefault="0007462B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7CC9">
        <w:rPr>
          <w:rFonts w:ascii="Arial" w:hAnsi="Arial" w:cs="Arial"/>
        </w:rPr>
        <w:t xml:space="preserve">Umowę niniejszą sporządzono w </w:t>
      </w:r>
      <w:r w:rsidR="000F5A29" w:rsidRPr="00477CC9">
        <w:rPr>
          <w:rFonts w:ascii="Arial" w:hAnsi="Arial" w:cs="Arial"/>
        </w:rPr>
        <w:t>trzec</w:t>
      </w:r>
      <w:r w:rsidR="00AA197E" w:rsidRPr="00477CC9">
        <w:rPr>
          <w:rFonts w:ascii="Arial" w:hAnsi="Arial" w:cs="Arial"/>
        </w:rPr>
        <w:t xml:space="preserve">h jednobrzmiących egzemplarzach, w tym dwa egzemplarze dla Zamawiającego - </w:t>
      </w:r>
      <w:r w:rsidR="000F5A29" w:rsidRPr="00477CC9">
        <w:rPr>
          <w:rFonts w:ascii="Arial" w:hAnsi="Arial" w:cs="Arial"/>
          <w:bCs/>
        </w:rPr>
        <w:t xml:space="preserve"> Egz. Nr 1 dla </w:t>
      </w:r>
      <w:r w:rsidR="001E6BD7" w:rsidRPr="00477CC9">
        <w:rPr>
          <w:rFonts w:ascii="Arial" w:hAnsi="Arial" w:cs="Arial"/>
          <w:bCs/>
        </w:rPr>
        <w:t>Zamawiającego</w:t>
      </w:r>
      <w:r w:rsidR="000F5A29" w:rsidRPr="00477CC9">
        <w:rPr>
          <w:rFonts w:ascii="Arial" w:hAnsi="Arial" w:cs="Arial"/>
          <w:bCs/>
        </w:rPr>
        <w:t>, Egz. Nr 2</w:t>
      </w:r>
      <w:r w:rsidRPr="00477CC9">
        <w:rPr>
          <w:rFonts w:ascii="Arial" w:hAnsi="Arial" w:cs="Arial"/>
          <w:bCs/>
        </w:rPr>
        <w:t xml:space="preserve"> </w:t>
      </w:r>
      <w:r w:rsidR="00AA197E" w:rsidRPr="00477CC9">
        <w:rPr>
          <w:rFonts w:ascii="Arial" w:hAnsi="Arial" w:cs="Arial"/>
          <w:bCs/>
        </w:rPr>
        <w:t xml:space="preserve"> </w:t>
      </w:r>
      <w:r w:rsidR="000F5A29" w:rsidRPr="00477CC9">
        <w:rPr>
          <w:rFonts w:ascii="Arial" w:hAnsi="Arial" w:cs="Arial"/>
          <w:bCs/>
        </w:rPr>
        <w:t>dla Wykonawcy</w:t>
      </w:r>
      <w:r w:rsidR="001E6BD7" w:rsidRPr="00477CC9">
        <w:rPr>
          <w:rFonts w:ascii="Arial" w:hAnsi="Arial" w:cs="Arial"/>
          <w:bCs/>
        </w:rPr>
        <w:t>.</w:t>
      </w:r>
    </w:p>
    <w:p w14:paraId="6A672654" w14:textId="77777777" w:rsidR="00AF3365" w:rsidRPr="00477CC9" w:rsidRDefault="00D7000E" w:rsidP="002422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77CC9">
        <w:rPr>
          <w:rFonts w:ascii="Arial" w:hAnsi="Arial" w:cs="Arial"/>
        </w:rPr>
        <w:t xml:space="preserve">   7</w:t>
      </w:r>
      <w:r w:rsidR="00AF3365" w:rsidRPr="00477CC9">
        <w:rPr>
          <w:rFonts w:ascii="Arial" w:hAnsi="Arial" w:cs="Arial"/>
        </w:rPr>
        <w:t xml:space="preserve"> . I</w:t>
      </w:r>
      <w:r w:rsidR="0007462B" w:rsidRPr="00477CC9">
        <w:rPr>
          <w:rFonts w:ascii="Arial" w:hAnsi="Arial" w:cs="Arial"/>
        </w:rPr>
        <w:t>ntegralną część umowy stanowią jej załączniki:</w:t>
      </w:r>
    </w:p>
    <w:p w14:paraId="12364A1F" w14:textId="29D9F987" w:rsidR="0007462B" w:rsidRPr="00477CC9" w:rsidRDefault="00244D9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7CC9">
        <w:rPr>
          <w:rFonts w:ascii="Arial" w:eastAsia="Times New Roman" w:hAnsi="Arial" w:cs="Arial"/>
          <w:lang w:eastAsia="pl-PL"/>
        </w:rPr>
        <w:t>Załącznik nr</w:t>
      </w:r>
      <w:r w:rsidR="003B6C68" w:rsidRPr="00477CC9">
        <w:rPr>
          <w:rFonts w:ascii="Arial" w:eastAsia="Times New Roman" w:hAnsi="Arial" w:cs="Arial"/>
          <w:lang w:eastAsia="pl-PL"/>
        </w:rPr>
        <w:t xml:space="preserve"> </w:t>
      </w:r>
      <w:r w:rsidRPr="00477CC9">
        <w:rPr>
          <w:rFonts w:ascii="Arial" w:eastAsia="Times New Roman" w:hAnsi="Arial" w:cs="Arial"/>
          <w:lang w:eastAsia="pl-PL"/>
        </w:rPr>
        <w:t>1 – Protokół wykonania usługi</w:t>
      </w:r>
      <w:r w:rsidR="003B6C68" w:rsidRPr="00477CC9">
        <w:rPr>
          <w:rFonts w:ascii="Arial" w:eastAsia="Times New Roman" w:hAnsi="Arial" w:cs="Arial"/>
          <w:lang w:eastAsia="pl-PL"/>
        </w:rPr>
        <w:t>;</w:t>
      </w:r>
    </w:p>
    <w:p w14:paraId="1C88A229" w14:textId="5405CFE1" w:rsidR="00ED79E3" w:rsidRPr="00477CC9" w:rsidRDefault="00ED79E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7CC9">
        <w:rPr>
          <w:rFonts w:ascii="Arial" w:eastAsia="Times New Roman" w:hAnsi="Arial" w:cs="Arial"/>
          <w:lang w:eastAsia="pl-PL"/>
        </w:rPr>
        <w:t>Załącznik</w:t>
      </w:r>
      <w:r w:rsidR="00242217">
        <w:rPr>
          <w:rFonts w:ascii="Arial" w:eastAsia="Times New Roman" w:hAnsi="Arial" w:cs="Arial"/>
          <w:lang w:eastAsia="pl-PL"/>
        </w:rPr>
        <w:t xml:space="preserve"> </w:t>
      </w:r>
      <w:r w:rsidRPr="00477CC9">
        <w:rPr>
          <w:rFonts w:ascii="Arial" w:eastAsia="Times New Roman" w:hAnsi="Arial" w:cs="Arial"/>
          <w:lang w:eastAsia="pl-PL"/>
        </w:rPr>
        <w:t>nr</w:t>
      </w:r>
      <w:r w:rsidR="003B6C68" w:rsidRPr="00477CC9">
        <w:rPr>
          <w:rFonts w:ascii="Arial" w:eastAsia="Times New Roman" w:hAnsi="Arial" w:cs="Arial"/>
          <w:lang w:eastAsia="pl-PL"/>
        </w:rPr>
        <w:t xml:space="preserve"> </w:t>
      </w:r>
      <w:r w:rsidR="00EA722D" w:rsidRPr="00477CC9">
        <w:rPr>
          <w:rFonts w:ascii="Arial" w:eastAsia="Times New Roman" w:hAnsi="Arial" w:cs="Arial"/>
          <w:lang w:eastAsia="pl-PL"/>
        </w:rPr>
        <w:t>2</w:t>
      </w:r>
      <w:r w:rsidR="00CB7301" w:rsidRPr="00477CC9">
        <w:rPr>
          <w:rFonts w:ascii="Arial" w:eastAsia="Times New Roman" w:hAnsi="Arial" w:cs="Arial"/>
          <w:lang w:eastAsia="pl-PL"/>
        </w:rPr>
        <w:t xml:space="preserve"> - </w:t>
      </w:r>
      <w:r w:rsidRPr="00477CC9">
        <w:rPr>
          <w:rFonts w:ascii="Arial" w:eastAsia="Times New Roman" w:hAnsi="Arial" w:cs="Arial"/>
        </w:rPr>
        <w:t xml:space="preserve">Harmonogram </w:t>
      </w:r>
      <w:r w:rsidR="006B13DE" w:rsidRPr="00477CC9">
        <w:rPr>
          <w:rFonts w:ascii="Arial" w:eastAsia="Times New Roman" w:hAnsi="Arial" w:cs="Arial"/>
        </w:rPr>
        <w:t>sprzętu podlegającemu przeglądów</w:t>
      </w:r>
      <w:r w:rsidRPr="00477CC9">
        <w:rPr>
          <w:rFonts w:ascii="Arial" w:eastAsia="Times New Roman" w:hAnsi="Arial" w:cs="Arial"/>
        </w:rPr>
        <w:t xml:space="preserve"> okresowym na obiektach w rejonie odpowiedzialności 3</w:t>
      </w:r>
      <w:r w:rsidR="000A7A7B" w:rsidRPr="00477CC9">
        <w:rPr>
          <w:rFonts w:ascii="Arial" w:eastAsia="Times New Roman" w:hAnsi="Arial" w:cs="Arial"/>
        </w:rPr>
        <w:t>5</w:t>
      </w:r>
      <w:r w:rsidRPr="00477CC9">
        <w:rPr>
          <w:rFonts w:ascii="Arial" w:eastAsia="Times New Roman" w:hAnsi="Arial" w:cs="Arial"/>
        </w:rPr>
        <w:t xml:space="preserve"> WOG w 202</w:t>
      </w:r>
      <w:r w:rsidR="000A7A7B" w:rsidRPr="00477CC9">
        <w:rPr>
          <w:rFonts w:ascii="Arial" w:eastAsia="Times New Roman" w:hAnsi="Arial" w:cs="Arial"/>
        </w:rPr>
        <w:t>5</w:t>
      </w:r>
      <w:r w:rsidR="0032484D" w:rsidRPr="00477CC9">
        <w:rPr>
          <w:rFonts w:ascii="Arial" w:eastAsia="Times New Roman" w:hAnsi="Arial" w:cs="Arial"/>
        </w:rPr>
        <w:t xml:space="preserve"> </w:t>
      </w:r>
      <w:r w:rsidRPr="00477CC9">
        <w:rPr>
          <w:rFonts w:ascii="Arial" w:eastAsia="Times New Roman" w:hAnsi="Arial" w:cs="Arial"/>
        </w:rPr>
        <w:t>r.</w:t>
      </w:r>
    </w:p>
    <w:p w14:paraId="40C1BB36" w14:textId="2A468BD5" w:rsidR="00EE4043" w:rsidRPr="00477CC9" w:rsidRDefault="00EE404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77CC9">
        <w:rPr>
          <w:rFonts w:ascii="Arial" w:eastAsia="Times New Roman" w:hAnsi="Arial" w:cs="Arial"/>
        </w:rPr>
        <w:t xml:space="preserve">Załącznik nr </w:t>
      </w:r>
      <w:r w:rsidR="00EA722D" w:rsidRPr="00477CC9">
        <w:rPr>
          <w:rFonts w:ascii="Arial" w:eastAsia="Times New Roman" w:hAnsi="Arial" w:cs="Arial"/>
        </w:rPr>
        <w:t>3</w:t>
      </w:r>
      <w:r w:rsidRPr="00477CC9">
        <w:rPr>
          <w:rFonts w:ascii="Arial" w:eastAsia="Times New Roman" w:hAnsi="Arial" w:cs="Arial"/>
        </w:rPr>
        <w:t xml:space="preserve"> – </w:t>
      </w:r>
      <w:r w:rsidR="00CC3967" w:rsidRPr="00477CC9">
        <w:rPr>
          <w:rFonts w:ascii="Arial" w:eastAsia="Times New Roman" w:hAnsi="Arial" w:cs="Arial"/>
        </w:rPr>
        <w:t>Formularz ofertowy</w:t>
      </w:r>
      <w:r w:rsidR="003B6C68" w:rsidRPr="00477CC9">
        <w:rPr>
          <w:rFonts w:ascii="Arial" w:eastAsia="Times New Roman" w:hAnsi="Arial" w:cs="Arial"/>
        </w:rPr>
        <w:t>;</w:t>
      </w:r>
    </w:p>
    <w:p w14:paraId="6337E8EC" w14:textId="67C2D0BC" w:rsidR="00EE4043" w:rsidRPr="00477CC9" w:rsidRDefault="00EE404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eastAsia="Times New Roman" w:hAnsi="Arial" w:cs="Arial"/>
        </w:rPr>
        <w:t xml:space="preserve">Załącznik nr </w:t>
      </w:r>
      <w:r w:rsidR="00EA722D" w:rsidRPr="00477CC9">
        <w:rPr>
          <w:rFonts w:ascii="Arial" w:eastAsia="Times New Roman" w:hAnsi="Arial" w:cs="Arial"/>
        </w:rPr>
        <w:t>4</w:t>
      </w:r>
      <w:r w:rsidRPr="00477CC9">
        <w:rPr>
          <w:rFonts w:ascii="Arial" w:eastAsia="Times New Roman" w:hAnsi="Arial" w:cs="Arial"/>
        </w:rPr>
        <w:t xml:space="preserve"> – Wykaz pracowników realizujących umowę</w:t>
      </w:r>
    </w:p>
    <w:p w14:paraId="2CD69D5B" w14:textId="0BF807AA" w:rsidR="00AB2E8E" w:rsidRPr="00477CC9" w:rsidRDefault="00AB2E8E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477CC9">
        <w:rPr>
          <w:rFonts w:ascii="Arial" w:eastAsia="Times New Roman" w:hAnsi="Arial" w:cs="Arial"/>
        </w:rPr>
        <w:t xml:space="preserve">Załącznik nr </w:t>
      </w:r>
      <w:r w:rsidR="00EA722D" w:rsidRPr="00477CC9">
        <w:rPr>
          <w:rFonts w:ascii="Arial" w:eastAsia="Times New Roman" w:hAnsi="Arial" w:cs="Arial"/>
        </w:rPr>
        <w:t>5</w:t>
      </w:r>
      <w:r w:rsidRPr="00477CC9">
        <w:rPr>
          <w:rFonts w:ascii="Arial" w:eastAsia="Times New Roman" w:hAnsi="Arial" w:cs="Arial"/>
        </w:rPr>
        <w:t xml:space="preserve"> – Opis Szczegółowy Zamówienia</w:t>
      </w:r>
    </w:p>
    <w:p w14:paraId="24612F59" w14:textId="5CB93F01" w:rsidR="00FB7302" w:rsidRDefault="00FB7302">
      <w:pPr>
        <w:pStyle w:val="Standard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77CC9">
        <w:rPr>
          <w:rFonts w:ascii="Arial" w:hAnsi="Arial" w:cs="Arial"/>
          <w:sz w:val="22"/>
          <w:szCs w:val="22"/>
        </w:rPr>
        <w:t>Załącznik nr 6 - Klauzula informacyjna dla osób realizujących umowę</w:t>
      </w:r>
    </w:p>
    <w:p w14:paraId="73586562" w14:textId="399B62B2" w:rsidR="00AF4AE1" w:rsidRPr="00477CC9" w:rsidRDefault="00AF4AE1">
      <w:pPr>
        <w:pStyle w:val="Standard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 – Karta Urządzenia</w:t>
      </w:r>
    </w:p>
    <w:p w14:paraId="72EF8B8F" w14:textId="77777777" w:rsidR="006446A8" w:rsidRPr="004F7595" w:rsidRDefault="006446A8" w:rsidP="00215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9E761" w14:textId="77777777" w:rsidR="008252E9" w:rsidRPr="004F7595" w:rsidRDefault="00EE4043" w:rsidP="00EE40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595">
        <w:rPr>
          <w:rFonts w:ascii="Arial" w:hAnsi="Arial" w:cs="Arial"/>
          <w:sz w:val="24"/>
          <w:szCs w:val="24"/>
        </w:rPr>
        <w:t xml:space="preserve">  </w:t>
      </w:r>
    </w:p>
    <w:p w14:paraId="5EBE6CF2" w14:textId="77777777" w:rsidR="006446A8" w:rsidRPr="004F7595" w:rsidRDefault="00EE4043" w:rsidP="00EE40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595">
        <w:rPr>
          <w:rFonts w:ascii="Arial" w:hAnsi="Arial" w:cs="Arial"/>
          <w:sz w:val="24"/>
          <w:szCs w:val="24"/>
        </w:rPr>
        <w:t xml:space="preserve">   </w:t>
      </w:r>
      <w:r w:rsidR="0067554B" w:rsidRPr="004F7595">
        <w:rPr>
          <w:rFonts w:ascii="Arial" w:hAnsi="Arial" w:cs="Arial"/>
          <w:b/>
          <w:sz w:val="24"/>
          <w:szCs w:val="24"/>
        </w:rPr>
        <w:t xml:space="preserve">WYKONAWCA                          </w:t>
      </w:r>
      <w:r w:rsidR="00C60116" w:rsidRPr="004F7595">
        <w:rPr>
          <w:rFonts w:ascii="Arial" w:hAnsi="Arial" w:cs="Arial"/>
          <w:b/>
          <w:sz w:val="24"/>
          <w:szCs w:val="24"/>
        </w:rPr>
        <w:t xml:space="preserve">   </w:t>
      </w:r>
      <w:r w:rsidR="0067554B" w:rsidRPr="004F7595">
        <w:rPr>
          <w:rFonts w:ascii="Arial" w:hAnsi="Arial" w:cs="Arial"/>
          <w:b/>
          <w:sz w:val="24"/>
          <w:szCs w:val="24"/>
        </w:rPr>
        <w:t xml:space="preserve">                                         ZAMAWIAJĄCY</w:t>
      </w:r>
    </w:p>
    <w:p w14:paraId="4A6671BB" w14:textId="77777777" w:rsidR="00215484" w:rsidRPr="004F7595" w:rsidRDefault="00215484" w:rsidP="00215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25E966" w14:textId="77777777" w:rsidR="008252E9" w:rsidRPr="004F7595" w:rsidRDefault="008252E9" w:rsidP="00215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77DF6B" w14:textId="77777777" w:rsidR="00E87B81" w:rsidRPr="00CF289F" w:rsidRDefault="00EE4043" w:rsidP="00CF28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7595">
        <w:rPr>
          <w:rFonts w:ascii="Arial" w:hAnsi="Arial" w:cs="Arial"/>
          <w:b/>
          <w:sz w:val="24"/>
          <w:szCs w:val="24"/>
        </w:rPr>
        <w:t xml:space="preserve"> </w:t>
      </w:r>
      <w:r w:rsidR="00C83B09" w:rsidRPr="004F7595">
        <w:rPr>
          <w:rFonts w:ascii="Arial" w:hAnsi="Arial" w:cs="Arial"/>
          <w:b/>
          <w:sz w:val="24"/>
          <w:szCs w:val="24"/>
        </w:rPr>
        <w:t>……………………..</w:t>
      </w:r>
      <w:r w:rsidR="0067554B" w:rsidRPr="004F7595">
        <w:rPr>
          <w:rFonts w:ascii="Arial" w:hAnsi="Arial" w:cs="Arial"/>
          <w:b/>
          <w:sz w:val="24"/>
          <w:szCs w:val="24"/>
        </w:rPr>
        <w:tab/>
      </w:r>
      <w:r w:rsidR="0067554B" w:rsidRPr="004F7595">
        <w:rPr>
          <w:rFonts w:ascii="Arial" w:hAnsi="Arial" w:cs="Arial"/>
          <w:b/>
          <w:sz w:val="24"/>
          <w:szCs w:val="24"/>
        </w:rPr>
        <w:tab/>
      </w:r>
      <w:r w:rsidR="0067554B" w:rsidRPr="004F7595">
        <w:rPr>
          <w:rFonts w:ascii="Arial" w:hAnsi="Arial" w:cs="Arial"/>
          <w:b/>
          <w:sz w:val="24"/>
          <w:szCs w:val="24"/>
        </w:rPr>
        <w:tab/>
      </w:r>
      <w:r w:rsidR="0067554B" w:rsidRPr="004F7595">
        <w:rPr>
          <w:rFonts w:ascii="Arial" w:hAnsi="Arial" w:cs="Arial"/>
          <w:b/>
          <w:sz w:val="24"/>
          <w:szCs w:val="24"/>
        </w:rPr>
        <w:tab/>
      </w:r>
      <w:r w:rsidR="00C83B09" w:rsidRPr="004F7595">
        <w:rPr>
          <w:rFonts w:ascii="Arial" w:hAnsi="Arial" w:cs="Arial"/>
          <w:b/>
          <w:sz w:val="24"/>
          <w:szCs w:val="24"/>
        </w:rPr>
        <w:t xml:space="preserve">   </w:t>
      </w:r>
      <w:r w:rsidRPr="004F7595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8252E9" w:rsidRPr="004F7595">
        <w:rPr>
          <w:rFonts w:ascii="Arial" w:hAnsi="Arial" w:cs="Arial"/>
          <w:b/>
          <w:sz w:val="24"/>
          <w:szCs w:val="24"/>
        </w:rPr>
        <w:t>..</w:t>
      </w:r>
      <w:r w:rsidR="00C83B09" w:rsidRPr="004F7595">
        <w:rPr>
          <w:rFonts w:ascii="Arial" w:hAnsi="Arial" w:cs="Arial"/>
          <w:b/>
          <w:sz w:val="24"/>
          <w:szCs w:val="24"/>
        </w:rPr>
        <w:t>……………………</w:t>
      </w:r>
    </w:p>
    <w:sectPr w:rsidR="00E87B81" w:rsidRPr="00CF289F" w:rsidSect="006D57F4">
      <w:headerReference w:type="default" r:id="rId9"/>
      <w:footerReference w:type="default" r:id="rId10"/>
      <w:pgSz w:w="11906" w:h="16838"/>
      <w:pgMar w:top="1134" w:right="1418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E9CB" w14:textId="77777777" w:rsidR="00202FA6" w:rsidRDefault="00202FA6" w:rsidP="00161D03">
      <w:pPr>
        <w:spacing w:after="0" w:line="240" w:lineRule="auto"/>
      </w:pPr>
      <w:r>
        <w:separator/>
      </w:r>
    </w:p>
  </w:endnote>
  <w:endnote w:type="continuationSeparator" w:id="0">
    <w:p w14:paraId="6F24A52E" w14:textId="77777777" w:rsidR="00202FA6" w:rsidRDefault="00202FA6" w:rsidP="001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32339" w14:textId="77777777" w:rsidR="007C044D" w:rsidRDefault="007C044D">
    <w:pPr>
      <w:pStyle w:val="Stopka"/>
      <w:jc w:val="right"/>
    </w:pPr>
    <w:r>
      <w:t xml:space="preserve">Strona </w:t>
    </w:r>
    <w:r w:rsidR="00F7375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73757">
      <w:rPr>
        <w:b/>
        <w:bCs/>
        <w:sz w:val="24"/>
        <w:szCs w:val="24"/>
      </w:rPr>
      <w:fldChar w:fldCharType="separate"/>
    </w:r>
    <w:r w:rsidR="00702C1D">
      <w:rPr>
        <w:b/>
        <w:bCs/>
        <w:noProof/>
      </w:rPr>
      <w:t>4</w:t>
    </w:r>
    <w:r w:rsidR="00F73757">
      <w:rPr>
        <w:b/>
        <w:bCs/>
        <w:sz w:val="24"/>
        <w:szCs w:val="24"/>
      </w:rPr>
      <w:fldChar w:fldCharType="end"/>
    </w:r>
    <w:r>
      <w:t xml:space="preserve"> z </w:t>
    </w:r>
    <w:r w:rsidR="00F7375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73757">
      <w:rPr>
        <w:b/>
        <w:bCs/>
        <w:sz w:val="24"/>
        <w:szCs w:val="24"/>
      </w:rPr>
      <w:fldChar w:fldCharType="separate"/>
    </w:r>
    <w:r w:rsidR="00702C1D">
      <w:rPr>
        <w:b/>
        <w:bCs/>
        <w:noProof/>
      </w:rPr>
      <w:t>13</w:t>
    </w:r>
    <w:r w:rsidR="00F73757">
      <w:rPr>
        <w:b/>
        <w:bCs/>
        <w:sz w:val="24"/>
        <w:szCs w:val="24"/>
      </w:rPr>
      <w:fldChar w:fldCharType="end"/>
    </w:r>
  </w:p>
  <w:p w14:paraId="14AB3600" w14:textId="77777777" w:rsidR="00161D03" w:rsidRDefault="00161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D334" w14:textId="77777777" w:rsidR="00202FA6" w:rsidRDefault="00202FA6" w:rsidP="00161D03">
      <w:pPr>
        <w:spacing w:after="0" w:line="240" w:lineRule="auto"/>
      </w:pPr>
      <w:r>
        <w:separator/>
      </w:r>
    </w:p>
  </w:footnote>
  <w:footnote w:type="continuationSeparator" w:id="0">
    <w:p w14:paraId="25ABD974" w14:textId="77777777" w:rsidR="00202FA6" w:rsidRDefault="00202FA6" w:rsidP="0016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D2B1" w14:textId="77777777" w:rsidR="00072320" w:rsidRDefault="0007232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28E2"/>
    <w:multiLevelType w:val="hybridMultilevel"/>
    <w:tmpl w:val="587855FC"/>
    <w:lvl w:ilvl="0" w:tplc="E8EE8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BD642F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4D7D08"/>
    <w:multiLevelType w:val="hybridMultilevel"/>
    <w:tmpl w:val="5C246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B9A"/>
    <w:multiLevelType w:val="hybridMultilevel"/>
    <w:tmpl w:val="A94673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C013AE"/>
    <w:multiLevelType w:val="hybridMultilevel"/>
    <w:tmpl w:val="03DEC16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02D5B"/>
    <w:multiLevelType w:val="hybridMultilevel"/>
    <w:tmpl w:val="510A41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F12445"/>
    <w:multiLevelType w:val="multilevel"/>
    <w:tmpl w:val="84EE3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5564AD"/>
    <w:multiLevelType w:val="hybridMultilevel"/>
    <w:tmpl w:val="229ABC9C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0D37A8"/>
    <w:multiLevelType w:val="hybridMultilevel"/>
    <w:tmpl w:val="BDEC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1DF"/>
    <w:multiLevelType w:val="hybridMultilevel"/>
    <w:tmpl w:val="A4002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50354"/>
    <w:multiLevelType w:val="hybridMultilevel"/>
    <w:tmpl w:val="DA9AE3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C767E1"/>
    <w:multiLevelType w:val="hybridMultilevel"/>
    <w:tmpl w:val="EE46A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2C43"/>
    <w:multiLevelType w:val="hybridMultilevel"/>
    <w:tmpl w:val="702E0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32C4B"/>
    <w:multiLevelType w:val="hybridMultilevel"/>
    <w:tmpl w:val="E0549736"/>
    <w:lvl w:ilvl="0" w:tplc="A1D01AC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89018E"/>
    <w:multiLevelType w:val="hybridMultilevel"/>
    <w:tmpl w:val="791CA52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E26910"/>
    <w:multiLevelType w:val="hybridMultilevel"/>
    <w:tmpl w:val="6A082D18"/>
    <w:lvl w:ilvl="0" w:tplc="D8443390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441956"/>
    <w:multiLevelType w:val="hybridMultilevel"/>
    <w:tmpl w:val="3A124706"/>
    <w:lvl w:ilvl="0" w:tplc="433230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7C4A"/>
    <w:multiLevelType w:val="hybridMultilevel"/>
    <w:tmpl w:val="88E67CC6"/>
    <w:lvl w:ilvl="0" w:tplc="04150011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8" w15:restartNumberingAfterBreak="0">
    <w:nsid w:val="3EB860D3"/>
    <w:multiLevelType w:val="multilevel"/>
    <w:tmpl w:val="B9687024"/>
    <w:lvl w:ilvl="0">
      <w:start w:val="1"/>
      <w:numFmt w:val="lowerLetter"/>
      <w:lvlText w:val="%1)"/>
      <w:lvlJc w:val="left"/>
      <w:pPr>
        <w:ind w:left="357" w:hanging="360"/>
      </w:p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3F79362B"/>
    <w:multiLevelType w:val="hybridMultilevel"/>
    <w:tmpl w:val="9A2ABF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5D4B70"/>
    <w:multiLevelType w:val="hybridMultilevel"/>
    <w:tmpl w:val="FC18ECD0"/>
    <w:lvl w:ilvl="0" w:tplc="864EE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1" w15:restartNumberingAfterBreak="0">
    <w:nsid w:val="41FF27EE"/>
    <w:multiLevelType w:val="multilevel"/>
    <w:tmpl w:val="FBACA0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B7171A"/>
    <w:multiLevelType w:val="hybridMultilevel"/>
    <w:tmpl w:val="BA6E959E"/>
    <w:lvl w:ilvl="0" w:tplc="0FBE32B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56A2FC2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65B19"/>
    <w:multiLevelType w:val="hybridMultilevel"/>
    <w:tmpl w:val="99BE7BA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00002"/>
    <w:multiLevelType w:val="hybridMultilevel"/>
    <w:tmpl w:val="AD307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F0CD4"/>
    <w:multiLevelType w:val="multilevel"/>
    <w:tmpl w:val="A1223D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537B"/>
    <w:multiLevelType w:val="hybridMultilevel"/>
    <w:tmpl w:val="D2185F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EB0CBA"/>
    <w:multiLevelType w:val="hybridMultilevel"/>
    <w:tmpl w:val="EA1021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1A14498"/>
    <w:multiLevelType w:val="hybridMultilevel"/>
    <w:tmpl w:val="904E9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1569A2"/>
    <w:multiLevelType w:val="hybridMultilevel"/>
    <w:tmpl w:val="F878A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897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65805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C2992"/>
    <w:multiLevelType w:val="multilevel"/>
    <w:tmpl w:val="5658F27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C46"/>
    <w:multiLevelType w:val="multilevel"/>
    <w:tmpl w:val="13700FC0"/>
    <w:lvl w:ilvl="0">
      <w:start w:val="1"/>
      <w:numFmt w:val="lowerLetter"/>
      <w:lvlText w:val="%1)"/>
      <w:lvlJc w:val="left"/>
      <w:pPr>
        <w:ind w:left="714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2" w15:restartNumberingAfterBreak="0">
    <w:nsid w:val="6F0C7CC0"/>
    <w:multiLevelType w:val="hybridMultilevel"/>
    <w:tmpl w:val="5BA66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54FA6"/>
    <w:multiLevelType w:val="hybridMultilevel"/>
    <w:tmpl w:val="EC5C29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84D0258"/>
    <w:multiLevelType w:val="multilevel"/>
    <w:tmpl w:val="E05A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D70E1B"/>
    <w:multiLevelType w:val="multilevel"/>
    <w:tmpl w:val="0734D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70904618">
    <w:abstractNumId w:val="0"/>
  </w:num>
  <w:num w:numId="2" w16cid:durableId="356781631">
    <w:abstractNumId w:val="27"/>
  </w:num>
  <w:num w:numId="3" w16cid:durableId="1214266323">
    <w:abstractNumId w:val="9"/>
  </w:num>
  <w:num w:numId="4" w16cid:durableId="935477337">
    <w:abstractNumId w:val="1"/>
  </w:num>
  <w:num w:numId="5" w16cid:durableId="1555115453">
    <w:abstractNumId w:val="6"/>
  </w:num>
  <w:num w:numId="6" w16cid:durableId="1730418212">
    <w:abstractNumId w:val="15"/>
  </w:num>
  <w:num w:numId="7" w16cid:durableId="2129660331">
    <w:abstractNumId w:val="20"/>
  </w:num>
  <w:num w:numId="8" w16cid:durableId="1217200368">
    <w:abstractNumId w:val="29"/>
  </w:num>
  <w:num w:numId="9" w16cid:durableId="85158168">
    <w:abstractNumId w:val="28"/>
  </w:num>
  <w:num w:numId="10" w16cid:durableId="1798333585">
    <w:abstractNumId w:val="35"/>
  </w:num>
  <w:num w:numId="11" w16cid:durableId="1557205567">
    <w:abstractNumId w:val="2"/>
  </w:num>
  <w:num w:numId="12" w16cid:durableId="977537610">
    <w:abstractNumId w:val="23"/>
  </w:num>
  <w:num w:numId="13" w16cid:durableId="2139563981">
    <w:abstractNumId w:val="33"/>
  </w:num>
  <w:num w:numId="14" w16cid:durableId="478156883">
    <w:abstractNumId w:val="17"/>
  </w:num>
  <w:num w:numId="15" w16cid:durableId="1862206251">
    <w:abstractNumId w:val="3"/>
  </w:num>
  <w:num w:numId="16" w16cid:durableId="1807552848">
    <w:abstractNumId w:val="5"/>
  </w:num>
  <w:num w:numId="17" w16cid:durableId="2099593363">
    <w:abstractNumId w:val="14"/>
  </w:num>
  <w:num w:numId="18" w16cid:durableId="1576359206">
    <w:abstractNumId w:val="34"/>
  </w:num>
  <w:num w:numId="19" w16cid:durableId="443115597">
    <w:abstractNumId w:val="26"/>
  </w:num>
  <w:num w:numId="20" w16cid:durableId="1837770059">
    <w:abstractNumId w:val="10"/>
  </w:num>
  <w:num w:numId="21" w16cid:durableId="394671607">
    <w:abstractNumId w:val="7"/>
  </w:num>
  <w:num w:numId="22" w16cid:durableId="1951206572">
    <w:abstractNumId w:val="8"/>
  </w:num>
  <w:num w:numId="23" w16cid:durableId="745151698">
    <w:abstractNumId w:val="32"/>
  </w:num>
  <w:num w:numId="24" w16cid:durableId="2040273462">
    <w:abstractNumId w:val="11"/>
  </w:num>
  <w:num w:numId="25" w16cid:durableId="523250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93600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221105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23982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06029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01949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30452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8020363">
    <w:abstractNumId w:val="30"/>
  </w:num>
  <w:num w:numId="33" w16cid:durableId="980766387">
    <w:abstractNumId w:val="31"/>
  </w:num>
  <w:num w:numId="34" w16cid:durableId="1089699377">
    <w:abstractNumId w:val="18"/>
  </w:num>
  <w:num w:numId="35" w16cid:durableId="753552506">
    <w:abstractNumId w:val="21"/>
  </w:num>
  <w:num w:numId="36" w16cid:durableId="267154618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78"/>
    <w:rsid w:val="00000747"/>
    <w:rsid w:val="0000534F"/>
    <w:rsid w:val="00013BD7"/>
    <w:rsid w:val="0001501E"/>
    <w:rsid w:val="0002381D"/>
    <w:rsid w:val="00023963"/>
    <w:rsid w:val="00026D79"/>
    <w:rsid w:val="00030FF3"/>
    <w:rsid w:val="00032ADF"/>
    <w:rsid w:val="00036AC6"/>
    <w:rsid w:val="00044B26"/>
    <w:rsid w:val="00053147"/>
    <w:rsid w:val="0005552C"/>
    <w:rsid w:val="00056815"/>
    <w:rsid w:val="000576D9"/>
    <w:rsid w:val="00067728"/>
    <w:rsid w:val="00072320"/>
    <w:rsid w:val="0007462B"/>
    <w:rsid w:val="00092CBD"/>
    <w:rsid w:val="00094DA0"/>
    <w:rsid w:val="000A7A7B"/>
    <w:rsid w:val="000B287D"/>
    <w:rsid w:val="000B4038"/>
    <w:rsid w:val="000B5FBD"/>
    <w:rsid w:val="000B656B"/>
    <w:rsid w:val="000D348A"/>
    <w:rsid w:val="000D408D"/>
    <w:rsid w:val="000D4AE7"/>
    <w:rsid w:val="000E1EE2"/>
    <w:rsid w:val="000E76B9"/>
    <w:rsid w:val="000F0E96"/>
    <w:rsid w:val="000F4F83"/>
    <w:rsid w:val="000F5A29"/>
    <w:rsid w:val="001029CD"/>
    <w:rsid w:val="00107124"/>
    <w:rsid w:val="00114208"/>
    <w:rsid w:val="0011606E"/>
    <w:rsid w:val="00120714"/>
    <w:rsid w:val="00120924"/>
    <w:rsid w:val="00120D03"/>
    <w:rsid w:val="00126B95"/>
    <w:rsid w:val="00131AD1"/>
    <w:rsid w:val="00141A69"/>
    <w:rsid w:val="001447EB"/>
    <w:rsid w:val="001469BC"/>
    <w:rsid w:val="00154D74"/>
    <w:rsid w:val="0015516F"/>
    <w:rsid w:val="00157C2B"/>
    <w:rsid w:val="00161D03"/>
    <w:rsid w:val="001748F4"/>
    <w:rsid w:val="00174F38"/>
    <w:rsid w:val="00177270"/>
    <w:rsid w:val="001802C0"/>
    <w:rsid w:val="00184796"/>
    <w:rsid w:val="001876B9"/>
    <w:rsid w:val="001958AF"/>
    <w:rsid w:val="00196B41"/>
    <w:rsid w:val="001A5B35"/>
    <w:rsid w:val="001B5E4D"/>
    <w:rsid w:val="001B72C2"/>
    <w:rsid w:val="001B7790"/>
    <w:rsid w:val="001C094C"/>
    <w:rsid w:val="001C4998"/>
    <w:rsid w:val="001C4DB5"/>
    <w:rsid w:val="001C5B51"/>
    <w:rsid w:val="001E0441"/>
    <w:rsid w:val="001E25E4"/>
    <w:rsid w:val="001E39AA"/>
    <w:rsid w:val="001E6BD7"/>
    <w:rsid w:val="001F02D8"/>
    <w:rsid w:val="001F1E90"/>
    <w:rsid w:val="001F21DF"/>
    <w:rsid w:val="001F2671"/>
    <w:rsid w:val="001F5DD4"/>
    <w:rsid w:val="001F7170"/>
    <w:rsid w:val="00201122"/>
    <w:rsid w:val="00202FA6"/>
    <w:rsid w:val="00203F54"/>
    <w:rsid w:val="00211F65"/>
    <w:rsid w:val="00213039"/>
    <w:rsid w:val="00214FC9"/>
    <w:rsid w:val="00215484"/>
    <w:rsid w:val="00224E99"/>
    <w:rsid w:val="002250D8"/>
    <w:rsid w:val="00231C6B"/>
    <w:rsid w:val="00232FFF"/>
    <w:rsid w:val="002377CB"/>
    <w:rsid w:val="002417C3"/>
    <w:rsid w:val="00242208"/>
    <w:rsid w:val="00242217"/>
    <w:rsid w:val="0024261B"/>
    <w:rsid w:val="00244D93"/>
    <w:rsid w:val="00253D0F"/>
    <w:rsid w:val="002541C1"/>
    <w:rsid w:val="002609A1"/>
    <w:rsid w:val="00264B01"/>
    <w:rsid w:val="00271B44"/>
    <w:rsid w:val="002761AA"/>
    <w:rsid w:val="0029095C"/>
    <w:rsid w:val="00295542"/>
    <w:rsid w:val="002A2276"/>
    <w:rsid w:val="002A3CFB"/>
    <w:rsid w:val="002B4720"/>
    <w:rsid w:val="002C08E1"/>
    <w:rsid w:val="002C0DE7"/>
    <w:rsid w:val="002C13C8"/>
    <w:rsid w:val="002C46AE"/>
    <w:rsid w:val="002C4959"/>
    <w:rsid w:val="002C7E46"/>
    <w:rsid w:val="002D30CF"/>
    <w:rsid w:val="002D560E"/>
    <w:rsid w:val="002E7DCC"/>
    <w:rsid w:val="002F05E9"/>
    <w:rsid w:val="002F4A49"/>
    <w:rsid w:val="002F5DDA"/>
    <w:rsid w:val="00306A07"/>
    <w:rsid w:val="00306DC3"/>
    <w:rsid w:val="00310D80"/>
    <w:rsid w:val="003160EF"/>
    <w:rsid w:val="00320EF4"/>
    <w:rsid w:val="003221C6"/>
    <w:rsid w:val="0032484D"/>
    <w:rsid w:val="00324D1C"/>
    <w:rsid w:val="00334BF8"/>
    <w:rsid w:val="003372D6"/>
    <w:rsid w:val="00337AAA"/>
    <w:rsid w:val="00337D84"/>
    <w:rsid w:val="00353438"/>
    <w:rsid w:val="0035682F"/>
    <w:rsid w:val="00363E63"/>
    <w:rsid w:val="003763A1"/>
    <w:rsid w:val="00383164"/>
    <w:rsid w:val="00385FEC"/>
    <w:rsid w:val="003917A2"/>
    <w:rsid w:val="003A1BEB"/>
    <w:rsid w:val="003A4680"/>
    <w:rsid w:val="003B1B49"/>
    <w:rsid w:val="003B6C68"/>
    <w:rsid w:val="003C2861"/>
    <w:rsid w:val="003D2DE5"/>
    <w:rsid w:val="003D35FD"/>
    <w:rsid w:val="003E5222"/>
    <w:rsid w:val="003F422C"/>
    <w:rsid w:val="00406EDE"/>
    <w:rsid w:val="00407705"/>
    <w:rsid w:val="00416D44"/>
    <w:rsid w:val="0042306E"/>
    <w:rsid w:val="0042524C"/>
    <w:rsid w:val="0043267A"/>
    <w:rsid w:val="00442244"/>
    <w:rsid w:val="004439A9"/>
    <w:rsid w:val="00444413"/>
    <w:rsid w:val="00446E12"/>
    <w:rsid w:val="00455703"/>
    <w:rsid w:val="00457484"/>
    <w:rsid w:val="00457D7E"/>
    <w:rsid w:val="004601AD"/>
    <w:rsid w:val="0046205F"/>
    <w:rsid w:val="00462CCB"/>
    <w:rsid w:val="00463D09"/>
    <w:rsid w:val="00465459"/>
    <w:rsid w:val="004674F9"/>
    <w:rsid w:val="00477CC9"/>
    <w:rsid w:val="00487261"/>
    <w:rsid w:val="00494DE7"/>
    <w:rsid w:val="0049640D"/>
    <w:rsid w:val="004A0D76"/>
    <w:rsid w:val="004A519C"/>
    <w:rsid w:val="004C0D58"/>
    <w:rsid w:val="004C6EF0"/>
    <w:rsid w:val="004D7FA2"/>
    <w:rsid w:val="004E079C"/>
    <w:rsid w:val="004E6988"/>
    <w:rsid w:val="004E74F6"/>
    <w:rsid w:val="004F3764"/>
    <w:rsid w:val="004F7595"/>
    <w:rsid w:val="00504543"/>
    <w:rsid w:val="0050590E"/>
    <w:rsid w:val="005068BD"/>
    <w:rsid w:val="00521F91"/>
    <w:rsid w:val="00522863"/>
    <w:rsid w:val="00525233"/>
    <w:rsid w:val="00530917"/>
    <w:rsid w:val="0053324E"/>
    <w:rsid w:val="00542635"/>
    <w:rsid w:val="005427C9"/>
    <w:rsid w:val="00543699"/>
    <w:rsid w:val="00546995"/>
    <w:rsid w:val="00550678"/>
    <w:rsid w:val="00556BB2"/>
    <w:rsid w:val="00560AFB"/>
    <w:rsid w:val="00565A53"/>
    <w:rsid w:val="0057489E"/>
    <w:rsid w:val="00576167"/>
    <w:rsid w:val="005A01D1"/>
    <w:rsid w:val="005A0A22"/>
    <w:rsid w:val="005A74E0"/>
    <w:rsid w:val="005C0BF8"/>
    <w:rsid w:val="005C0EE9"/>
    <w:rsid w:val="005C6E8D"/>
    <w:rsid w:val="005D11DB"/>
    <w:rsid w:val="005D765C"/>
    <w:rsid w:val="005D7B10"/>
    <w:rsid w:val="005E3371"/>
    <w:rsid w:val="005E3377"/>
    <w:rsid w:val="005F194C"/>
    <w:rsid w:val="005F5154"/>
    <w:rsid w:val="005F5E66"/>
    <w:rsid w:val="00600B9C"/>
    <w:rsid w:val="00612ECA"/>
    <w:rsid w:val="00615690"/>
    <w:rsid w:val="00635044"/>
    <w:rsid w:val="00642ED9"/>
    <w:rsid w:val="0064445D"/>
    <w:rsid w:val="006446A8"/>
    <w:rsid w:val="00644C50"/>
    <w:rsid w:val="006451E7"/>
    <w:rsid w:val="00661EC3"/>
    <w:rsid w:val="00673C38"/>
    <w:rsid w:val="0067554B"/>
    <w:rsid w:val="00683035"/>
    <w:rsid w:val="006923F7"/>
    <w:rsid w:val="006975AA"/>
    <w:rsid w:val="006A3B8E"/>
    <w:rsid w:val="006A522B"/>
    <w:rsid w:val="006B0332"/>
    <w:rsid w:val="006B13DE"/>
    <w:rsid w:val="006B39D1"/>
    <w:rsid w:val="006B7FC4"/>
    <w:rsid w:val="006C247D"/>
    <w:rsid w:val="006C4619"/>
    <w:rsid w:val="006D4B51"/>
    <w:rsid w:val="006D57F4"/>
    <w:rsid w:val="006F010C"/>
    <w:rsid w:val="00700DD0"/>
    <w:rsid w:val="007023A8"/>
    <w:rsid w:val="00702C1D"/>
    <w:rsid w:val="0070337B"/>
    <w:rsid w:val="00704862"/>
    <w:rsid w:val="00711E09"/>
    <w:rsid w:val="00717A95"/>
    <w:rsid w:val="007263DB"/>
    <w:rsid w:val="007323D5"/>
    <w:rsid w:val="00742679"/>
    <w:rsid w:val="0075212E"/>
    <w:rsid w:val="00757034"/>
    <w:rsid w:val="00762A6D"/>
    <w:rsid w:val="00770EF1"/>
    <w:rsid w:val="00771419"/>
    <w:rsid w:val="00776022"/>
    <w:rsid w:val="0078142F"/>
    <w:rsid w:val="00783244"/>
    <w:rsid w:val="00787F43"/>
    <w:rsid w:val="00794E3B"/>
    <w:rsid w:val="007976FC"/>
    <w:rsid w:val="007A2EB5"/>
    <w:rsid w:val="007A603E"/>
    <w:rsid w:val="007B286D"/>
    <w:rsid w:val="007C044D"/>
    <w:rsid w:val="007C23A1"/>
    <w:rsid w:val="007D01A6"/>
    <w:rsid w:val="007D36FC"/>
    <w:rsid w:val="007D7A76"/>
    <w:rsid w:val="007E1164"/>
    <w:rsid w:val="007E1289"/>
    <w:rsid w:val="007E4957"/>
    <w:rsid w:val="007E71F6"/>
    <w:rsid w:val="007F5BE3"/>
    <w:rsid w:val="007F7F3F"/>
    <w:rsid w:val="008000E2"/>
    <w:rsid w:val="00805C3F"/>
    <w:rsid w:val="008128F5"/>
    <w:rsid w:val="008213BD"/>
    <w:rsid w:val="008227BC"/>
    <w:rsid w:val="00824092"/>
    <w:rsid w:val="008252E9"/>
    <w:rsid w:val="00830AB1"/>
    <w:rsid w:val="008310F4"/>
    <w:rsid w:val="00837398"/>
    <w:rsid w:val="0084003A"/>
    <w:rsid w:val="008477E8"/>
    <w:rsid w:val="00847BD8"/>
    <w:rsid w:val="008574D3"/>
    <w:rsid w:val="00874138"/>
    <w:rsid w:val="00876023"/>
    <w:rsid w:val="0088285C"/>
    <w:rsid w:val="00894E4A"/>
    <w:rsid w:val="008952C1"/>
    <w:rsid w:val="008A19A2"/>
    <w:rsid w:val="008B0F51"/>
    <w:rsid w:val="008C048D"/>
    <w:rsid w:val="008C1E45"/>
    <w:rsid w:val="008D43FA"/>
    <w:rsid w:val="008E315C"/>
    <w:rsid w:val="008F007A"/>
    <w:rsid w:val="008F2175"/>
    <w:rsid w:val="008F4C5D"/>
    <w:rsid w:val="009013D6"/>
    <w:rsid w:val="009016A4"/>
    <w:rsid w:val="009137D5"/>
    <w:rsid w:val="00923A1C"/>
    <w:rsid w:val="009273D3"/>
    <w:rsid w:val="00927C85"/>
    <w:rsid w:val="00934F8F"/>
    <w:rsid w:val="00936696"/>
    <w:rsid w:val="00936800"/>
    <w:rsid w:val="00940597"/>
    <w:rsid w:val="00943994"/>
    <w:rsid w:val="00947F11"/>
    <w:rsid w:val="00952D59"/>
    <w:rsid w:val="0096141C"/>
    <w:rsid w:val="00961C8D"/>
    <w:rsid w:val="00971395"/>
    <w:rsid w:val="0098276E"/>
    <w:rsid w:val="00984204"/>
    <w:rsid w:val="009875B2"/>
    <w:rsid w:val="009A6554"/>
    <w:rsid w:val="009C06A4"/>
    <w:rsid w:val="009C1D63"/>
    <w:rsid w:val="009C4BBB"/>
    <w:rsid w:val="009D095C"/>
    <w:rsid w:val="009D2E9E"/>
    <w:rsid w:val="009E0653"/>
    <w:rsid w:val="009E60C2"/>
    <w:rsid w:val="009F12CC"/>
    <w:rsid w:val="009F23B2"/>
    <w:rsid w:val="00A008FB"/>
    <w:rsid w:val="00A07C5C"/>
    <w:rsid w:val="00A15005"/>
    <w:rsid w:val="00A21241"/>
    <w:rsid w:val="00A21D07"/>
    <w:rsid w:val="00A23D8F"/>
    <w:rsid w:val="00A3686F"/>
    <w:rsid w:val="00A37841"/>
    <w:rsid w:val="00A40E50"/>
    <w:rsid w:val="00A510A8"/>
    <w:rsid w:val="00A53318"/>
    <w:rsid w:val="00A56E4D"/>
    <w:rsid w:val="00A57959"/>
    <w:rsid w:val="00A60654"/>
    <w:rsid w:val="00A661E4"/>
    <w:rsid w:val="00A6759C"/>
    <w:rsid w:val="00A67749"/>
    <w:rsid w:val="00A67AC0"/>
    <w:rsid w:val="00A67E11"/>
    <w:rsid w:val="00A71765"/>
    <w:rsid w:val="00A869DF"/>
    <w:rsid w:val="00A9130B"/>
    <w:rsid w:val="00AA197E"/>
    <w:rsid w:val="00AA55B9"/>
    <w:rsid w:val="00AB2E8E"/>
    <w:rsid w:val="00AB3A3A"/>
    <w:rsid w:val="00AB5E93"/>
    <w:rsid w:val="00AD1241"/>
    <w:rsid w:val="00AD4400"/>
    <w:rsid w:val="00AE1AC4"/>
    <w:rsid w:val="00AF0AD8"/>
    <w:rsid w:val="00AF3365"/>
    <w:rsid w:val="00AF4AE1"/>
    <w:rsid w:val="00B06A9B"/>
    <w:rsid w:val="00B1197B"/>
    <w:rsid w:val="00B13F25"/>
    <w:rsid w:val="00B15921"/>
    <w:rsid w:val="00B208B2"/>
    <w:rsid w:val="00B26298"/>
    <w:rsid w:val="00B313C2"/>
    <w:rsid w:val="00B522C4"/>
    <w:rsid w:val="00B630E0"/>
    <w:rsid w:val="00B640A9"/>
    <w:rsid w:val="00B64172"/>
    <w:rsid w:val="00B6762A"/>
    <w:rsid w:val="00B67F39"/>
    <w:rsid w:val="00B80A27"/>
    <w:rsid w:val="00B871D8"/>
    <w:rsid w:val="00B93180"/>
    <w:rsid w:val="00B93981"/>
    <w:rsid w:val="00BA2D2A"/>
    <w:rsid w:val="00BA2E8B"/>
    <w:rsid w:val="00BA30AE"/>
    <w:rsid w:val="00BA5162"/>
    <w:rsid w:val="00BB3B7A"/>
    <w:rsid w:val="00BC412C"/>
    <w:rsid w:val="00BD0FF2"/>
    <w:rsid w:val="00BE1471"/>
    <w:rsid w:val="00BE25F6"/>
    <w:rsid w:val="00BF043E"/>
    <w:rsid w:val="00BF3EE0"/>
    <w:rsid w:val="00C03E0C"/>
    <w:rsid w:val="00C0584E"/>
    <w:rsid w:val="00C11EAE"/>
    <w:rsid w:val="00C178FE"/>
    <w:rsid w:val="00C217F9"/>
    <w:rsid w:val="00C25067"/>
    <w:rsid w:val="00C27AFD"/>
    <w:rsid w:val="00C50D75"/>
    <w:rsid w:val="00C55646"/>
    <w:rsid w:val="00C55D35"/>
    <w:rsid w:val="00C60116"/>
    <w:rsid w:val="00C65249"/>
    <w:rsid w:val="00C71989"/>
    <w:rsid w:val="00C77398"/>
    <w:rsid w:val="00C83B09"/>
    <w:rsid w:val="00C8614B"/>
    <w:rsid w:val="00C924C9"/>
    <w:rsid w:val="00C92E58"/>
    <w:rsid w:val="00CA0586"/>
    <w:rsid w:val="00CA17DE"/>
    <w:rsid w:val="00CA40A6"/>
    <w:rsid w:val="00CB7301"/>
    <w:rsid w:val="00CC04BB"/>
    <w:rsid w:val="00CC2DC5"/>
    <w:rsid w:val="00CC3967"/>
    <w:rsid w:val="00CC5DE5"/>
    <w:rsid w:val="00CD19C5"/>
    <w:rsid w:val="00CD6A67"/>
    <w:rsid w:val="00CE67B1"/>
    <w:rsid w:val="00CE74BB"/>
    <w:rsid w:val="00CF289F"/>
    <w:rsid w:val="00CF2F00"/>
    <w:rsid w:val="00CF2F68"/>
    <w:rsid w:val="00CF49CE"/>
    <w:rsid w:val="00CF4ABB"/>
    <w:rsid w:val="00CF6113"/>
    <w:rsid w:val="00CF6992"/>
    <w:rsid w:val="00D07FD7"/>
    <w:rsid w:val="00D15446"/>
    <w:rsid w:val="00D17028"/>
    <w:rsid w:val="00D22E1B"/>
    <w:rsid w:val="00D24A3D"/>
    <w:rsid w:val="00D3090A"/>
    <w:rsid w:val="00D42DB5"/>
    <w:rsid w:val="00D44ED4"/>
    <w:rsid w:val="00D47317"/>
    <w:rsid w:val="00D50B5F"/>
    <w:rsid w:val="00D57236"/>
    <w:rsid w:val="00D61AF8"/>
    <w:rsid w:val="00D7000E"/>
    <w:rsid w:val="00D745F4"/>
    <w:rsid w:val="00D859C0"/>
    <w:rsid w:val="00DA5968"/>
    <w:rsid w:val="00DB0791"/>
    <w:rsid w:val="00DB7DD3"/>
    <w:rsid w:val="00DC0B9F"/>
    <w:rsid w:val="00DC4EB5"/>
    <w:rsid w:val="00DD0682"/>
    <w:rsid w:val="00DE3AA9"/>
    <w:rsid w:val="00DE585A"/>
    <w:rsid w:val="00E019E6"/>
    <w:rsid w:val="00E0624A"/>
    <w:rsid w:val="00E10879"/>
    <w:rsid w:val="00E23F89"/>
    <w:rsid w:val="00E24A96"/>
    <w:rsid w:val="00E25114"/>
    <w:rsid w:val="00E4035B"/>
    <w:rsid w:val="00E43F3A"/>
    <w:rsid w:val="00E45F69"/>
    <w:rsid w:val="00E559E8"/>
    <w:rsid w:val="00E5635E"/>
    <w:rsid w:val="00E61F9F"/>
    <w:rsid w:val="00E643A4"/>
    <w:rsid w:val="00E66917"/>
    <w:rsid w:val="00E712D8"/>
    <w:rsid w:val="00E762A5"/>
    <w:rsid w:val="00E84989"/>
    <w:rsid w:val="00E85634"/>
    <w:rsid w:val="00E87B81"/>
    <w:rsid w:val="00E90394"/>
    <w:rsid w:val="00E9076F"/>
    <w:rsid w:val="00E94DBA"/>
    <w:rsid w:val="00EA605C"/>
    <w:rsid w:val="00EA7119"/>
    <w:rsid w:val="00EA722D"/>
    <w:rsid w:val="00EB252B"/>
    <w:rsid w:val="00EB7839"/>
    <w:rsid w:val="00EC2880"/>
    <w:rsid w:val="00EC5785"/>
    <w:rsid w:val="00ED545D"/>
    <w:rsid w:val="00ED63D0"/>
    <w:rsid w:val="00ED79E3"/>
    <w:rsid w:val="00EE0148"/>
    <w:rsid w:val="00EE4043"/>
    <w:rsid w:val="00EF3AA2"/>
    <w:rsid w:val="00EF3D42"/>
    <w:rsid w:val="00EF6D88"/>
    <w:rsid w:val="00F057F9"/>
    <w:rsid w:val="00F1323C"/>
    <w:rsid w:val="00F2077A"/>
    <w:rsid w:val="00F215D6"/>
    <w:rsid w:val="00F218F9"/>
    <w:rsid w:val="00F21A75"/>
    <w:rsid w:val="00F222F6"/>
    <w:rsid w:val="00F24D34"/>
    <w:rsid w:val="00F272F7"/>
    <w:rsid w:val="00F30045"/>
    <w:rsid w:val="00F34464"/>
    <w:rsid w:val="00F40161"/>
    <w:rsid w:val="00F52584"/>
    <w:rsid w:val="00F52852"/>
    <w:rsid w:val="00F63D31"/>
    <w:rsid w:val="00F64ED9"/>
    <w:rsid w:val="00F70DCF"/>
    <w:rsid w:val="00F73757"/>
    <w:rsid w:val="00F73B2C"/>
    <w:rsid w:val="00F77FA4"/>
    <w:rsid w:val="00F853DB"/>
    <w:rsid w:val="00F87BCC"/>
    <w:rsid w:val="00F96A3F"/>
    <w:rsid w:val="00FA506C"/>
    <w:rsid w:val="00FA68DC"/>
    <w:rsid w:val="00FB47FC"/>
    <w:rsid w:val="00FB7302"/>
    <w:rsid w:val="00FB757B"/>
    <w:rsid w:val="00FC6045"/>
    <w:rsid w:val="00FD5220"/>
    <w:rsid w:val="00FE19C6"/>
    <w:rsid w:val="00FE1C44"/>
    <w:rsid w:val="00FE51EC"/>
    <w:rsid w:val="00FE7548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1940"/>
  <w15:docId w15:val="{E1466ECB-5D71-4C08-98CB-C124721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D03"/>
  </w:style>
  <w:style w:type="paragraph" w:styleId="Stopka">
    <w:name w:val="footer"/>
    <w:basedOn w:val="Normalny"/>
    <w:link w:val="StopkaZnak"/>
    <w:uiPriority w:val="99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D03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qFormat/>
    <w:rsid w:val="002C08E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72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7236"/>
  </w:style>
  <w:style w:type="paragraph" w:styleId="Tekstdymka">
    <w:name w:val="Balloon Text"/>
    <w:basedOn w:val="Normalny"/>
    <w:link w:val="TekstdymkaZnak"/>
    <w:uiPriority w:val="99"/>
    <w:semiHidden/>
    <w:unhideWhenUsed/>
    <w:rsid w:val="003B1B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1B4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45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45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1C6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31C6B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F272F7"/>
  </w:style>
  <w:style w:type="character" w:customStyle="1" w:styleId="Teksttreci">
    <w:name w:val="Tekst treści_"/>
    <w:link w:val="Teksttreci1"/>
    <w:uiPriority w:val="99"/>
    <w:rsid w:val="0044441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4413"/>
    <w:pPr>
      <w:shd w:val="clear" w:color="auto" w:fill="FFFFFF"/>
      <w:spacing w:before="420" w:after="0" w:line="240" w:lineRule="atLeast"/>
      <w:ind w:hanging="540"/>
    </w:pPr>
    <w:rPr>
      <w:rFonts w:ascii="Arial" w:hAnsi="Arial"/>
      <w:sz w:val="21"/>
      <w:szCs w:val="21"/>
    </w:rPr>
  </w:style>
  <w:style w:type="character" w:styleId="Hipercze">
    <w:name w:val="Hyperlink"/>
    <w:uiPriority w:val="99"/>
    <w:unhideWhenUsed/>
    <w:rsid w:val="00F21A75"/>
    <w:rPr>
      <w:color w:val="0000FF"/>
      <w:u w:val="single"/>
    </w:rPr>
  </w:style>
  <w:style w:type="paragraph" w:styleId="Bezodstpw">
    <w:name w:val="No Spacing"/>
    <w:uiPriority w:val="1"/>
    <w:qFormat/>
    <w:rsid w:val="001469BC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C68"/>
    <w:rPr>
      <w:color w:val="605E5C"/>
      <w:shd w:val="clear" w:color="auto" w:fill="E1DFDD"/>
    </w:rPr>
  </w:style>
  <w:style w:type="paragraph" w:customStyle="1" w:styleId="Standard">
    <w:name w:val="Standard"/>
    <w:rsid w:val="00FB730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FC91519-699E-4E8C-84A1-9F75C40A7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934F4-DA44-48D6-B875-FA2F907611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5519</Words>
  <Characters>33120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38562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mailto:r.szeliga@ron.mil.pl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Makuch Justyna</dc:creator>
  <cp:lastModifiedBy>Dane Ukryte</cp:lastModifiedBy>
  <cp:revision>30</cp:revision>
  <cp:lastPrinted>2024-04-18T08:16:00Z</cp:lastPrinted>
  <dcterms:created xsi:type="dcterms:W3CDTF">2025-01-27T15:32:00Z</dcterms:created>
  <dcterms:modified xsi:type="dcterms:W3CDTF">2025-03-11T09:56:00Z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b7573c7b-df41-4a09-ba88-ea7eaa924e49</vt:lpwstr>
  </property>
  <property fmtid="{D5CDD505-2E9C-101B-9397-08002B2CF9AE}" pid="3" name="bjClsUserRVM">
    <vt:lpwstr>[]</vt:lpwstr>
  </property>
  <property fmtid="{D5CDD505-2E9C-101B-9397-08002B2CF9AE}" pid="4" name="bjSaver">
    <vt:lpwstr>H5ZaGV+Uv4/KNwAEuxzmaXFju7UmTYtG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Makuch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10.130.245.185</vt:lpwstr>
  </property>
  <property fmtid="{D5CDD505-2E9C-101B-9397-08002B2CF9AE}" pid="11" name="bjPortionMark">
    <vt:lpwstr>[]</vt:lpwstr>
  </property>
</Properties>
</file>