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DF2E5" w14:textId="77777777" w:rsidR="005F2C88" w:rsidRDefault="005F2C88" w:rsidP="005F2C88">
      <w:pPr>
        <w:spacing w:after="0" w:line="240" w:lineRule="auto"/>
        <w:rPr>
          <w:rFonts w:ascii="Arial Narrow" w:hAnsi="Arial Narrow"/>
        </w:rPr>
      </w:pPr>
      <w:r w:rsidRPr="00FD5F61">
        <w:rPr>
          <w:rFonts w:ascii="Arial Narrow" w:hAnsi="Arial Narrow" w:cs="Arial"/>
          <w:noProof/>
        </w:rPr>
        <w:drawing>
          <wp:anchor distT="0" distB="0" distL="114300" distR="114300" simplePos="0" relativeHeight="251659264" behindDoc="0" locked="0" layoutInCell="1" allowOverlap="1" wp14:anchorId="0DBC6A23" wp14:editId="10408AAC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891540" cy="891540"/>
            <wp:effectExtent l="0" t="0" r="3810" b="3810"/>
            <wp:wrapSquare wrapText="bothSides"/>
            <wp:docPr id="11435171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17175" name="Obraz 11435171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200F">
        <w:rPr>
          <w:rFonts w:ascii="Arial Narrow" w:hAnsi="Arial Narrow"/>
        </w:rPr>
        <w:t xml:space="preserve"> </w:t>
      </w:r>
    </w:p>
    <w:p w14:paraId="700BF99B" w14:textId="77777777" w:rsidR="005F2C88" w:rsidRPr="006F200F" w:rsidRDefault="005F2C88" w:rsidP="005F2C88">
      <w:pPr>
        <w:spacing w:after="0" w:line="240" w:lineRule="auto"/>
        <w:rPr>
          <w:rFonts w:ascii="Arial Narrow" w:hAnsi="Arial Narrow"/>
        </w:rPr>
      </w:pPr>
      <w:r w:rsidRPr="006F200F">
        <w:rPr>
          <w:rFonts w:ascii="Arial Narrow" w:hAnsi="Arial Narrow"/>
        </w:rPr>
        <w:t>Gmina Janikowo</w:t>
      </w:r>
    </w:p>
    <w:p w14:paraId="167394EA" w14:textId="77777777" w:rsidR="005F2C88" w:rsidRPr="006F200F" w:rsidRDefault="005F2C88" w:rsidP="005F2C88">
      <w:pPr>
        <w:spacing w:after="0" w:line="240" w:lineRule="auto"/>
        <w:rPr>
          <w:rFonts w:ascii="Arial Narrow" w:hAnsi="Arial Narrow"/>
        </w:rPr>
      </w:pPr>
      <w:r w:rsidRPr="006F200F">
        <w:rPr>
          <w:rFonts w:ascii="Arial Narrow" w:hAnsi="Arial Narrow"/>
        </w:rPr>
        <w:t>ul. Przemysłowa 6</w:t>
      </w:r>
    </w:p>
    <w:p w14:paraId="6B24942C" w14:textId="77777777" w:rsidR="005F2C88" w:rsidRPr="006F200F" w:rsidRDefault="005F2C88" w:rsidP="005F2C88">
      <w:pPr>
        <w:spacing w:after="0" w:line="240" w:lineRule="auto"/>
        <w:rPr>
          <w:rFonts w:ascii="Arial Narrow" w:hAnsi="Arial Narrow"/>
        </w:rPr>
      </w:pPr>
      <w:r w:rsidRPr="006F200F">
        <w:rPr>
          <w:rFonts w:ascii="Arial Narrow" w:hAnsi="Arial Narrow"/>
        </w:rPr>
        <w:t>88-140 Janikowo</w:t>
      </w:r>
    </w:p>
    <w:p w14:paraId="75553A8A" w14:textId="77777777" w:rsidR="005F2C88" w:rsidRDefault="005F2C88" w:rsidP="005F2C88">
      <w:pPr>
        <w:spacing w:after="0" w:line="240" w:lineRule="auto"/>
        <w:rPr>
          <w:rFonts w:ascii="Arial Narrow" w:hAnsi="Arial Narrow"/>
        </w:rPr>
      </w:pPr>
      <w:hyperlink r:id="rId6" w:history="1">
        <w:r w:rsidRPr="006F200F">
          <w:rPr>
            <w:rStyle w:val="Hipercze"/>
            <w:rFonts w:ascii="Arial Narrow" w:hAnsi="Arial Narrow"/>
          </w:rPr>
          <w:t>zamowieniapubliczne@janikowo.com.pl</w:t>
        </w:r>
      </w:hyperlink>
    </w:p>
    <w:p w14:paraId="61B3C953" w14:textId="77777777" w:rsidR="005F2C88" w:rsidRDefault="005F2C88" w:rsidP="005F2C88">
      <w:pPr>
        <w:pBdr>
          <w:bottom w:val="single" w:sz="6" w:space="1" w:color="auto"/>
        </w:pBdr>
        <w:spacing w:after="0" w:line="240" w:lineRule="auto"/>
        <w:rPr>
          <w:rFonts w:ascii="Arial Narrow" w:hAnsi="Arial Narrow"/>
        </w:rPr>
      </w:pPr>
    </w:p>
    <w:p w14:paraId="493F6578" w14:textId="77777777" w:rsidR="005F2C88" w:rsidRDefault="005F2C88" w:rsidP="005F2C88">
      <w:pPr>
        <w:spacing w:after="0" w:line="240" w:lineRule="auto"/>
        <w:rPr>
          <w:rFonts w:ascii="Arial Narrow" w:hAnsi="Arial Narrow"/>
        </w:rPr>
      </w:pPr>
    </w:p>
    <w:p w14:paraId="20249126" w14:textId="513AA11A" w:rsidR="005F2C88" w:rsidRDefault="005F2C88" w:rsidP="005F2C88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Janikowo, </w:t>
      </w:r>
      <w:r>
        <w:rPr>
          <w:rFonts w:ascii="Arial Narrow" w:hAnsi="Arial Narrow"/>
        </w:rPr>
        <w:t>12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maj</w:t>
      </w:r>
      <w:r>
        <w:rPr>
          <w:rFonts w:ascii="Arial Narrow" w:hAnsi="Arial Narrow"/>
        </w:rPr>
        <w:t>a 2025</w:t>
      </w:r>
    </w:p>
    <w:p w14:paraId="35E12F81" w14:textId="36A80DEF" w:rsidR="005F2C88" w:rsidRPr="006F200F" w:rsidRDefault="005F2C88" w:rsidP="005F2C88">
      <w:pPr>
        <w:spacing w:after="0" w:line="240" w:lineRule="auto"/>
        <w:rPr>
          <w:rFonts w:ascii="Arial Narrow" w:hAnsi="Arial Narrow"/>
          <w:b/>
          <w:bCs/>
        </w:rPr>
      </w:pPr>
      <w:r w:rsidRPr="006F200F">
        <w:rPr>
          <w:rFonts w:ascii="Arial Narrow" w:hAnsi="Arial Narrow"/>
          <w:b/>
          <w:bCs/>
        </w:rPr>
        <w:t>RI.K.271.</w:t>
      </w:r>
      <w:r>
        <w:rPr>
          <w:rFonts w:ascii="Arial Narrow" w:hAnsi="Arial Narrow"/>
          <w:b/>
          <w:bCs/>
        </w:rPr>
        <w:t>5</w:t>
      </w:r>
      <w:r w:rsidRPr="006F200F">
        <w:rPr>
          <w:rFonts w:ascii="Arial Narrow" w:hAnsi="Arial Narrow"/>
          <w:b/>
          <w:bCs/>
        </w:rPr>
        <w:t>.2025</w:t>
      </w:r>
    </w:p>
    <w:p w14:paraId="1AE83365" w14:textId="77777777" w:rsidR="005F2C88" w:rsidRDefault="005F2C88" w:rsidP="005F2C88">
      <w:pPr>
        <w:spacing w:after="0" w:line="240" w:lineRule="auto"/>
        <w:rPr>
          <w:rFonts w:ascii="Arial Narrow" w:hAnsi="Arial Narrow"/>
        </w:rPr>
      </w:pPr>
    </w:p>
    <w:p w14:paraId="590860C3" w14:textId="77777777" w:rsidR="005F2C88" w:rsidRDefault="005F2C88" w:rsidP="005F2C88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Strona prowadzonego postępowania </w:t>
      </w:r>
    </w:p>
    <w:p w14:paraId="31750616" w14:textId="77777777" w:rsidR="005F2C88" w:rsidRDefault="005F2C88" w:rsidP="005F2C88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o udzielenie zamówienia publicznego</w:t>
      </w:r>
    </w:p>
    <w:p w14:paraId="71774D62" w14:textId="77777777" w:rsidR="005F2C88" w:rsidRDefault="005F2C88" w:rsidP="005F2C88">
      <w:pPr>
        <w:spacing w:after="0" w:line="240" w:lineRule="auto"/>
        <w:jc w:val="right"/>
        <w:rPr>
          <w:rFonts w:ascii="Arial Narrow" w:hAnsi="Arial Narrow"/>
        </w:rPr>
      </w:pPr>
    </w:p>
    <w:p w14:paraId="08E0AF2D" w14:textId="77777777" w:rsidR="005F2C88" w:rsidRDefault="005F2C88" w:rsidP="005F2C88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2EAD0D84" w14:textId="77777777" w:rsidR="005F2C88" w:rsidRDefault="005F2C88" w:rsidP="005F2C88">
      <w:pPr>
        <w:spacing w:after="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ZAPYTANIA WYKONAWCÓW DOT. TREŚCI SWZ WRAZ Z ODPOWIEDZIAMI (na podst. art. 284 PZP)</w:t>
      </w:r>
    </w:p>
    <w:p w14:paraId="3FEC5553" w14:textId="77777777" w:rsidR="005F2C88" w:rsidRDefault="005F2C88" w:rsidP="005F2C88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689218DB" w14:textId="36F8F42F" w:rsidR="005F2C88" w:rsidRPr="006F200F" w:rsidRDefault="005F2C88" w:rsidP="005F2C88">
      <w:pPr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Dotyczy: </w:t>
      </w:r>
      <w:r w:rsidRPr="006F200F">
        <w:rPr>
          <w:rFonts w:ascii="Arial Narrow" w:hAnsi="Arial Narrow"/>
        </w:rPr>
        <w:t xml:space="preserve">postępowania o udzielenie zamówienia publicznego prowadzonego w trybie podstawowym </w:t>
      </w:r>
      <w:r>
        <w:rPr>
          <w:rFonts w:ascii="Arial Narrow" w:hAnsi="Arial Narrow"/>
        </w:rPr>
        <w:t xml:space="preserve">z możliwością </w:t>
      </w:r>
      <w:r w:rsidRPr="006F200F">
        <w:rPr>
          <w:rFonts w:ascii="Arial Narrow" w:hAnsi="Arial Narrow"/>
        </w:rPr>
        <w:t xml:space="preserve">przeprowadzenia negocjacji (art. 275 pkt. </w:t>
      </w:r>
      <w:r>
        <w:rPr>
          <w:rFonts w:ascii="Arial Narrow" w:hAnsi="Arial Narrow"/>
        </w:rPr>
        <w:t>2</w:t>
      </w:r>
      <w:r w:rsidRPr="006F200F">
        <w:rPr>
          <w:rFonts w:ascii="Arial Narrow" w:hAnsi="Arial Narrow"/>
        </w:rPr>
        <w:t xml:space="preserve"> PZP), którego przedmiotem zamówienia jest:</w:t>
      </w:r>
      <w:r>
        <w:rPr>
          <w:rFonts w:ascii="Arial Narrow" w:hAnsi="Arial Narrow"/>
          <w:b/>
          <w:bCs/>
        </w:rPr>
        <w:t xml:space="preserve"> „</w:t>
      </w:r>
      <w:r>
        <w:rPr>
          <w:rFonts w:ascii="Arial Narrow" w:hAnsi="Arial Narrow"/>
          <w:b/>
          <w:bCs/>
        </w:rPr>
        <w:t>Modernizacja drogi dojazdowej do gruntów rolnych o nawierzchni bitumicznej w miejscowości Góry</w:t>
      </w:r>
      <w:r>
        <w:rPr>
          <w:rFonts w:ascii="Arial Narrow" w:hAnsi="Arial Narrow"/>
          <w:b/>
          <w:bCs/>
        </w:rPr>
        <w:t>”</w:t>
      </w:r>
    </w:p>
    <w:p w14:paraId="47D0833E" w14:textId="77777777" w:rsidR="005F2C88" w:rsidRPr="006F200F" w:rsidRDefault="005F2C88" w:rsidP="005F2C88">
      <w:pPr>
        <w:spacing w:after="0" w:line="240" w:lineRule="auto"/>
        <w:rPr>
          <w:rFonts w:ascii="Arial Narrow" w:hAnsi="Arial Narrow"/>
        </w:rPr>
      </w:pPr>
    </w:p>
    <w:p w14:paraId="2547BAC4" w14:textId="77777777" w:rsidR="005F2C88" w:rsidRDefault="005F2C88" w:rsidP="005F2C88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W związku z wpłynięciem zapytań od Wykonawców dotyczącego treści SWZ, Zamawiający niniejszym udziela odpowiedzi i wyjaśnień:</w:t>
      </w:r>
    </w:p>
    <w:p w14:paraId="4BD4B17E" w14:textId="77777777" w:rsidR="005F2C88" w:rsidRDefault="005F2C88" w:rsidP="005F2C88">
      <w:pPr>
        <w:pStyle w:val="Akapitzlist"/>
        <w:numPr>
          <w:ilvl w:val="0"/>
          <w:numId w:val="1"/>
        </w:numPr>
        <w:spacing w:line="240" w:lineRule="auto"/>
        <w:contextualSpacing w:val="0"/>
        <w:jc w:val="both"/>
        <w:rPr>
          <w:rFonts w:ascii="Arial Narrow" w:hAnsi="Arial Narrow"/>
          <w:b/>
          <w:bCs/>
        </w:rPr>
      </w:pPr>
      <w:r w:rsidRPr="00667AAE">
        <w:rPr>
          <w:rFonts w:ascii="Arial Narrow" w:hAnsi="Arial Narrow"/>
          <w:b/>
          <w:bCs/>
        </w:rPr>
        <w:t>Pytanie od Wykonawcy:</w:t>
      </w:r>
    </w:p>
    <w:p w14:paraId="7710C5AC" w14:textId="1DCD3162" w:rsidR="005F2C88" w:rsidRDefault="005F2C88" w:rsidP="005F2C88">
      <w:pPr>
        <w:pStyle w:val="Akapitzlist"/>
        <w:spacing w:line="240" w:lineRule="auto"/>
        <w:contextualSpacing w:val="0"/>
        <w:rPr>
          <w:rFonts w:ascii="Arial Narrow" w:hAnsi="Arial Narrow"/>
        </w:rPr>
      </w:pPr>
      <w:r w:rsidRPr="005F2C88">
        <w:rPr>
          <w:rFonts w:ascii="Arial Narrow" w:hAnsi="Arial Narrow"/>
        </w:rPr>
        <w:t>Czy zamawiający dopuszcza możliwość wykonania stabilizacji gruntu metodą "na miejscu"?</w:t>
      </w:r>
    </w:p>
    <w:p w14:paraId="04BB3D5C" w14:textId="006C411C" w:rsidR="005F2C88" w:rsidRPr="005F2C88" w:rsidRDefault="005F2C88" w:rsidP="005F2C88">
      <w:pPr>
        <w:ind w:firstLine="708"/>
        <w:jc w:val="both"/>
        <w:rPr>
          <w:rFonts w:ascii="Arial Narrow" w:hAnsi="Arial Narrow"/>
          <w:b/>
          <w:bCs/>
        </w:rPr>
      </w:pPr>
      <w:r w:rsidRPr="002D1DF3">
        <w:rPr>
          <w:rFonts w:ascii="Arial Narrow" w:hAnsi="Arial Narrow"/>
          <w:b/>
          <w:bCs/>
        </w:rPr>
        <w:t xml:space="preserve">Odpowiedź: </w:t>
      </w:r>
      <w:r>
        <w:rPr>
          <w:rFonts w:ascii="Arial Narrow" w:hAnsi="Arial Narrow"/>
          <w:b/>
          <w:bCs/>
        </w:rPr>
        <w:t xml:space="preserve">Nie, </w:t>
      </w:r>
      <w:r w:rsidRPr="002D1DF3">
        <w:rPr>
          <w:rFonts w:ascii="Arial Narrow" w:hAnsi="Arial Narrow"/>
          <w:b/>
          <w:bCs/>
        </w:rPr>
        <w:t xml:space="preserve">Zamawiający </w:t>
      </w:r>
      <w:r>
        <w:rPr>
          <w:rFonts w:ascii="Arial Narrow" w:hAnsi="Arial Narrow"/>
          <w:b/>
          <w:bCs/>
        </w:rPr>
        <w:t xml:space="preserve">nie </w:t>
      </w:r>
      <w:r w:rsidRPr="002D1DF3">
        <w:rPr>
          <w:rFonts w:ascii="Arial Narrow" w:hAnsi="Arial Narrow"/>
          <w:b/>
          <w:bCs/>
        </w:rPr>
        <w:t>wyraża zgod</w:t>
      </w:r>
      <w:r>
        <w:rPr>
          <w:rFonts w:ascii="Arial Narrow" w:hAnsi="Arial Narrow"/>
          <w:b/>
          <w:bCs/>
        </w:rPr>
        <w:t xml:space="preserve">y na takie rozwiązanie. </w:t>
      </w:r>
      <w:r w:rsidRPr="005F2C88">
        <w:rPr>
          <w:rFonts w:ascii="Arial Narrow" w:hAnsi="Arial Narrow"/>
          <w:b/>
          <w:bCs/>
          <w:u w:val="single"/>
        </w:rPr>
        <w:t xml:space="preserve">Inwestor </w:t>
      </w:r>
      <w:r>
        <w:rPr>
          <w:rFonts w:ascii="Arial Narrow" w:hAnsi="Arial Narrow"/>
          <w:b/>
          <w:bCs/>
          <w:u w:val="single"/>
        </w:rPr>
        <w:t>n</w:t>
      </w:r>
      <w:r w:rsidRPr="005F2C88">
        <w:rPr>
          <w:rFonts w:ascii="Arial Narrow" w:hAnsi="Arial Narrow"/>
          <w:b/>
          <w:bCs/>
          <w:u w:val="single"/>
        </w:rPr>
        <w:t>ie dopuszcza</w:t>
      </w:r>
      <w:r w:rsidRPr="005F2C88">
        <w:rPr>
          <w:rFonts w:ascii="Arial Narrow" w:hAnsi="Arial Narrow"/>
          <w:b/>
          <w:bCs/>
        </w:rPr>
        <w:t xml:space="preserve"> wykonania warstwy odcinającej z gruntu stabilizowanego cementem o </w:t>
      </w:r>
      <w:proofErr w:type="spellStart"/>
      <w:r w:rsidRPr="005F2C88">
        <w:rPr>
          <w:rFonts w:ascii="Arial Narrow" w:hAnsi="Arial Narrow"/>
          <w:b/>
          <w:bCs/>
        </w:rPr>
        <w:t>Rm</w:t>
      </w:r>
      <w:proofErr w:type="spellEnd"/>
      <w:r w:rsidRPr="005F2C88">
        <w:rPr>
          <w:rFonts w:ascii="Arial Narrow" w:hAnsi="Arial Narrow"/>
          <w:b/>
          <w:bCs/>
        </w:rPr>
        <w:t>=2,5MPa metodą mieszania na miejscu</w:t>
      </w:r>
      <w:r>
        <w:rPr>
          <w:rFonts w:ascii="Arial Narrow" w:hAnsi="Arial Narrow"/>
          <w:b/>
          <w:bCs/>
        </w:rPr>
        <w:t xml:space="preserve">. </w:t>
      </w:r>
      <w:r w:rsidRPr="005F2C88">
        <w:rPr>
          <w:rFonts w:ascii="Arial Narrow" w:hAnsi="Arial Narrow"/>
          <w:b/>
          <w:bCs/>
        </w:rPr>
        <w:t>Jedyna akceptowana forma to: Stabilizacja z dowozu wyprodukowana w wytwórni stacjonarnej do wytwarzania mieszanki cementowo – gruntowej</w:t>
      </w:r>
      <w:r>
        <w:rPr>
          <w:rFonts w:ascii="Arial Narrow" w:hAnsi="Arial Narrow"/>
          <w:b/>
          <w:bCs/>
        </w:rPr>
        <w:t>.</w:t>
      </w:r>
    </w:p>
    <w:p w14:paraId="13C3BB19" w14:textId="77777777" w:rsidR="005F2C88" w:rsidRDefault="005F2C88" w:rsidP="005F2C88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Pytanie od Wykonawcy: </w:t>
      </w:r>
    </w:p>
    <w:p w14:paraId="2D1E20D2" w14:textId="77777777" w:rsidR="005F2C88" w:rsidRDefault="005F2C88" w:rsidP="005F2C88">
      <w:pPr>
        <w:ind w:firstLine="708"/>
        <w:jc w:val="both"/>
        <w:rPr>
          <w:rFonts w:ascii="Arial Narrow" w:hAnsi="Arial Narrow"/>
        </w:rPr>
      </w:pPr>
      <w:r w:rsidRPr="005F2C88">
        <w:rPr>
          <w:rFonts w:ascii="Arial Narrow" w:hAnsi="Arial Narrow"/>
        </w:rPr>
        <w:t xml:space="preserve">Czy Zamawiający dopuszcza wykonanie warstwy odcinającej z gruntu stabilizowanego cementem o </w:t>
      </w:r>
      <w:proofErr w:type="spellStart"/>
      <w:r w:rsidRPr="005F2C88">
        <w:rPr>
          <w:rFonts w:ascii="Arial Narrow" w:hAnsi="Arial Narrow"/>
        </w:rPr>
        <w:t>Rm</w:t>
      </w:r>
      <w:proofErr w:type="spellEnd"/>
      <w:r w:rsidRPr="005F2C88">
        <w:rPr>
          <w:rFonts w:ascii="Arial Narrow" w:hAnsi="Arial Narrow"/>
        </w:rPr>
        <w:t xml:space="preserve">=2,5MPa metodą mieszania na miejscu? </w:t>
      </w:r>
    </w:p>
    <w:p w14:paraId="6EFD7781" w14:textId="03967E2D" w:rsidR="005F2C88" w:rsidRDefault="005F2C88" w:rsidP="005F2C88">
      <w:pPr>
        <w:ind w:firstLine="708"/>
        <w:jc w:val="both"/>
        <w:rPr>
          <w:rFonts w:ascii="Arial Narrow" w:hAnsi="Arial Narrow"/>
          <w:b/>
          <w:bCs/>
        </w:rPr>
      </w:pPr>
      <w:r w:rsidRPr="00667AAE">
        <w:rPr>
          <w:rFonts w:ascii="Arial Narrow" w:hAnsi="Arial Narrow"/>
          <w:b/>
          <w:bCs/>
        </w:rPr>
        <w:t xml:space="preserve">Odpowiedź: </w:t>
      </w:r>
      <w:r>
        <w:rPr>
          <w:rFonts w:ascii="Arial Narrow" w:hAnsi="Arial Narrow"/>
          <w:b/>
          <w:bCs/>
        </w:rPr>
        <w:t xml:space="preserve">Nie, </w:t>
      </w:r>
      <w:r w:rsidRPr="002D1DF3">
        <w:rPr>
          <w:rFonts w:ascii="Arial Narrow" w:hAnsi="Arial Narrow"/>
          <w:b/>
          <w:bCs/>
        </w:rPr>
        <w:t xml:space="preserve">Zamawiający </w:t>
      </w:r>
      <w:r>
        <w:rPr>
          <w:rFonts w:ascii="Arial Narrow" w:hAnsi="Arial Narrow"/>
          <w:b/>
          <w:bCs/>
        </w:rPr>
        <w:t xml:space="preserve">nie </w:t>
      </w:r>
      <w:r w:rsidRPr="002D1DF3">
        <w:rPr>
          <w:rFonts w:ascii="Arial Narrow" w:hAnsi="Arial Narrow"/>
          <w:b/>
          <w:bCs/>
        </w:rPr>
        <w:t>wyraża zgod</w:t>
      </w:r>
      <w:r>
        <w:rPr>
          <w:rFonts w:ascii="Arial Narrow" w:hAnsi="Arial Narrow"/>
          <w:b/>
          <w:bCs/>
        </w:rPr>
        <w:t xml:space="preserve">y na takie rozwiązanie. </w:t>
      </w:r>
      <w:r w:rsidRPr="005F2C88">
        <w:rPr>
          <w:rFonts w:ascii="Arial Narrow" w:hAnsi="Arial Narrow"/>
          <w:b/>
          <w:bCs/>
          <w:u w:val="single"/>
        </w:rPr>
        <w:t xml:space="preserve">Inwestor </w:t>
      </w:r>
      <w:r>
        <w:rPr>
          <w:rFonts w:ascii="Arial Narrow" w:hAnsi="Arial Narrow"/>
          <w:b/>
          <w:bCs/>
          <w:u w:val="single"/>
        </w:rPr>
        <w:t>n</w:t>
      </w:r>
      <w:r w:rsidRPr="005F2C88">
        <w:rPr>
          <w:rFonts w:ascii="Arial Narrow" w:hAnsi="Arial Narrow"/>
          <w:b/>
          <w:bCs/>
          <w:u w:val="single"/>
        </w:rPr>
        <w:t>ie dopuszcza</w:t>
      </w:r>
      <w:r w:rsidRPr="005F2C88">
        <w:rPr>
          <w:rFonts w:ascii="Arial Narrow" w:hAnsi="Arial Narrow"/>
          <w:b/>
          <w:bCs/>
        </w:rPr>
        <w:t xml:space="preserve"> wykonania warstwy odcinającej z gruntu stabilizowanego cementem o </w:t>
      </w:r>
      <w:proofErr w:type="spellStart"/>
      <w:r w:rsidRPr="005F2C88">
        <w:rPr>
          <w:rFonts w:ascii="Arial Narrow" w:hAnsi="Arial Narrow"/>
          <w:b/>
          <w:bCs/>
        </w:rPr>
        <w:t>Rm</w:t>
      </w:r>
      <w:proofErr w:type="spellEnd"/>
      <w:r w:rsidRPr="005F2C88">
        <w:rPr>
          <w:rFonts w:ascii="Arial Narrow" w:hAnsi="Arial Narrow"/>
          <w:b/>
          <w:bCs/>
        </w:rPr>
        <w:t>=2,5MPa metodą mieszania na miejscu</w:t>
      </w:r>
      <w:r>
        <w:rPr>
          <w:rFonts w:ascii="Arial Narrow" w:hAnsi="Arial Narrow"/>
          <w:b/>
          <w:bCs/>
        </w:rPr>
        <w:t xml:space="preserve">. </w:t>
      </w:r>
      <w:r w:rsidRPr="005F2C88">
        <w:rPr>
          <w:rFonts w:ascii="Arial Narrow" w:hAnsi="Arial Narrow"/>
          <w:b/>
          <w:bCs/>
        </w:rPr>
        <w:t>Jedyna akceptowana forma to: Stabilizacja z dowozu wyprodukowana w wytwórni stacjonarnej do wytwarzania mieszanki cementowo – gruntowej</w:t>
      </w:r>
      <w:r>
        <w:rPr>
          <w:rFonts w:ascii="Arial Narrow" w:hAnsi="Arial Narrow"/>
          <w:b/>
          <w:bCs/>
        </w:rPr>
        <w:t>.</w:t>
      </w:r>
    </w:p>
    <w:p w14:paraId="3D590F05" w14:textId="77777777" w:rsidR="00342BCF" w:rsidRDefault="00342BCF" w:rsidP="005F2C88">
      <w:pPr>
        <w:ind w:firstLine="708"/>
        <w:jc w:val="both"/>
        <w:rPr>
          <w:rFonts w:ascii="Arial Narrow" w:hAnsi="Arial Narrow"/>
          <w:b/>
          <w:bCs/>
        </w:rPr>
      </w:pPr>
    </w:p>
    <w:p w14:paraId="43341FAF" w14:textId="53A4A5E1" w:rsidR="005F2C88" w:rsidRPr="00342BCF" w:rsidRDefault="005F2C88" w:rsidP="005F2C88">
      <w:pPr>
        <w:ind w:firstLine="708"/>
        <w:jc w:val="both"/>
        <w:rPr>
          <w:rFonts w:ascii="Arial Narrow" w:hAnsi="Arial Narrow"/>
        </w:rPr>
      </w:pPr>
      <w:r w:rsidRPr="005F2C88">
        <w:rPr>
          <w:rFonts w:ascii="Arial Narrow" w:hAnsi="Arial Narrow"/>
        </w:rPr>
        <w:t xml:space="preserve">W związku z </w:t>
      </w:r>
      <w:r>
        <w:rPr>
          <w:rFonts w:ascii="Arial Narrow" w:hAnsi="Arial Narrow"/>
        </w:rPr>
        <w:t xml:space="preserve">faktem, iż Zamawiający nie udzielił odpowiedzi na pytania i żądania wyjaśnień treści SWZ w terminie, o którym mowa w art. 284 ust. 2 ustawy Prawo Zamówień Publicznych, na podstawie przepisu art. 284 ust. 3 </w:t>
      </w:r>
      <w:r w:rsidRPr="00342BCF">
        <w:rPr>
          <w:rFonts w:ascii="Arial Narrow" w:hAnsi="Arial Narrow"/>
          <w:b/>
          <w:bCs/>
        </w:rPr>
        <w:t>termin składania ofert</w:t>
      </w:r>
      <w:r>
        <w:rPr>
          <w:rFonts w:ascii="Arial Narrow" w:hAnsi="Arial Narrow"/>
        </w:rPr>
        <w:t xml:space="preserve"> (lub odpowiednio ofert podlegających negocjacjom) </w:t>
      </w:r>
      <w:r w:rsidRPr="00342BCF">
        <w:rPr>
          <w:rFonts w:ascii="Arial Narrow" w:hAnsi="Arial Narrow"/>
          <w:b/>
          <w:bCs/>
        </w:rPr>
        <w:t>zostaje przedłużony</w:t>
      </w:r>
      <w:r>
        <w:rPr>
          <w:rFonts w:ascii="Arial Narrow" w:hAnsi="Arial Narrow"/>
        </w:rPr>
        <w:t xml:space="preserve"> o czas niezbędny do zapoznania się wszystkich zainteresowanych wykonawców </w:t>
      </w:r>
      <w:r w:rsidR="00342BCF">
        <w:rPr>
          <w:rFonts w:ascii="Arial Narrow" w:hAnsi="Arial Narrow"/>
        </w:rPr>
        <w:t xml:space="preserve">z wyjaśnieniami niezbędnymi do należytego przygotowania i złożenia ofert (lub ofert podlegających negocjacjom) </w:t>
      </w:r>
      <w:r w:rsidR="00342BCF" w:rsidRPr="00342BCF">
        <w:rPr>
          <w:rFonts w:ascii="Arial Narrow" w:hAnsi="Arial Narrow"/>
          <w:b/>
          <w:bCs/>
        </w:rPr>
        <w:t>do dnia 16 maja 2025 r., do godz. 8:00.</w:t>
      </w:r>
      <w:r w:rsidR="00342BCF">
        <w:rPr>
          <w:rFonts w:ascii="Arial Narrow" w:hAnsi="Arial Narrow"/>
          <w:b/>
          <w:bCs/>
        </w:rPr>
        <w:t xml:space="preserve"> </w:t>
      </w:r>
      <w:r w:rsidR="00342BCF">
        <w:rPr>
          <w:rFonts w:ascii="Arial Narrow" w:hAnsi="Arial Narrow"/>
        </w:rPr>
        <w:t>Termin otwarcia ofert – 16 maja 2025 r., godz. 8:30.</w:t>
      </w:r>
    </w:p>
    <w:p w14:paraId="0CDE6FC6" w14:textId="77777777" w:rsidR="005F2C88" w:rsidRDefault="005F2C88" w:rsidP="005F2C88">
      <w:pPr>
        <w:spacing w:after="120" w:line="240" w:lineRule="auto"/>
        <w:ind w:left="4247" w:firstLine="709"/>
        <w:jc w:val="both"/>
        <w:rPr>
          <w:rFonts w:ascii="Arial Narrow" w:hAnsi="Arial Narrow" w:cs="Arial"/>
          <w:b/>
          <w:bCs/>
        </w:rPr>
      </w:pPr>
    </w:p>
    <w:p w14:paraId="4C72C596" w14:textId="77777777" w:rsidR="005F2C88" w:rsidRDefault="005F2C88" w:rsidP="005F2C88">
      <w:pPr>
        <w:spacing w:after="120" w:line="240" w:lineRule="auto"/>
        <w:ind w:left="4247" w:firstLine="709"/>
        <w:jc w:val="both"/>
        <w:rPr>
          <w:rFonts w:ascii="Arial Narrow" w:hAnsi="Arial Narrow" w:cs="Arial"/>
          <w:b/>
          <w:bCs/>
        </w:rPr>
      </w:pPr>
    </w:p>
    <w:p w14:paraId="6A12F058" w14:textId="77777777" w:rsidR="005F2C88" w:rsidRDefault="005F2C88" w:rsidP="005F2C88">
      <w:pPr>
        <w:spacing w:after="120" w:line="240" w:lineRule="auto"/>
        <w:ind w:left="4247" w:firstLine="709"/>
        <w:jc w:val="both"/>
        <w:rPr>
          <w:rFonts w:ascii="Arial Narrow" w:hAnsi="Arial Narrow" w:cs="Arial"/>
          <w:b/>
          <w:bCs/>
        </w:rPr>
      </w:pPr>
      <w:r w:rsidRPr="00FD5F61">
        <w:rPr>
          <w:rFonts w:ascii="Arial Narrow" w:hAnsi="Arial Narrow" w:cs="Arial"/>
          <w:b/>
          <w:bCs/>
        </w:rPr>
        <w:t>z up. Burmistrza Gminy i Miasta Janikowo</w:t>
      </w:r>
    </w:p>
    <w:p w14:paraId="11972C12" w14:textId="34BBE1BD" w:rsidR="002F16BA" w:rsidRDefault="005F2C88" w:rsidP="00342BCF">
      <w:pPr>
        <w:spacing w:after="120" w:line="240" w:lineRule="auto"/>
        <w:ind w:left="4247" w:firstLine="709"/>
        <w:jc w:val="both"/>
      </w:pPr>
      <w:r w:rsidRPr="00FD5F61">
        <w:rPr>
          <w:rFonts w:ascii="Arial Narrow" w:hAnsi="Arial Narrow" w:cs="Arial"/>
        </w:rPr>
        <w:t>(-) Karol Sadowsk</w:t>
      </w:r>
      <w:r w:rsidR="00342BCF">
        <w:rPr>
          <w:rFonts w:ascii="Arial Narrow" w:hAnsi="Arial Narrow" w:cs="Arial"/>
        </w:rPr>
        <w:t>i</w:t>
      </w:r>
    </w:p>
    <w:sectPr w:rsidR="002F1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B0738"/>
    <w:multiLevelType w:val="hybridMultilevel"/>
    <w:tmpl w:val="A1C46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9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88"/>
    <w:rsid w:val="000B4A05"/>
    <w:rsid w:val="00234384"/>
    <w:rsid w:val="002F16BA"/>
    <w:rsid w:val="00342BCF"/>
    <w:rsid w:val="003E7421"/>
    <w:rsid w:val="005532FD"/>
    <w:rsid w:val="005F2C88"/>
    <w:rsid w:val="00E1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4466"/>
  <w15:chartTrackingRefBased/>
  <w15:docId w15:val="{9EDA3069-4D8F-4D9D-BBC1-02F2B8E6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C88"/>
  </w:style>
  <w:style w:type="paragraph" w:styleId="Nagwek1">
    <w:name w:val="heading 1"/>
    <w:basedOn w:val="Normalny"/>
    <w:next w:val="Normalny"/>
    <w:link w:val="Nagwek1Znak"/>
    <w:uiPriority w:val="9"/>
    <w:qFormat/>
    <w:rsid w:val="005F2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2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2C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2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2C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2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2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2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2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2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2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2C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2C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2C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2C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2C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2C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2C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2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2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2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2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2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2C88"/>
    <w:rPr>
      <w:i/>
      <w:iCs/>
      <w:color w:val="404040" w:themeColor="text1" w:themeTint="BF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1"/>
    <w:qFormat/>
    <w:rsid w:val="005F2C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2C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2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2C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2C8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F2C88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basedOn w:val="Domylnaczcionkaakapitu"/>
    <w:link w:val="Akapitzlist"/>
    <w:uiPriority w:val="1"/>
    <w:qFormat/>
    <w:locked/>
    <w:rsid w:val="005F2C88"/>
  </w:style>
  <w:style w:type="paragraph" w:styleId="NormalnyWeb">
    <w:name w:val="Normal (Web)"/>
    <w:basedOn w:val="Normalny"/>
    <w:uiPriority w:val="99"/>
    <w:semiHidden/>
    <w:unhideWhenUsed/>
    <w:rsid w:val="005F2C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publiczne@janikowo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Ch</dc:creator>
  <cp:keywords/>
  <dc:description/>
  <cp:lastModifiedBy>Sebastian Ch</cp:lastModifiedBy>
  <cp:revision>1</cp:revision>
  <dcterms:created xsi:type="dcterms:W3CDTF">2025-05-12T20:04:00Z</dcterms:created>
  <dcterms:modified xsi:type="dcterms:W3CDTF">2025-05-12T20:17:00Z</dcterms:modified>
</cp:coreProperties>
</file>