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1E4E3D42" w:rsidR="00914FB4" w:rsidRPr="00866560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866560" w:rsidRPr="00866560">
        <w:rPr>
          <w:rFonts w:asciiTheme="minorHAnsi" w:hAnsiTheme="minorHAnsi" w:cstheme="minorHAnsi"/>
          <w:sz w:val="22"/>
          <w:szCs w:val="22"/>
        </w:rPr>
        <w:t>30</w:t>
      </w:r>
      <w:r w:rsidR="001666AB" w:rsidRPr="00866560">
        <w:rPr>
          <w:rFonts w:asciiTheme="minorHAnsi" w:hAnsiTheme="minorHAnsi" w:cstheme="minorHAnsi"/>
          <w:sz w:val="22"/>
          <w:szCs w:val="22"/>
        </w:rPr>
        <w:t>.01.2025</w:t>
      </w:r>
      <w:r w:rsidRPr="00866560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4E4DA753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866560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6560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866560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6560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866560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6560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866560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866560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866560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866560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866560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866560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0E369A1F" w14:textId="7CCEA18B" w:rsidR="003C6013" w:rsidRPr="00866560" w:rsidRDefault="00914FB4" w:rsidP="000957D7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86656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9F88ED" w14:textId="77777777" w:rsidR="000957D7" w:rsidRPr="00866560" w:rsidRDefault="000957D7" w:rsidP="00B446FA">
      <w:pPr>
        <w:ind w:start="18pt"/>
        <w:rPr>
          <w:rFonts w:asciiTheme="minorHAnsi" w:eastAsia="@Arial Unicode MS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082889E" w14:textId="0668CF8F" w:rsidR="00866560" w:rsidRPr="00866560" w:rsidRDefault="00866560" w:rsidP="00B446FA">
      <w:pPr>
        <w:ind w:start="18p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86656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Router ICR-3231 </w:t>
      </w:r>
      <w:proofErr w:type="spellStart"/>
      <w:r w:rsidRPr="0086656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Advantech</w:t>
      </w:r>
      <w:proofErr w:type="spellEnd"/>
      <w:r w:rsidRPr="0086656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-40 sztuk</w:t>
      </w:r>
    </w:p>
    <w:p w14:paraId="63751506" w14:textId="77777777" w:rsidR="00866560" w:rsidRPr="00866560" w:rsidRDefault="00866560" w:rsidP="00B446FA">
      <w:pPr>
        <w:ind w:start="18pt"/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</w:p>
    <w:p w14:paraId="5FC351DB" w14:textId="2F514C01" w:rsidR="00935FDD" w:rsidRPr="00866560" w:rsidRDefault="00866560" w:rsidP="00866560">
      <w:pPr>
        <w:autoSpaceDE w:val="0"/>
        <w:autoSpaceDN w:val="0"/>
        <w:adjustRightInd w:val="0"/>
        <w:ind w:firstLine="18p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86656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Przejście FME-wtyk/SMA-wtyk</w:t>
      </w:r>
      <w:r w:rsidRPr="0086656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-40 sztuk</w:t>
      </w:r>
    </w:p>
    <w:p w14:paraId="3A6E2334" w14:textId="77777777" w:rsidR="00866560" w:rsidRPr="00866560" w:rsidRDefault="00866560" w:rsidP="00914FB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3281A0B" w14:textId="77777777" w:rsidR="0095392D" w:rsidRPr="00866560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866560" w:rsidRDefault="00247183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866560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866560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866560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866560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866560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866560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866560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EB3247C" w14:textId="77777777" w:rsidR="001D2C49" w:rsidRPr="00866560" w:rsidRDefault="001D2C49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6560">
        <w:rPr>
          <w:rFonts w:asciiTheme="minorHAnsi" w:hAnsiTheme="minorHAnsi" w:cstheme="minorHAnsi"/>
          <w:color w:val="000000"/>
          <w:sz w:val="22"/>
          <w:szCs w:val="22"/>
        </w:rPr>
        <w:t>Dopuszczamy składanie ofert częściowych</w:t>
      </w:r>
    </w:p>
    <w:p w14:paraId="198B9ADE" w14:textId="77777777" w:rsidR="00850ABF" w:rsidRPr="00866560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6560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866560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66560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866560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57BA64EF" w:rsidR="004830D4" w:rsidRPr="00866560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 xml:space="preserve">Termin dostawy : </w:t>
      </w:r>
      <w:r w:rsidR="00866560" w:rsidRPr="00866560">
        <w:rPr>
          <w:rFonts w:asciiTheme="minorHAnsi" w:hAnsiTheme="minorHAnsi" w:cstheme="minorHAnsi"/>
          <w:sz w:val="22"/>
          <w:szCs w:val="22"/>
        </w:rPr>
        <w:t>luty 2025</w:t>
      </w:r>
    </w:p>
    <w:p w14:paraId="7BD0B519" w14:textId="35784322" w:rsidR="00914FB4" w:rsidRPr="00866560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81328C" w:rsidRPr="00866560">
        <w:rPr>
          <w:rFonts w:asciiTheme="minorHAnsi" w:hAnsiTheme="minorHAnsi" w:cstheme="minorHAnsi"/>
          <w:sz w:val="22"/>
          <w:szCs w:val="22"/>
        </w:rPr>
        <w:t xml:space="preserve">Aquanet S.A. ul. Dolna Wilda 126,61-492 Poznań </w:t>
      </w:r>
      <w:r w:rsidR="002A7BF0" w:rsidRPr="008665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866560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 xml:space="preserve">Ofertę w PDF wraz z oświadczeniem należy złożyć przez platformę zakupową Open </w:t>
      </w:r>
      <w:proofErr w:type="spellStart"/>
      <w:r w:rsidRPr="00866560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866560">
        <w:rPr>
          <w:rFonts w:asciiTheme="minorHAnsi" w:hAnsiTheme="minorHAnsi" w:cstheme="minorHAnsi"/>
          <w:sz w:val="22"/>
          <w:szCs w:val="22"/>
        </w:rPr>
        <w:t>,</w:t>
      </w:r>
    </w:p>
    <w:p w14:paraId="18D49696" w14:textId="77777777" w:rsidR="00850ABF" w:rsidRPr="00866560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866560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66560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66560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  <w:r w:rsidRPr="00866560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866560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866560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866560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866560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866560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866560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866560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866560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866560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866560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866560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Inf</w:t>
      </w:r>
      <w:r w:rsidR="00744A2F" w:rsidRPr="00866560">
        <w:rPr>
          <w:rFonts w:asciiTheme="minorHAnsi" w:hAnsiTheme="minorHAnsi" w:cstheme="minorHAnsi"/>
          <w:sz w:val="22"/>
          <w:szCs w:val="22"/>
        </w:rPr>
        <w:t>o</w:t>
      </w:r>
      <w:r w:rsidR="00866560" w:rsidRPr="00866560">
        <w:rPr>
          <w:rFonts w:asciiTheme="minorHAnsi" w:hAnsiTheme="minorHAnsi" w:cstheme="minorHAnsi"/>
          <w:sz w:val="22"/>
          <w:szCs w:val="22"/>
        </w:rPr>
        <w:t>r</w:t>
      </w:r>
      <w:r w:rsidRPr="00866560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866560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866560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7DD5D896" w:rsidR="00914FB4" w:rsidRPr="00866560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66560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866560" w:rsidRPr="00866560">
        <w:rPr>
          <w:rFonts w:asciiTheme="minorHAnsi" w:hAnsiTheme="minorHAnsi" w:cstheme="minorHAnsi"/>
          <w:b/>
          <w:sz w:val="22"/>
          <w:szCs w:val="22"/>
        </w:rPr>
        <w:t>05.02</w:t>
      </w:r>
      <w:r w:rsidR="002A7BF0" w:rsidRPr="00866560">
        <w:rPr>
          <w:rFonts w:asciiTheme="minorHAnsi" w:hAnsiTheme="minorHAnsi" w:cstheme="minorHAnsi"/>
          <w:b/>
          <w:sz w:val="22"/>
          <w:szCs w:val="22"/>
        </w:rPr>
        <w:t xml:space="preserve">.2025 </w:t>
      </w:r>
      <w:r w:rsidR="00004020" w:rsidRPr="00866560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0F5531" w:rsidRPr="00866560">
        <w:rPr>
          <w:rFonts w:asciiTheme="minorHAnsi" w:hAnsiTheme="minorHAnsi" w:cstheme="minorHAnsi"/>
          <w:b/>
          <w:sz w:val="22"/>
          <w:szCs w:val="22"/>
        </w:rPr>
        <w:t>9.00</w:t>
      </w:r>
    </w:p>
    <w:p w14:paraId="3CBD80CE" w14:textId="77777777" w:rsidR="00914FB4" w:rsidRPr="00866560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866560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Osoba prowadząca rozeznanie</w:t>
      </w:r>
      <w:r w:rsidRPr="00866560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866560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866560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866560" w:rsidRDefault="00247183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866560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866560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2465F8A" w14:textId="77777777" w:rsidR="00247183" w:rsidRDefault="00247183" w:rsidP="0095392D">
      <w:r>
        <w:separator/>
      </w:r>
    </w:p>
  </w:endnote>
  <w:endnote w:type="continuationSeparator" w:id="0">
    <w:p w14:paraId="2D60B48E" w14:textId="77777777" w:rsidR="00247183" w:rsidRDefault="00247183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21AF6A" w14:textId="77777777" w:rsidR="00247183" w:rsidRDefault="00247183" w:rsidP="0095392D">
      <w:r>
        <w:separator/>
      </w:r>
    </w:p>
  </w:footnote>
  <w:footnote w:type="continuationSeparator" w:id="0">
    <w:p w14:paraId="4628C348" w14:textId="77777777" w:rsidR="00247183" w:rsidRDefault="00247183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65E83"/>
    <w:rsid w:val="000957D7"/>
    <w:rsid w:val="000F5531"/>
    <w:rsid w:val="00144E5B"/>
    <w:rsid w:val="001666AB"/>
    <w:rsid w:val="001D2C49"/>
    <w:rsid w:val="00211332"/>
    <w:rsid w:val="00222E0B"/>
    <w:rsid w:val="0023233E"/>
    <w:rsid w:val="00247183"/>
    <w:rsid w:val="002A7BF0"/>
    <w:rsid w:val="003605EF"/>
    <w:rsid w:val="00387748"/>
    <w:rsid w:val="003C6013"/>
    <w:rsid w:val="003D2596"/>
    <w:rsid w:val="004642C4"/>
    <w:rsid w:val="004830D4"/>
    <w:rsid w:val="00484054"/>
    <w:rsid w:val="004D03E7"/>
    <w:rsid w:val="005E24F7"/>
    <w:rsid w:val="006033B6"/>
    <w:rsid w:val="006230C7"/>
    <w:rsid w:val="00623348"/>
    <w:rsid w:val="00744A2F"/>
    <w:rsid w:val="00787E21"/>
    <w:rsid w:val="007D2BE9"/>
    <w:rsid w:val="007E562F"/>
    <w:rsid w:val="0081328C"/>
    <w:rsid w:val="008214A5"/>
    <w:rsid w:val="00846932"/>
    <w:rsid w:val="00850ABF"/>
    <w:rsid w:val="00866560"/>
    <w:rsid w:val="0089532A"/>
    <w:rsid w:val="008B7748"/>
    <w:rsid w:val="00914FB4"/>
    <w:rsid w:val="00935FDD"/>
    <w:rsid w:val="0095392D"/>
    <w:rsid w:val="009A2768"/>
    <w:rsid w:val="009B3D6D"/>
    <w:rsid w:val="00A13EEE"/>
    <w:rsid w:val="00A649C1"/>
    <w:rsid w:val="00A704F7"/>
    <w:rsid w:val="00AA2F19"/>
    <w:rsid w:val="00B06CA2"/>
    <w:rsid w:val="00B32E1A"/>
    <w:rsid w:val="00B446FA"/>
    <w:rsid w:val="00B74ADA"/>
    <w:rsid w:val="00BA041F"/>
    <w:rsid w:val="00BC3B85"/>
    <w:rsid w:val="00BE02A6"/>
    <w:rsid w:val="00BE66BC"/>
    <w:rsid w:val="00C24F01"/>
    <w:rsid w:val="00C456FC"/>
    <w:rsid w:val="00C72A24"/>
    <w:rsid w:val="00D369B8"/>
    <w:rsid w:val="00D563FC"/>
    <w:rsid w:val="00DE60D5"/>
    <w:rsid w:val="00E108EE"/>
    <w:rsid w:val="00E57206"/>
    <w:rsid w:val="00E60492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297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55</cp:revision>
  <cp:lastPrinted>2018-03-19T11:21:00Z</cp:lastPrinted>
  <dcterms:created xsi:type="dcterms:W3CDTF">2018-03-06T07:39:00Z</dcterms:created>
  <dcterms:modified xsi:type="dcterms:W3CDTF">2025-01-30T08:52:00Z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