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DE2B" w14:textId="403F42AD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</w:p>
    <w:p w14:paraId="77C5E3F7" w14:textId="4A36B6D3" w:rsidR="00272072" w:rsidRDefault="002B076D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>
        <w:rPr>
          <w:rFonts w:ascii="Lato Light" w:eastAsia="Times New Roman" w:hAnsi="Lato Light"/>
          <w:sz w:val="24"/>
          <w:szCs w:val="24"/>
          <w:lang w:eastAsia="ar-SA"/>
        </w:rPr>
        <w:t xml:space="preserve"> </w:t>
      </w:r>
    </w:p>
    <w:p w14:paraId="614771D8" w14:textId="706089D4" w:rsidR="002B076D" w:rsidRP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bCs/>
          <w:sz w:val="24"/>
          <w:szCs w:val="24"/>
          <w:lang w:eastAsia="ar-SA"/>
        </w:rPr>
      </w:pP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lub adres e-mail, na który Zamawiający </w:t>
      </w:r>
      <w:r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prześle </w:t>
      </w: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 oświadczenie o uwolnieniu wadium:</w:t>
      </w:r>
    </w:p>
    <w:p w14:paraId="3C0673A2" w14:textId="481E3727" w:rsidR="00272072" w:rsidRPr="00A6178F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……………………………………………………………………………………………………………………………</w:t>
      </w: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0A0012C7" w14:textId="7FC122DA" w:rsidR="001D591A" w:rsidRPr="001D591A" w:rsidRDefault="002B076D" w:rsidP="001D591A">
      <w:pPr>
        <w:spacing w:after="0" w:line="240" w:lineRule="auto"/>
        <w:jc w:val="both"/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Nawiązując do ogłoszenia o zamówieniu w postępowaniu prowadzonym w trybie </w:t>
      </w:r>
      <w:r w:rsidR="00E85701">
        <w:rPr>
          <w:rFonts w:ascii="Lato Light" w:eastAsia="Palatino Linotype" w:hAnsi="Lato Light" w:cs="Linux Libertine G"/>
          <w:sz w:val="21"/>
          <w:szCs w:val="21"/>
        </w:rPr>
        <w:t xml:space="preserve">podstawowym </w:t>
      </w: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 </w:t>
      </w:r>
      <w:r w:rsidR="001D591A">
        <w:rPr>
          <w:rFonts w:ascii="Lato Light" w:eastAsia="Palatino Linotype" w:hAnsi="Lato Light" w:cs="Linux Libertine G"/>
          <w:sz w:val="21"/>
          <w:szCs w:val="21"/>
        </w:rPr>
        <w:t>nazwa zadania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: </w:t>
      </w:r>
      <w:r w:rsidR="001D591A">
        <w:rPr>
          <w:rFonts w:ascii="Lato Light" w:hAnsi="Lato Light" w:cs="Linux Libertine G"/>
        </w:rPr>
        <w:t>k</w:t>
      </w:r>
      <w:r w:rsidR="001D591A" w:rsidRPr="001D591A">
        <w:rPr>
          <w:rFonts w:ascii="Lato Light" w:hAnsi="Lato Light" w:cs="Linux Libertine G"/>
        </w:rPr>
        <w:t>ompleksowa modernizacja energetyczna komunalnych budynków mieszkalnych w Gminie Żnin:</w:t>
      </w:r>
    </w:p>
    <w:p w14:paraId="3FDD1893" w14:textId="6B1942EC" w:rsidR="001D591A" w:rsidRPr="001D591A" w:rsidRDefault="001D591A" w:rsidP="001D591A">
      <w:pPr>
        <w:spacing w:after="0" w:line="240" w:lineRule="auto"/>
        <w:rPr>
          <w:rFonts w:ascii="Lato Light" w:hAnsi="Lato Light" w:cs="Linux Libertine G"/>
        </w:rPr>
      </w:pPr>
      <w:r w:rsidRPr="001D591A">
        <w:rPr>
          <w:rFonts w:ascii="Lato Light" w:hAnsi="Lato Light" w:cs="Linux Libertine G"/>
        </w:rPr>
        <w:t>Część I    - obiekt budowl</w:t>
      </w:r>
      <w:r w:rsidR="000C285F">
        <w:rPr>
          <w:rFonts w:ascii="Lato Light" w:hAnsi="Lato Light" w:cs="Linux Libertine G"/>
        </w:rPr>
        <w:t>a</w:t>
      </w:r>
      <w:r w:rsidRPr="001D591A">
        <w:rPr>
          <w:rFonts w:ascii="Lato Light" w:hAnsi="Lato Light" w:cs="Linux Libertine G"/>
        </w:rPr>
        <w:t>ny Słębowo 17</w:t>
      </w:r>
    </w:p>
    <w:p w14:paraId="20048B0B" w14:textId="2259385F" w:rsidR="001D591A" w:rsidRPr="001D591A" w:rsidRDefault="001D591A" w:rsidP="001D591A">
      <w:pPr>
        <w:spacing w:after="0" w:line="240" w:lineRule="auto"/>
        <w:rPr>
          <w:rFonts w:ascii="Lato Light" w:hAnsi="Lato Light" w:cs="Linux Libertine G"/>
        </w:rPr>
      </w:pPr>
      <w:r w:rsidRPr="001D591A">
        <w:rPr>
          <w:rFonts w:ascii="Lato Light" w:hAnsi="Lato Light" w:cs="Linux Libertine G"/>
        </w:rPr>
        <w:t>Część II   - obiekt budowl</w:t>
      </w:r>
      <w:r w:rsidR="000C285F">
        <w:rPr>
          <w:rFonts w:ascii="Lato Light" w:hAnsi="Lato Light" w:cs="Linux Libertine G"/>
        </w:rPr>
        <w:t>a</w:t>
      </w:r>
      <w:r w:rsidRPr="001D591A">
        <w:rPr>
          <w:rFonts w:ascii="Lato Light" w:hAnsi="Lato Light" w:cs="Linux Libertine G"/>
        </w:rPr>
        <w:t>ny Paryż 26</w:t>
      </w:r>
    </w:p>
    <w:p w14:paraId="6956F9AA" w14:textId="12AC5D25" w:rsidR="001D591A" w:rsidRPr="001D591A" w:rsidRDefault="001D591A" w:rsidP="001D591A">
      <w:pPr>
        <w:spacing w:after="0" w:line="240" w:lineRule="auto"/>
        <w:rPr>
          <w:rFonts w:ascii="Lato Light" w:hAnsi="Lato Light" w:cs="Linux Libertine G"/>
        </w:rPr>
      </w:pPr>
      <w:r w:rsidRPr="001D591A">
        <w:rPr>
          <w:rFonts w:ascii="Lato Light" w:hAnsi="Lato Light" w:cs="Linux Libertine G"/>
        </w:rPr>
        <w:t>Część III  - obiekt budowl</w:t>
      </w:r>
      <w:r w:rsidR="000C285F">
        <w:rPr>
          <w:rFonts w:ascii="Lato Light" w:hAnsi="Lato Light" w:cs="Linux Libertine G"/>
        </w:rPr>
        <w:t>a</w:t>
      </w:r>
      <w:r w:rsidRPr="001D591A">
        <w:rPr>
          <w:rFonts w:ascii="Lato Light" w:hAnsi="Lato Light" w:cs="Linux Libertine G"/>
        </w:rPr>
        <w:t>ny Podgórzyn 5</w:t>
      </w:r>
    </w:p>
    <w:p w14:paraId="48B4D256" w14:textId="73DA2A57" w:rsidR="001D591A" w:rsidRPr="001D591A" w:rsidRDefault="001D591A" w:rsidP="001D591A">
      <w:pPr>
        <w:spacing w:after="0" w:line="240" w:lineRule="auto"/>
        <w:rPr>
          <w:rFonts w:ascii="Lato Light" w:hAnsi="Lato Light" w:cs="Linux Libertine G"/>
        </w:rPr>
      </w:pPr>
      <w:r w:rsidRPr="001D591A">
        <w:rPr>
          <w:rFonts w:ascii="Lato Light" w:hAnsi="Lato Light" w:cs="Linux Libertine G"/>
        </w:rPr>
        <w:t>Część IV - obiekt budowl</w:t>
      </w:r>
      <w:r w:rsidR="000C285F">
        <w:rPr>
          <w:rFonts w:ascii="Lato Light" w:hAnsi="Lato Light" w:cs="Linux Libertine G"/>
        </w:rPr>
        <w:t>a</w:t>
      </w:r>
      <w:r w:rsidRPr="001D591A">
        <w:rPr>
          <w:rFonts w:ascii="Lato Light" w:hAnsi="Lato Light" w:cs="Linux Libertine G"/>
        </w:rPr>
        <w:t>ny ul. Pocztowa 15, Żnin</w:t>
      </w:r>
    </w:p>
    <w:p w14:paraId="78221288" w14:textId="77777777" w:rsidR="001D591A" w:rsidRPr="001D591A" w:rsidRDefault="001D591A" w:rsidP="00CB31B5">
      <w:pPr>
        <w:jc w:val="both"/>
        <w:rPr>
          <w:rFonts w:ascii="Lato Light" w:eastAsia="Times New Roman" w:hAnsi="Lato Light"/>
          <w:sz w:val="8"/>
          <w:szCs w:val="8"/>
          <w:lang w:eastAsia="ar-SA"/>
        </w:rPr>
      </w:pPr>
    </w:p>
    <w:p w14:paraId="4D076F29" w14:textId="4D4556DC" w:rsidR="00332465" w:rsidRPr="00F00920" w:rsidRDefault="002B076D" w:rsidP="00CB31B5">
      <w:pPr>
        <w:jc w:val="both"/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1. Składamy ofertę na wykonanie przedmiotu zamówienia w zakresie zgodnym z określonym </w:t>
      </w:r>
      <w:r w:rsidR="00CB31B5">
        <w:rPr>
          <w:rFonts w:ascii="Lato Light" w:hAnsi="Lato Light" w:cs="Linux Libertine G"/>
        </w:rPr>
        <w:br/>
      </w:r>
      <w:r w:rsidRPr="00F00920">
        <w:rPr>
          <w:rFonts w:ascii="Lato Light" w:hAnsi="Lato Light" w:cs="Linux Libertine G"/>
        </w:rPr>
        <w:t xml:space="preserve">w Specyfikacji </w:t>
      </w:r>
      <w:r w:rsidR="00B42BAF">
        <w:rPr>
          <w:rFonts w:ascii="Lato Light" w:hAnsi="Lato Light" w:cs="Linux Libertine G"/>
        </w:rPr>
        <w:t>W</w:t>
      </w:r>
      <w:r w:rsidRPr="00F00920">
        <w:rPr>
          <w:rFonts w:ascii="Lato Light" w:hAnsi="Lato Light" w:cs="Linux Libertine G"/>
        </w:rPr>
        <w:t xml:space="preserve">arunków </w:t>
      </w:r>
      <w:r w:rsidR="00B42BAF">
        <w:rPr>
          <w:rFonts w:ascii="Lato Light" w:hAnsi="Lato Light" w:cs="Linux Libertine G"/>
        </w:rPr>
        <w:t>Z</w:t>
      </w:r>
      <w:r w:rsidRPr="00F00920">
        <w:rPr>
          <w:rFonts w:ascii="Lato Light" w:hAnsi="Lato Light" w:cs="Linux Libertine G"/>
        </w:rPr>
        <w:t>amówienia (SWZ).</w:t>
      </w:r>
    </w:p>
    <w:p w14:paraId="2B43D4EA" w14:textId="4F95ECFD" w:rsidR="00936AF3" w:rsidRDefault="00F743BA" w:rsidP="00CB31B5">
      <w:pPr>
        <w:autoSpaceDN/>
        <w:spacing w:line="240" w:lineRule="auto"/>
        <w:jc w:val="both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>2. Oferujemy wykonanie przedmiotu zamówienia za łącznym całkowitym</w:t>
      </w:r>
      <w:r w:rsidR="00CB31B5">
        <w:rPr>
          <w:rFonts w:ascii="Lato Light" w:hAnsi="Lato Light" w:cs="Linux Libertine G"/>
          <w:b/>
        </w:rPr>
        <w:t xml:space="preserve"> </w:t>
      </w:r>
      <w:r w:rsidRPr="00F00920">
        <w:rPr>
          <w:rFonts w:ascii="Lato Light" w:hAnsi="Lato Light" w:cs="Linux Libertine G"/>
          <w:b/>
        </w:rPr>
        <w:t xml:space="preserve">wynagrodzeniem </w:t>
      </w:r>
      <w:r w:rsidR="005C4CF3">
        <w:rPr>
          <w:rFonts w:ascii="Lato Light" w:hAnsi="Lato Light" w:cs="Linux Libertine G"/>
          <w:b/>
        </w:rPr>
        <w:t xml:space="preserve"> ryczałtowym </w:t>
      </w:r>
      <w:r w:rsidRPr="00F00920">
        <w:rPr>
          <w:rFonts w:ascii="Lato Light" w:hAnsi="Lato Light" w:cs="Linux Libertine G"/>
          <w:b/>
        </w:rPr>
        <w:t>w kwocie</w:t>
      </w:r>
      <w:r w:rsidR="007B6A12">
        <w:rPr>
          <w:rFonts w:ascii="Lato Light" w:hAnsi="Lato Light" w:cs="Linux Libertine G"/>
          <w:b/>
        </w:rPr>
        <w:t>:</w:t>
      </w:r>
    </w:p>
    <w:p w14:paraId="12C8D3DF" w14:textId="1E6D0EA3" w:rsidR="00022F79" w:rsidRPr="000C285F" w:rsidRDefault="00022F79" w:rsidP="00CB31B5">
      <w:pPr>
        <w:autoSpaceDN/>
        <w:spacing w:line="240" w:lineRule="auto"/>
        <w:jc w:val="both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 xml:space="preserve">Część </w:t>
      </w:r>
      <w:r w:rsidR="001D591A" w:rsidRPr="000C285F">
        <w:rPr>
          <w:rFonts w:ascii="Lato Light" w:hAnsi="Lato Light" w:cs="Linux Libertine G"/>
          <w:bCs/>
        </w:rPr>
        <w:t>I</w:t>
      </w:r>
      <w:r w:rsidR="00A46188" w:rsidRPr="000C285F">
        <w:rPr>
          <w:rFonts w:ascii="Lato Light" w:hAnsi="Lato Light" w:cs="Linux Libertine G"/>
          <w:bCs/>
        </w:rPr>
        <w:t xml:space="preserve"> </w:t>
      </w:r>
    </w:p>
    <w:p w14:paraId="644BE302" w14:textId="3A39024D" w:rsidR="00936AF3" w:rsidRPr="000C285F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>………..………………………………zł netto</w:t>
      </w:r>
    </w:p>
    <w:p w14:paraId="17C6B08F" w14:textId="549BD698" w:rsidR="00936AF3" w:rsidRPr="000C285F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>+ 23% VAT , co daje kwotę brutto………………zł</w:t>
      </w:r>
    </w:p>
    <w:p w14:paraId="1CCC5199" w14:textId="77E15F26" w:rsidR="00022F79" w:rsidRPr="000C285F" w:rsidRDefault="00022F79" w:rsidP="00022F79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lastRenderedPageBreak/>
        <w:t xml:space="preserve">Część </w:t>
      </w:r>
      <w:r w:rsidR="001D591A" w:rsidRPr="000C285F">
        <w:rPr>
          <w:rFonts w:ascii="Lato Light" w:hAnsi="Lato Light" w:cs="Linux Libertine G"/>
          <w:bCs/>
        </w:rPr>
        <w:t>II</w:t>
      </w:r>
    </w:p>
    <w:p w14:paraId="65631B51" w14:textId="3A212B8C" w:rsidR="00022F79" w:rsidRPr="000C285F" w:rsidRDefault="00022F79" w:rsidP="00022F79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>………..…………………………………zł netto</w:t>
      </w:r>
    </w:p>
    <w:p w14:paraId="261BF03B" w14:textId="40D7E557" w:rsidR="00022F79" w:rsidRPr="000C285F" w:rsidRDefault="00022F79" w:rsidP="00022F79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>+ 23% VAT , co daje kwotę brutto……………………zł</w:t>
      </w:r>
    </w:p>
    <w:p w14:paraId="40732056" w14:textId="4737EED1" w:rsidR="001D591A" w:rsidRPr="000C285F" w:rsidRDefault="001D591A" w:rsidP="001D591A">
      <w:pPr>
        <w:autoSpaceDN/>
        <w:spacing w:line="240" w:lineRule="auto"/>
        <w:jc w:val="both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 xml:space="preserve">Część III </w:t>
      </w:r>
    </w:p>
    <w:p w14:paraId="1BAC4BDA" w14:textId="42183436" w:rsidR="001D591A" w:rsidRPr="000C285F" w:rsidRDefault="001D591A" w:rsidP="001D591A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>………..…………………………………zł netto</w:t>
      </w:r>
    </w:p>
    <w:p w14:paraId="194A0083" w14:textId="13974943" w:rsidR="001D591A" w:rsidRPr="000C285F" w:rsidRDefault="001D591A" w:rsidP="001D591A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>+ 23% VAT , co daje kwotę brutto……………………zł</w:t>
      </w:r>
    </w:p>
    <w:p w14:paraId="47026660" w14:textId="4DBF4A53" w:rsidR="001D591A" w:rsidRPr="000C285F" w:rsidRDefault="001D591A" w:rsidP="001D591A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>Część IV</w:t>
      </w:r>
    </w:p>
    <w:p w14:paraId="421E40F9" w14:textId="0632D961" w:rsidR="001D591A" w:rsidRPr="000C285F" w:rsidRDefault="001D591A" w:rsidP="001D591A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>………..…………………………………zł netto</w:t>
      </w:r>
    </w:p>
    <w:p w14:paraId="1DAF70F8" w14:textId="1AAA90CC" w:rsidR="001D591A" w:rsidRPr="000C285F" w:rsidRDefault="001D591A" w:rsidP="001D591A">
      <w:pPr>
        <w:autoSpaceDN/>
        <w:spacing w:line="240" w:lineRule="auto"/>
        <w:textAlignment w:val="auto"/>
        <w:rPr>
          <w:rFonts w:ascii="Lato Light" w:hAnsi="Lato Light" w:cs="Linux Libertine G"/>
          <w:bCs/>
        </w:rPr>
      </w:pPr>
      <w:r w:rsidRPr="000C285F">
        <w:rPr>
          <w:rFonts w:ascii="Lato Light" w:hAnsi="Lato Light" w:cs="Linux Libertine G"/>
          <w:bCs/>
        </w:rPr>
        <w:t>+ 23% VAT , co daje kwotę brutto……………………zł</w:t>
      </w:r>
    </w:p>
    <w:p w14:paraId="1A110DDF" w14:textId="77777777" w:rsidR="00E85701" w:rsidRPr="00D83A89" w:rsidRDefault="00E85701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  <w:color w:val="ED0000"/>
          <w:sz w:val="8"/>
          <w:szCs w:val="8"/>
        </w:rPr>
      </w:pPr>
    </w:p>
    <w:p w14:paraId="191C31A4" w14:textId="45B19075" w:rsidR="000C285F" w:rsidRPr="000C285F" w:rsidRDefault="000C285F" w:rsidP="000C285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  <w:color w:val="ED0000"/>
        </w:rPr>
      </w:pPr>
      <w:r w:rsidRPr="000C285F">
        <w:rPr>
          <w:rFonts w:ascii="Lato Light" w:hAnsi="Lato Light" w:cs="Linux Libertine G"/>
          <w:b/>
          <w:color w:val="ED0000"/>
        </w:rPr>
        <w:t>Zamawiający dopuszcza składanie ofert częściowych maksymalnie na dwie części.</w:t>
      </w:r>
    </w:p>
    <w:p w14:paraId="0E287C6D" w14:textId="77777777" w:rsidR="00E41A95" w:rsidRDefault="00E41A95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1F0BBB38" w14:textId="5C6B43B3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54735F68" w14:textId="2F0AD6E9" w:rsidR="007B6A12" w:rsidRPr="007B6A1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gwarancja na wykonane roboty zostanie udzielona na okres zgodny</w:t>
      </w:r>
      <w:r w:rsidR="009D295E">
        <w:rPr>
          <w:rFonts w:ascii="Lato Light" w:hAnsi="Lato Light"/>
        </w:rPr>
        <w:t xml:space="preserve">                             </w:t>
      </w:r>
      <w:r w:rsidRPr="00272072">
        <w:rPr>
          <w:rFonts w:ascii="Lato Light" w:hAnsi="Lato Light"/>
        </w:rPr>
        <w:t xml:space="preserve"> z okresem zadeklarowanym w ofercie</w:t>
      </w:r>
      <w:r w:rsidR="007B6A12" w:rsidRPr="007B6A12">
        <w:rPr>
          <w:rFonts w:ascii="Lato Light" w:hAnsi="Lato Light"/>
          <w:u w:val="single"/>
        </w:rPr>
        <w:t xml:space="preserve"> tj</w:t>
      </w:r>
    </w:p>
    <w:p w14:paraId="745215B5" w14:textId="6FDA5F57" w:rsidR="00A93C0F" w:rsidRPr="001D591A" w:rsidRDefault="007B6A12" w:rsidP="007B6A12">
      <w:pPr>
        <w:autoSpaceDN/>
        <w:spacing w:after="120" w:line="276" w:lineRule="auto"/>
        <w:ind w:left="357"/>
        <w:jc w:val="both"/>
        <w:textAlignment w:val="auto"/>
        <w:rPr>
          <w:rFonts w:ascii="Lato Light" w:hAnsi="Lato Light"/>
        </w:rPr>
      </w:pPr>
      <w:r w:rsidRPr="001D591A">
        <w:rPr>
          <w:rFonts w:ascii="Lato Light" w:hAnsi="Lato Light"/>
        </w:rPr>
        <w:t xml:space="preserve">Części </w:t>
      </w:r>
      <w:r w:rsidR="001D591A" w:rsidRPr="001D591A">
        <w:rPr>
          <w:rFonts w:ascii="Lato Light" w:hAnsi="Lato Light"/>
        </w:rPr>
        <w:t>I</w:t>
      </w:r>
      <w:r w:rsidRPr="001D591A">
        <w:rPr>
          <w:rFonts w:ascii="Lato Light" w:hAnsi="Lato Light"/>
        </w:rPr>
        <w:t xml:space="preserve"> </w:t>
      </w:r>
      <w:r w:rsidR="006F0F80" w:rsidRPr="001D591A">
        <w:rPr>
          <w:rFonts w:ascii="Lato Light" w:hAnsi="Lato Light"/>
        </w:rPr>
        <w:t xml:space="preserve"> </w:t>
      </w:r>
      <w:r w:rsidRPr="001D591A">
        <w:rPr>
          <w:rFonts w:ascii="Lato Light" w:hAnsi="Lato Light"/>
        </w:rPr>
        <w:t xml:space="preserve"> </w:t>
      </w:r>
      <w:r w:rsidR="001D591A" w:rsidRPr="001D591A">
        <w:rPr>
          <w:rFonts w:ascii="Lato Light" w:hAnsi="Lato Light"/>
        </w:rPr>
        <w:t xml:space="preserve"> </w:t>
      </w:r>
      <w:r w:rsidR="006F0F80" w:rsidRPr="001D591A">
        <w:rPr>
          <w:rFonts w:ascii="Lato Light" w:hAnsi="Lato Light"/>
        </w:rPr>
        <w:t>…………………………………………miesięcy.</w:t>
      </w:r>
    </w:p>
    <w:p w14:paraId="64385C22" w14:textId="77777777" w:rsidR="001D591A" w:rsidRPr="001D591A" w:rsidRDefault="007B6A12" w:rsidP="001D591A">
      <w:pPr>
        <w:autoSpaceDN/>
        <w:spacing w:after="120" w:line="276" w:lineRule="auto"/>
        <w:ind w:left="357"/>
        <w:jc w:val="both"/>
        <w:textAlignment w:val="auto"/>
        <w:rPr>
          <w:rFonts w:ascii="Lato Light" w:hAnsi="Lato Light"/>
        </w:rPr>
      </w:pPr>
      <w:r w:rsidRPr="001D591A">
        <w:rPr>
          <w:rFonts w:ascii="Lato Light" w:hAnsi="Lato Light"/>
        </w:rPr>
        <w:t xml:space="preserve">Części </w:t>
      </w:r>
      <w:r w:rsidR="001D591A" w:rsidRPr="001D591A">
        <w:rPr>
          <w:rFonts w:ascii="Lato Light" w:hAnsi="Lato Light"/>
        </w:rPr>
        <w:t>II</w:t>
      </w:r>
      <w:r w:rsidRPr="001D591A">
        <w:rPr>
          <w:rFonts w:ascii="Lato Light" w:hAnsi="Lato Light"/>
        </w:rPr>
        <w:t xml:space="preserve">   …………………………………………miesięcy.</w:t>
      </w:r>
      <w:r w:rsidR="001D591A" w:rsidRPr="001D591A">
        <w:rPr>
          <w:rFonts w:ascii="Lato Light" w:hAnsi="Lato Light"/>
        </w:rPr>
        <w:t xml:space="preserve"> </w:t>
      </w:r>
    </w:p>
    <w:p w14:paraId="6234572E" w14:textId="100991EB" w:rsidR="001D591A" w:rsidRPr="001D591A" w:rsidRDefault="001D591A" w:rsidP="001D591A">
      <w:pPr>
        <w:autoSpaceDN/>
        <w:spacing w:after="120" w:line="276" w:lineRule="auto"/>
        <w:ind w:left="357"/>
        <w:jc w:val="both"/>
        <w:textAlignment w:val="auto"/>
        <w:rPr>
          <w:rFonts w:ascii="Lato Light" w:hAnsi="Lato Light"/>
        </w:rPr>
      </w:pPr>
      <w:r w:rsidRPr="001D591A">
        <w:rPr>
          <w:rFonts w:ascii="Lato Light" w:hAnsi="Lato Light"/>
        </w:rPr>
        <w:t>Części III   …………………………………………miesięcy.</w:t>
      </w:r>
    </w:p>
    <w:p w14:paraId="0D017640" w14:textId="6E0C7B12" w:rsidR="001D591A" w:rsidRPr="001D591A" w:rsidRDefault="001D591A" w:rsidP="001D591A">
      <w:pPr>
        <w:autoSpaceDN/>
        <w:spacing w:after="120" w:line="276" w:lineRule="auto"/>
        <w:ind w:left="357"/>
        <w:jc w:val="both"/>
        <w:textAlignment w:val="auto"/>
        <w:rPr>
          <w:rFonts w:ascii="Lato Light" w:hAnsi="Lato Light"/>
        </w:rPr>
      </w:pPr>
      <w:r w:rsidRPr="001D591A">
        <w:rPr>
          <w:rFonts w:ascii="Lato Light" w:hAnsi="Lato Light"/>
        </w:rPr>
        <w:t>Części IV   …………………………………………miesięcy.</w:t>
      </w:r>
    </w:p>
    <w:p w14:paraId="55A9CBC6" w14:textId="77777777" w:rsidR="00C411A1" w:rsidRPr="00272072" w:rsidRDefault="00C411A1" w:rsidP="00C411A1">
      <w:pPr>
        <w:autoSpaceDN/>
        <w:spacing w:after="120" w:line="276" w:lineRule="auto"/>
        <w:jc w:val="both"/>
        <w:textAlignment w:val="auto"/>
        <w:rPr>
          <w:rFonts w:ascii="Lato Light" w:hAnsi="Lato Light"/>
        </w:rPr>
      </w:pP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 xml:space="preserve">16 kwietnia 1993 r. o zwalczaniu nieuczciwej konkurencji (t.j.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0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0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do udostępnienia zasob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1E4A5B8C" w:rsidR="002E2D98" w:rsidRPr="002E2D98" w:rsidRDefault="00CB31B5" w:rsidP="00CB31B5">
      <w:pPr>
        <w:pStyle w:val="Akapitzlist"/>
        <w:spacing w:after="0" w:line="260" w:lineRule="atLeast"/>
        <w:ind w:left="0"/>
        <w:rPr>
          <w:rFonts w:ascii="Lato Light" w:hAnsi="Lato Light"/>
          <w:b/>
        </w:rPr>
      </w:pPr>
      <w:r>
        <w:rPr>
          <w:rFonts w:ascii="Lato Light" w:hAnsi="Lato Light"/>
          <w:b/>
        </w:rPr>
        <w:t>12.</w:t>
      </w:r>
      <w:r w:rsidR="002E2D98"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8EA9956" w14:textId="77777777" w:rsidR="00B97564" w:rsidRPr="002E2D98" w:rsidRDefault="00B97564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lastRenderedPageBreak/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25A6CE6C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będzie prowadzić u zamawiającego do powstania obowiązku podatkowego zgodnie z ustawą z dnia 11 marca 2014 r. o podatku od towarów i usług (t.j.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(t.j.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 xml:space="preserve">* Wykonawca, składając ofertę, zobowiązany jest poinformować zamawiającego, czy wybór oferty będzie prowadzić do powstania u zamawiającego obowiązku podatkowego zgodnie z przepisami o podatku od towarów </w:t>
      </w:r>
      <w:r w:rsidRPr="00272072">
        <w:rPr>
          <w:rFonts w:ascii="Lato Light" w:hAnsi="Lato Light"/>
          <w:i/>
          <w:iCs/>
          <w:color w:val="000000"/>
          <w:sz w:val="20"/>
        </w:rPr>
        <w:lastRenderedPageBreak/>
        <w:t>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(t.j.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2A573FA8" w14:textId="7B09409F" w:rsidR="00272072" w:rsidRDefault="00A93C0F" w:rsidP="00B97564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F49D71" w14:textId="6CBD4B26" w:rsidR="00272072" w:rsidRPr="00272072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>W załączeniu przedkładamy:</w:t>
      </w:r>
    </w:p>
    <w:p w14:paraId="2348EE4A" w14:textId="77777777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C517174" w14:textId="05757FB8" w:rsid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>
        <w:rPr>
          <w:rFonts w:ascii="Lato Light" w:eastAsiaTheme="minorHAnsi" w:hAnsi="Lato Light" w:cs="Linux Libertine G"/>
          <w:sz w:val="21"/>
          <w:szCs w:val="21"/>
        </w:rPr>
        <w:t>-</w:t>
      </w:r>
      <w:r w:rsidRPr="00272072">
        <w:rPr>
          <w:rFonts w:ascii="Lato Light" w:eastAsia="Times New Roman" w:hAnsi="Lato Light" w:cs="Linux Libertine G"/>
          <w:b/>
          <w:lang w:eastAsia="ar-SA"/>
        </w:rPr>
        <w:t>kosztorys</w:t>
      </w:r>
      <w:r w:rsidR="00E85701">
        <w:rPr>
          <w:rFonts w:ascii="Lato Light" w:eastAsia="Times New Roman" w:hAnsi="Lato Light" w:cs="Linux Libertine G"/>
          <w:b/>
          <w:lang w:eastAsia="ar-SA"/>
        </w:rPr>
        <w:t xml:space="preserve"> </w:t>
      </w:r>
      <w:r w:rsidRPr="00272072">
        <w:rPr>
          <w:rFonts w:ascii="Lato Light" w:eastAsia="Times New Roman" w:hAnsi="Lato Light" w:cs="Linux Libertine G"/>
          <w:b/>
          <w:lang w:eastAsia="ar-SA"/>
        </w:rPr>
        <w:t>ofertow</w:t>
      </w:r>
      <w:r w:rsidR="00E85701">
        <w:rPr>
          <w:rFonts w:ascii="Lato Light" w:eastAsia="Times New Roman" w:hAnsi="Lato Light" w:cs="Linux Libertine G"/>
          <w:b/>
          <w:lang w:eastAsia="ar-SA"/>
        </w:rPr>
        <w:t xml:space="preserve">y </w:t>
      </w:r>
      <w:r w:rsidRPr="00272072">
        <w:rPr>
          <w:rFonts w:ascii="Lato Light" w:eastAsia="Times New Roman" w:hAnsi="Lato Light" w:cs="Linux Libertine G"/>
          <w:b/>
          <w:lang w:eastAsia="ar-SA"/>
        </w:rPr>
        <w:t xml:space="preserve"> wykonan</w:t>
      </w:r>
      <w:r w:rsidR="00E85701">
        <w:rPr>
          <w:rFonts w:ascii="Lato Light" w:eastAsia="Times New Roman" w:hAnsi="Lato Light" w:cs="Linux Libertine G"/>
          <w:b/>
          <w:lang w:eastAsia="ar-SA"/>
        </w:rPr>
        <w:t>y</w:t>
      </w:r>
      <w:r w:rsidRPr="00272072">
        <w:rPr>
          <w:rFonts w:ascii="Lato Light" w:eastAsia="Times New Roman" w:hAnsi="Lato Light" w:cs="Linux Libertine G"/>
          <w:b/>
          <w:lang w:eastAsia="ar-SA"/>
        </w:rPr>
        <w:t xml:space="preserve">  metodą szczegółową</w:t>
      </w: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3F61A9E" w14:textId="77777777" w:rsidR="001A3F68" w:rsidRPr="00272072" w:rsidRDefault="001A3F68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31E8C277" w14:textId="2D3B2963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Theme="minorHAnsi" w:hAnsi="Lato Light" w:cs="Linux Libertine G"/>
          <w:sz w:val="21"/>
          <w:szCs w:val="21"/>
        </w:rPr>
      </w:pP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Nie załączenie przez Wykonawcę </w:t>
      </w:r>
      <w:r w:rsidR="001A3F68">
        <w:rPr>
          <w:rFonts w:ascii="Lato Light" w:eastAsia="Times New Roman" w:hAnsi="Lato Light" w:cs="Linux Libertine G"/>
          <w:color w:val="FF0000"/>
          <w:lang w:eastAsia="ar-SA"/>
        </w:rPr>
        <w:t>k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osztorysu ofertowego wykonanego </w:t>
      </w:r>
      <w:r w:rsidRPr="00272072">
        <w:rPr>
          <w:rFonts w:ascii="Lato Light" w:eastAsia="Times New Roman" w:hAnsi="Lato Light" w:cs="Linux Libertine G"/>
          <w:color w:val="FF0000"/>
          <w:u w:val="single"/>
          <w:lang w:eastAsia="ar-SA"/>
        </w:rPr>
        <w:t>metodą szczegółową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 będzie skutkowało odrzuceniem oferty, ponieważ dokument ten nie podlega uzupełnieniu w trybie przewidzianym w ustawie Pzp)</w:t>
      </w: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lastRenderedPageBreak/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FDFAA" w14:textId="77777777" w:rsidR="003E1AB7" w:rsidRDefault="003E1AB7" w:rsidP="00F743BA">
      <w:pPr>
        <w:spacing w:after="0" w:line="240" w:lineRule="auto"/>
      </w:pPr>
      <w:r>
        <w:separator/>
      </w:r>
    </w:p>
  </w:endnote>
  <w:endnote w:type="continuationSeparator" w:id="0">
    <w:p w14:paraId="737D0FE0" w14:textId="77777777" w:rsidR="003E1AB7" w:rsidRDefault="003E1AB7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A1980" w14:textId="77777777" w:rsidR="003E1AB7" w:rsidRDefault="003E1AB7" w:rsidP="00F743BA">
      <w:pPr>
        <w:spacing w:after="0" w:line="240" w:lineRule="auto"/>
      </w:pPr>
      <w:r>
        <w:separator/>
      </w:r>
    </w:p>
  </w:footnote>
  <w:footnote w:type="continuationSeparator" w:id="0">
    <w:p w14:paraId="260052A2" w14:textId="77777777" w:rsidR="003E1AB7" w:rsidRDefault="003E1AB7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D645E2E"/>
    <w:multiLevelType w:val="hybridMultilevel"/>
    <w:tmpl w:val="18E45E02"/>
    <w:lvl w:ilvl="0" w:tplc="9C54C88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Linux Libertine 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5446">
    <w:abstractNumId w:val="0"/>
  </w:num>
  <w:num w:numId="2" w16cid:durableId="1559245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578168">
    <w:abstractNumId w:val="7"/>
  </w:num>
  <w:num w:numId="4" w16cid:durableId="6488237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752085">
    <w:abstractNumId w:val="2"/>
  </w:num>
  <w:num w:numId="6" w16cid:durableId="1050155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8869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3205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1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2845622">
    <w:abstractNumId w:val="11"/>
  </w:num>
  <w:num w:numId="11" w16cid:durableId="1267077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934958">
    <w:abstractNumId w:val="6"/>
  </w:num>
  <w:num w:numId="13" w16cid:durableId="157158503">
    <w:abstractNumId w:val="12"/>
  </w:num>
  <w:num w:numId="14" w16cid:durableId="1185171052">
    <w:abstractNumId w:val="17"/>
  </w:num>
  <w:num w:numId="15" w16cid:durableId="842624929">
    <w:abstractNumId w:val="18"/>
  </w:num>
  <w:num w:numId="16" w16cid:durableId="1941404850">
    <w:abstractNumId w:val="10"/>
  </w:num>
  <w:num w:numId="17" w16cid:durableId="189271491">
    <w:abstractNumId w:val="3"/>
  </w:num>
  <w:num w:numId="18" w16cid:durableId="539318374">
    <w:abstractNumId w:val="13"/>
  </w:num>
  <w:num w:numId="19" w16cid:durableId="512912538">
    <w:abstractNumId w:val="8"/>
  </w:num>
  <w:num w:numId="20" w16cid:durableId="1785344407">
    <w:abstractNumId w:val="19"/>
  </w:num>
  <w:num w:numId="21" w16cid:durableId="246889532">
    <w:abstractNumId w:val="14"/>
  </w:num>
  <w:num w:numId="22" w16cid:durableId="2067752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22F79"/>
    <w:rsid w:val="00045EE0"/>
    <w:rsid w:val="0006555B"/>
    <w:rsid w:val="00091A9D"/>
    <w:rsid w:val="000C1B80"/>
    <w:rsid w:val="000C285F"/>
    <w:rsid w:val="001070DB"/>
    <w:rsid w:val="00125611"/>
    <w:rsid w:val="0013638C"/>
    <w:rsid w:val="0014411B"/>
    <w:rsid w:val="00185A68"/>
    <w:rsid w:val="001A3F68"/>
    <w:rsid w:val="001B0674"/>
    <w:rsid w:val="001D30DE"/>
    <w:rsid w:val="001D591A"/>
    <w:rsid w:val="00272072"/>
    <w:rsid w:val="0028281C"/>
    <w:rsid w:val="0029492E"/>
    <w:rsid w:val="002A00EB"/>
    <w:rsid w:val="002B076D"/>
    <w:rsid w:val="002C3E10"/>
    <w:rsid w:val="002C6749"/>
    <w:rsid w:val="002E2D98"/>
    <w:rsid w:val="0032793E"/>
    <w:rsid w:val="00332465"/>
    <w:rsid w:val="00347C10"/>
    <w:rsid w:val="00353794"/>
    <w:rsid w:val="003E1AB7"/>
    <w:rsid w:val="00403948"/>
    <w:rsid w:val="0043238F"/>
    <w:rsid w:val="00491CB9"/>
    <w:rsid w:val="00495E6B"/>
    <w:rsid w:val="004F5F37"/>
    <w:rsid w:val="00516BB9"/>
    <w:rsid w:val="0053325D"/>
    <w:rsid w:val="00591B12"/>
    <w:rsid w:val="005A2B1B"/>
    <w:rsid w:val="005A2D69"/>
    <w:rsid w:val="005C4CF3"/>
    <w:rsid w:val="005F156E"/>
    <w:rsid w:val="00611531"/>
    <w:rsid w:val="00632208"/>
    <w:rsid w:val="00641F5E"/>
    <w:rsid w:val="0064254E"/>
    <w:rsid w:val="0064412C"/>
    <w:rsid w:val="006752BE"/>
    <w:rsid w:val="006842E4"/>
    <w:rsid w:val="0069521B"/>
    <w:rsid w:val="006A22C4"/>
    <w:rsid w:val="006A4895"/>
    <w:rsid w:val="006A6664"/>
    <w:rsid w:val="006C286F"/>
    <w:rsid w:val="006C4464"/>
    <w:rsid w:val="006D3444"/>
    <w:rsid w:val="006F0F80"/>
    <w:rsid w:val="0071681A"/>
    <w:rsid w:val="00723D2A"/>
    <w:rsid w:val="00734569"/>
    <w:rsid w:val="00736279"/>
    <w:rsid w:val="00741A3E"/>
    <w:rsid w:val="007B1FC0"/>
    <w:rsid w:val="007B5272"/>
    <w:rsid w:val="007B6A12"/>
    <w:rsid w:val="007E29B4"/>
    <w:rsid w:val="0080344A"/>
    <w:rsid w:val="00874EDA"/>
    <w:rsid w:val="0088292A"/>
    <w:rsid w:val="008B2E3C"/>
    <w:rsid w:val="008F12D2"/>
    <w:rsid w:val="00934ADB"/>
    <w:rsid w:val="00936AF3"/>
    <w:rsid w:val="00982DE9"/>
    <w:rsid w:val="00997D14"/>
    <w:rsid w:val="009C29D4"/>
    <w:rsid w:val="009D1B3D"/>
    <w:rsid w:val="009D295E"/>
    <w:rsid w:val="00A448B2"/>
    <w:rsid w:val="00A46188"/>
    <w:rsid w:val="00A6178F"/>
    <w:rsid w:val="00A728E0"/>
    <w:rsid w:val="00A93C0F"/>
    <w:rsid w:val="00AC5CC8"/>
    <w:rsid w:val="00AD0A9B"/>
    <w:rsid w:val="00AD7B0C"/>
    <w:rsid w:val="00AE1E3E"/>
    <w:rsid w:val="00B13134"/>
    <w:rsid w:val="00B427A3"/>
    <w:rsid w:val="00B42BAF"/>
    <w:rsid w:val="00B928AE"/>
    <w:rsid w:val="00B97564"/>
    <w:rsid w:val="00BA07F4"/>
    <w:rsid w:val="00BB283C"/>
    <w:rsid w:val="00BC6D95"/>
    <w:rsid w:val="00BE0BCC"/>
    <w:rsid w:val="00BE41FC"/>
    <w:rsid w:val="00C00737"/>
    <w:rsid w:val="00C047E8"/>
    <w:rsid w:val="00C1258D"/>
    <w:rsid w:val="00C169A6"/>
    <w:rsid w:val="00C36195"/>
    <w:rsid w:val="00C411A1"/>
    <w:rsid w:val="00C62FD5"/>
    <w:rsid w:val="00C641C5"/>
    <w:rsid w:val="00CB1829"/>
    <w:rsid w:val="00CB31B5"/>
    <w:rsid w:val="00CC3454"/>
    <w:rsid w:val="00CD6AFA"/>
    <w:rsid w:val="00CE7F50"/>
    <w:rsid w:val="00D46CE3"/>
    <w:rsid w:val="00D77792"/>
    <w:rsid w:val="00D83A89"/>
    <w:rsid w:val="00DC0D13"/>
    <w:rsid w:val="00DC74C1"/>
    <w:rsid w:val="00DE1274"/>
    <w:rsid w:val="00E36F1C"/>
    <w:rsid w:val="00E41A95"/>
    <w:rsid w:val="00E57B10"/>
    <w:rsid w:val="00E81637"/>
    <w:rsid w:val="00E85701"/>
    <w:rsid w:val="00EA1171"/>
    <w:rsid w:val="00F00920"/>
    <w:rsid w:val="00F2713B"/>
    <w:rsid w:val="00F743BA"/>
    <w:rsid w:val="00F77E79"/>
    <w:rsid w:val="00FC2DF7"/>
    <w:rsid w:val="00FC7827"/>
    <w:rsid w:val="00FE3419"/>
    <w:rsid w:val="00FE58FB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1434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Beata Basińska</cp:lastModifiedBy>
  <cp:revision>17</cp:revision>
  <cp:lastPrinted>2021-10-07T11:17:00Z</cp:lastPrinted>
  <dcterms:created xsi:type="dcterms:W3CDTF">2024-07-30T10:42:00Z</dcterms:created>
  <dcterms:modified xsi:type="dcterms:W3CDTF">2025-03-08T08:18:00Z</dcterms:modified>
</cp:coreProperties>
</file>