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560A" w14:textId="6EE47F8F" w:rsidR="00937A4C" w:rsidRPr="002177CB" w:rsidRDefault="002177CB" w:rsidP="002177CB">
      <w:pPr>
        <w:spacing w:line="360" w:lineRule="auto"/>
        <w:jc w:val="both"/>
      </w:pPr>
      <w:r>
        <w:rPr>
          <w:noProof/>
        </w:rPr>
        <w:drawing>
          <wp:inline distT="0" distB="0" distL="0" distR="0" wp14:anchorId="093BDA3F" wp14:editId="58306A71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1" w14:textId="7A6E6AB9" w:rsidR="000B72C3" w:rsidRPr="00E6539B" w:rsidRDefault="00937A4C" w:rsidP="00504AFE">
      <w:pPr>
        <w:jc w:val="center"/>
        <w:rPr>
          <w:rFonts w:asciiTheme="majorHAnsi" w:hAnsiTheme="majorHAnsi" w:cstheme="majorHAnsi"/>
          <w:sz w:val="32"/>
          <w:szCs w:val="32"/>
        </w:rPr>
      </w:pPr>
      <w:r w:rsidRPr="00E6539B">
        <w:rPr>
          <w:rFonts w:asciiTheme="majorHAnsi" w:hAnsiTheme="majorHAnsi" w:cstheme="majorHAnsi"/>
          <w:sz w:val="32"/>
          <w:szCs w:val="32"/>
        </w:rPr>
        <w:t>SPECYFIKACJA WARUNKÓW ZAMÓWIENIA</w:t>
      </w:r>
    </w:p>
    <w:p w14:paraId="790134D0" w14:textId="3E540846" w:rsidR="00504AFE" w:rsidRPr="00E6539B" w:rsidRDefault="00504AFE" w:rsidP="00504AFE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00000002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3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5" w14:textId="3DA5FE4D" w:rsidR="000B72C3" w:rsidRPr="00E6539B" w:rsidRDefault="00937A4C" w:rsidP="00474EA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/>
        </w:rPr>
        <w:t xml:space="preserve">Uniwersytet Łódzki </w:t>
      </w:r>
    </w:p>
    <w:p w14:paraId="00000006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11F62C5" w14:textId="2555134E" w:rsidR="00241615" w:rsidRPr="00E6539B" w:rsidRDefault="00937A4C" w:rsidP="00241615">
      <w:pPr>
        <w:widowControl w:val="0"/>
        <w:spacing w:before="60" w:line="360" w:lineRule="auto"/>
        <w:jc w:val="both"/>
        <w:rPr>
          <w:rFonts w:asciiTheme="majorHAnsi" w:hAnsiTheme="majorHAnsi" w:cstheme="majorHAnsi"/>
          <w:snapToGrid w:val="0"/>
        </w:rPr>
      </w:pPr>
      <w:r w:rsidRPr="00E6539B">
        <w:rPr>
          <w:rFonts w:asciiTheme="majorHAnsi" w:hAnsiTheme="majorHAnsi" w:cstheme="majorHAnsi"/>
        </w:rPr>
        <w:t>zaprasza do złożenia oferty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postępowaniu </w:t>
      </w:r>
      <w:r w:rsidR="00241615" w:rsidRPr="00E6539B">
        <w:rPr>
          <w:rFonts w:asciiTheme="majorHAnsi" w:hAnsiTheme="majorHAnsi" w:cstheme="majorHAnsi"/>
          <w:snapToGrid w:val="0"/>
        </w:rPr>
        <w:t>prowadzonym w trybie podstawowym</w:t>
      </w:r>
      <w:r w:rsidR="00AB27D4">
        <w:rPr>
          <w:rFonts w:asciiTheme="majorHAnsi" w:hAnsiTheme="majorHAnsi" w:cstheme="majorHAnsi"/>
          <w:snapToGrid w:val="0"/>
        </w:rPr>
        <w:t xml:space="preserve"> bez negocjacji</w:t>
      </w:r>
      <w:r w:rsidR="00241615" w:rsidRPr="00E6539B">
        <w:rPr>
          <w:rFonts w:asciiTheme="majorHAnsi" w:hAnsiTheme="majorHAnsi" w:cstheme="majorHAnsi"/>
          <w:snapToGrid w:val="0"/>
        </w:rPr>
        <w:t xml:space="preserve">, o wartości zamówienia nieprzekraczającej progów unijnych o jakich stanowi art. 3 ustawy z dnia 11 września 2019 r. – Prawo zamówień publicznych </w:t>
      </w:r>
      <w:r w:rsidR="002177CB" w:rsidRPr="002177CB">
        <w:rPr>
          <w:rFonts w:asciiTheme="majorHAnsi" w:hAnsiTheme="majorHAnsi" w:cstheme="majorHAnsi"/>
          <w:snapToGrid w:val="0"/>
        </w:rPr>
        <w:t>(Dz.U. z 2024 r. poz. 1320)</w:t>
      </w:r>
      <w:r w:rsidR="00D6035A">
        <w:rPr>
          <w:rFonts w:asciiTheme="majorHAnsi" w:hAnsiTheme="majorHAnsi" w:cstheme="majorHAnsi"/>
          <w:snapToGrid w:val="0"/>
        </w:rPr>
        <w:t>- dalej: ustawa PZP</w:t>
      </w:r>
      <w:r w:rsidR="002177CB" w:rsidRPr="002177CB">
        <w:rPr>
          <w:rFonts w:asciiTheme="majorHAnsi" w:hAnsiTheme="majorHAnsi" w:cstheme="majorHAnsi"/>
          <w:snapToGrid w:val="0"/>
        </w:rPr>
        <w:t xml:space="preserve">, </w:t>
      </w:r>
      <w:r w:rsidR="00241615" w:rsidRPr="00E6539B">
        <w:rPr>
          <w:rFonts w:asciiTheme="majorHAnsi" w:hAnsiTheme="majorHAnsi" w:cstheme="majorHAnsi"/>
          <w:snapToGrid w:val="0"/>
        </w:rPr>
        <w:t>którego przedmiotem jest:</w:t>
      </w:r>
    </w:p>
    <w:p w14:paraId="00000008" w14:textId="5C1D1F05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0A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2D010F8F" w14:textId="293C3878" w:rsidR="00183D36" w:rsidRPr="00E6539B" w:rsidRDefault="00503870" w:rsidP="0050387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 xml:space="preserve">Sukcesywna dostawa </w:t>
      </w:r>
      <w:r w:rsidR="00887284"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>papieru toaletowego i ręczników papierowych</w:t>
      </w:r>
      <w:r w:rsidRPr="00E6539B">
        <w:rPr>
          <w:rFonts w:asciiTheme="majorHAnsi" w:eastAsia="Calibri" w:hAnsiTheme="majorHAnsi" w:cstheme="majorHAnsi"/>
          <w:smallCaps/>
          <w:sz w:val="32"/>
          <w:szCs w:val="28"/>
          <w:lang w:val="pl-PL" w:eastAsia="en-US"/>
        </w:rPr>
        <w:t xml:space="preserve"> dla jednostek organizacyjnych Uniwersytetu Łódzkiego</w:t>
      </w:r>
    </w:p>
    <w:p w14:paraId="0000000B" w14:textId="4C55CCF0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12A3F5DF" w14:textId="77777777" w:rsidR="00503870" w:rsidRPr="00E6539B" w:rsidRDefault="00503870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1E" w14:textId="691A403D" w:rsidR="000B72C3" w:rsidRPr="00E6539B" w:rsidRDefault="00597EFD" w:rsidP="00474EA2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Wspólny Słownik Zamówień CPV</w:t>
      </w:r>
    </w:p>
    <w:p w14:paraId="20E823D5" w14:textId="77777777" w:rsidR="00103601" w:rsidRPr="00E6539B" w:rsidRDefault="00103601" w:rsidP="00103601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33761000-2 papier toaletowy</w:t>
      </w:r>
    </w:p>
    <w:p w14:paraId="00000026" w14:textId="04B35C01" w:rsidR="000B72C3" w:rsidRPr="00E6539B" w:rsidRDefault="00103601" w:rsidP="00103601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33763000-6 ręczniki papierowe do rąk</w:t>
      </w:r>
    </w:p>
    <w:p w14:paraId="592DA3EC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46F6692E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762DD862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7D31D2A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912ADF2" w14:textId="77777777" w:rsidR="00DB57E5" w:rsidRPr="00E6539B" w:rsidRDefault="00DB57E5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27" w14:textId="77777777" w:rsidR="000B72C3" w:rsidRPr="00E6539B" w:rsidRDefault="000B72C3" w:rsidP="00474EA2">
      <w:pPr>
        <w:spacing w:line="360" w:lineRule="auto"/>
        <w:jc w:val="both"/>
        <w:rPr>
          <w:rFonts w:asciiTheme="majorHAnsi" w:hAnsiTheme="majorHAnsi" w:cstheme="majorHAnsi"/>
        </w:rPr>
      </w:pPr>
    </w:p>
    <w:p w14:paraId="5842129D" w14:textId="1811E537" w:rsidR="006B4D36" w:rsidRPr="00E6539B" w:rsidRDefault="00A41EE5" w:rsidP="00C777C6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/>
        </w:rPr>
        <w:t xml:space="preserve">Łódź, </w:t>
      </w:r>
      <w:r w:rsidR="00937A4C" w:rsidRPr="00E6539B">
        <w:rPr>
          <w:rFonts w:asciiTheme="majorHAnsi" w:hAnsiTheme="majorHAnsi" w:cstheme="majorHAnsi"/>
          <w:b/>
        </w:rPr>
        <w:t>202</w:t>
      </w:r>
      <w:r w:rsidR="002177CB">
        <w:rPr>
          <w:rFonts w:asciiTheme="majorHAnsi" w:hAnsiTheme="majorHAnsi" w:cstheme="majorHAnsi"/>
          <w:b/>
        </w:rPr>
        <w:t>5</w:t>
      </w:r>
      <w:r w:rsidR="00103601" w:rsidRPr="00E6539B">
        <w:rPr>
          <w:rFonts w:asciiTheme="majorHAnsi" w:hAnsiTheme="majorHAnsi" w:cstheme="majorHAnsi"/>
          <w:b/>
        </w:rPr>
        <w:t xml:space="preserve"> r.</w:t>
      </w:r>
      <w:r w:rsidR="00B61495" w:rsidRPr="00E6539B">
        <w:rPr>
          <w:rFonts w:asciiTheme="majorHAnsi" w:hAnsiTheme="majorHAnsi" w:cstheme="majorHAnsi"/>
          <w:b/>
        </w:rPr>
        <w:br w:type="page"/>
      </w:r>
    </w:p>
    <w:sdt>
      <w:sdtPr>
        <w:rPr>
          <w:rFonts w:ascii="Arial" w:eastAsia="Arial" w:hAnsi="Arial" w:cstheme="majorHAnsi"/>
          <w:b w:val="0"/>
          <w:bCs w:val="0"/>
          <w:color w:val="auto"/>
          <w:sz w:val="22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E6539B" w:rsidRDefault="00AA4123" w:rsidP="00474EA2">
          <w:pPr>
            <w:pStyle w:val="Nagwekspisutreci"/>
            <w:spacing w:before="0" w:line="360" w:lineRule="auto"/>
            <w:jc w:val="both"/>
            <w:rPr>
              <w:rFonts w:cstheme="majorHAnsi"/>
              <w:color w:val="auto"/>
              <w:sz w:val="22"/>
              <w:szCs w:val="22"/>
            </w:rPr>
          </w:pPr>
          <w:r w:rsidRPr="00E6539B">
            <w:rPr>
              <w:rFonts w:cstheme="majorHAnsi"/>
              <w:color w:val="auto"/>
              <w:sz w:val="22"/>
              <w:szCs w:val="22"/>
            </w:rPr>
            <w:t>Spis treści</w:t>
          </w:r>
        </w:p>
        <w:p w14:paraId="4F1DB7BF" w14:textId="7E8ED138" w:rsidR="00F26014" w:rsidRPr="00E6539B" w:rsidRDefault="00AA4123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E6539B">
            <w:rPr>
              <w:rFonts w:asciiTheme="majorHAnsi" w:hAnsiTheme="majorHAnsi" w:cstheme="majorHAnsi"/>
            </w:rPr>
            <w:fldChar w:fldCharType="begin"/>
          </w:r>
          <w:r w:rsidRPr="00E6539B">
            <w:rPr>
              <w:rFonts w:asciiTheme="majorHAnsi" w:hAnsiTheme="majorHAnsi" w:cstheme="majorHAnsi"/>
            </w:rPr>
            <w:instrText xml:space="preserve"> TOC \o "1-3" \h \z \u </w:instrText>
          </w:r>
          <w:r w:rsidRPr="00E6539B">
            <w:rPr>
              <w:rFonts w:asciiTheme="majorHAnsi" w:hAnsiTheme="majorHAnsi" w:cstheme="majorHAnsi"/>
            </w:rPr>
            <w:fldChar w:fldCharType="separate"/>
          </w:r>
          <w:hyperlink w:anchor="_Toc123632084" w:history="1">
            <w:r w:rsidR="00F26014" w:rsidRPr="00E6539B">
              <w:rPr>
                <w:rStyle w:val="Hipercze"/>
                <w:bCs/>
                <w:noProof/>
              </w:rPr>
              <w:t>1.</w:t>
            </w:r>
            <w:r w:rsidR="00F26014"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F26014" w:rsidRPr="00E6539B">
              <w:rPr>
                <w:rStyle w:val="Hipercze"/>
                <w:noProof/>
              </w:rPr>
              <w:t>Nazwa oraz adres Zamawiającego</w:t>
            </w:r>
            <w:r w:rsidR="00F26014" w:rsidRPr="00E6539B">
              <w:rPr>
                <w:noProof/>
                <w:webHidden/>
              </w:rPr>
              <w:tab/>
            </w:r>
            <w:r w:rsidR="00F26014" w:rsidRPr="00E6539B">
              <w:rPr>
                <w:noProof/>
                <w:webHidden/>
              </w:rPr>
              <w:fldChar w:fldCharType="begin"/>
            </w:r>
            <w:r w:rsidR="00F26014" w:rsidRPr="00E6539B">
              <w:rPr>
                <w:noProof/>
                <w:webHidden/>
              </w:rPr>
              <w:instrText xml:space="preserve"> PAGEREF _Toc123632084 \h </w:instrText>
            </w:r>
            <w:r w:rsidR="00F26014" w:rsidRPr="00E6539B">
              <w:rPr>
                <w:noProof/>
                <w:webHidden/>
              </w:rPr>
            </w:r>
            <w:r w:rsidR="00F26014"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3</w:t>
            </w:r>
            <w:r w:rsidR="00F26014" w:rsidRPr="00E6539B">
              <w:rPr>
                <w:noProof/>
                <w:webHidden/>
              </w:rPr>
              <w:fldChar w:fldCharType="end"/>
            </w:r>
          </w:hyperlink>
        </w:p>
        <w:p w14:paraId="421EFEA4" w14:textId="70FA0174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5" w:history="1">
            <w:r w:rsidRPr="00E6539B">
              <w:rPr>
                <w:rStyle w:val="Hipercze"/>
                <w:bCs/>
                <w:noProof/>
              </w:rPr>
              <w:t>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Ochrona danych osobowych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A1BB4C4" w14:textId="7BBDBF5E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6" w:history="1">
            <w:r w:rsidRPr="00E6539B">
              <w:rPr>
                <w:rStyle w:val="Hipercze"/>
                <w:bCs/>
                <w:noProof/>
              </w:rPr>
              <w:t>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Tryb udzielania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3F29F37" w14:textId="60A60CF3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7" w:history="1">
            <w:r w:rsidRPr="00E6539B">
              <w:rPr>
                <w:rStyle w:val="Hipercze"/>
                <w:bCs/>
                <w:noProof/>
              </w:rPr>
              <w:t>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przedmiotu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DD2DCEB" w14:textId="456C56B6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8" w:history="1">
            <w:r w:rsidRPr="00E6539B">
              <w:rPr>
                <w:rStyle w:val="Hipercze"/>
                <w:bCs/>
                <w:noProof/>
              </w:rPr>
              <w:t>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Wizja lokalna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D71F857" w14:textId="49E654F1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89" w:history="1">
            <w:r w:rsidRPr="00E6539B">
              <w:rPr>
                <w:rStyle w:val="Hipercze"/>
                <w:bCs/>
                <w:noProof/>
              </w:rPr>
              <w:t>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Podwykonawstwo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_Toc123632089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850FAB2" w14:textId="5BC6FE1F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0" w:history="1">
            <w:r w:rsidRPr="00E6539B">
              <w:rPr>
                <w:rStyle w:val="Hipercze"/>
                <w:bCs/>
                <w:noProof/>
              </w:rPr>
              <w:t>7.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Termin i miejsce wykonania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_Toc123632090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35AE5761" w14:textId="003090DF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1" w:history="1">
            <w:r w:rsidRPr="00E6539B">
              <w:rPr>
                <w:rStyle w:val="Hipercze"/>
                <w:bCs/>
                <w:noProof/>
              </w:rPr>
              <w:t>8.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Kwalifikacja podmiotowa wykonawców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_Toc123632091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7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7C5B0079" w14:textId="265C13A8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2" w:history="1">
            <w:r w:rsidRPr="00E6539B">
              <w:rPr>
                <w:rStyle w:val="Hipercze"/>
                <w:bCs/>
                <w:noProof/>
              </w:rPr>
              <w:t>9.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Podstawy wykluczenia z postępowania.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_Toc123632092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8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A2E12CC" w14:textId="722A1264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3" w:history="1">
            <w:r w:rsidRPr="00E6539B">
              <w:rPr>
                <w:rStyle w:val="Hipercze"/>
                <w:bCs/>
                <w:noProof/>
              </w:rPr>
              <w:t>10.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Pr="00E6539B">
              <w:rPr>
                <w:rStyle w:val="Hipercze"/>
                <w:b/>
                <w:bCs/>
                <w:noProof/>
              </w:rPr>
              <w:t>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_Toc123632093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9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4940B3A" w14:textId="4694DA59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4" w:history="1">
            <w:r w:rsidRPr="00E6539B">
              <w:rPr>
                <w:rStyle w:val="Hipercze"/>
                <w:bCs/>
                <w:noProof/>
              </w:rPr>
              <w:t>11.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Informacja dla Wykonawców wspólnie ubiegających się o udzielenie zamówienia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_Toc123632094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11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E7F9839" w14:textId="75AA0753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5" w:history="1">
            <w:r w:rsidRPr="00E6539B">
              <w:rPr>
                <w:rStyle w:val="Hipercze"/>
                <w:bCs/>
                <w:noProof/>
              </w:rPr>
              <w:t>12.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sposobie porozumiewania się zamawiającego z Wykonawcami oraz przekazywania oświadczeń lub dokumentów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11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FFF889E" w14:textId="3942997C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6" w:history="1">
            <w:r w:rsidRPr="00E6539B">
              <w:rPr>
                <w:rStyle w:val="Hipercze"/>
                <w:bCs/>
                <w:noProof/>
              </w:rPr>
              <w:t>13.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Forma składanych dokumentów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928DAEF" w14:textId="79AA552B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7" w:history="1">
            <w:r w:rsidRPr="00E6539B">
              <w:rPr>
                <w:rStyle w:val="Hipercze"/>
                <w:bCs/>
                <w:noProof/>
              </w:rPr>
              <w:t>14.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Procedura wyjaśniania i zmiany treści SWZ.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F63CBE2" w14:textId="00FCBDDF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8" w:history="1">
            <w:r w:rsidRPr="00E6539B">
              <w:rPr>
                <w:rStyle w:val="Hipercze"/>
                <w:bCs/>
                <w:noProof/>
              </w:rPr>
              <w:t>15.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sposobu przygotowania ofert oraz dokumentów wymaganych przez Zamawiającego w SWZ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2915466" w14:textId="7F93CC20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099" w:history="1">
            <w:r w:rsidRPr="00E6539B">
              <w:rPr>
                <w:rStyle w:val="Hipercze"/>
                <w:bCs/>
                <w:noProof/>
              </w:rPr>
              <w:t>16.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Sposób obliczania ceny oferty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_Toc123632099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19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C5FA8D8" w14:textId="020E6836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0" w:history="1">
            <w:r w:rsidRPr="00E6539B">
              <w:rPr>
                <w:rStyle w:val="Hipercze"/>
                <w:bCs/>
                <w:noProof/>
              </w:rPr>
              <w:t>17.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Wymagania dotyczące wadium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_Toc123632100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CDD2D80" w14:textId="293AB3CB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1" w:history="1">
            <w:r w:rsidRPr="00E6539B">
              <w:rPr>
                <w:rStyle w:val="Hipercze"/>
                <w:bCs/>
                <w:noProof/>
              </w:rPr>
              <w:t>18.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Termin związania ofertą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_Toc123632101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7C2768D4" w14:textId="0EB8996D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2" w:history="1">
            <w:r w:rsidRPr="00E6539B">
              <w:rPr>
                <w:rStyle w:val="Hipercze"/>
                <w:bCs/>
                <w:noProof/>
              </w:rPr>
              <w:t>19.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Miejsce i termin składania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_Toc123632102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0EED8B6C" w14:textId="276A8E79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3" w:history="1">
            <w:r w:rsidRPr="00E6539B">
              <w:rPr>
                <w:rStyle w:val="Hipercze"/>
                <w:bCs/>
                <w:noProof/>
              </w:rPr>
              <w:t>20.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Otwarcie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_Toc123632103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22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A0A7232" w14:textId="18D49820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4" w:history="1">
            <w:r w:rsidRPr="00E6539B">
              <w:rPr>
                <w:rStyle w:val="Hipercze"/>
                <w:bCs/>
                <w:noProof/>
              </w:rPr>
              <w:t>21.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Opis kryteriów oceny ofert wraz z podaniem wag tych kryteriów i sposobu oceny ofert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_Toc123632104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0DCBB857" w14:textId="11161235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5" w:history="1">
            <w:r w:rsidRPr="00E6539B">
              <w:rPr>
                <w:rStyle w:val="Hipercze"/>
                <w:bCs/>
                <w:noProof/>
              </w:rPr>
              <w:t>22.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formalnościach, jakie powinny być dopełnione po wyborze oferty w celu zawarcia umowy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_Toc123632105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23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5B6BA2B8" w14:textId="68FA7129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6" w:history="1">
            <w:r w:rsidRPr="00E6539B">
              <w:rPr>
                <w:rStyle w:val="Hipercze"/>
                <w:bCs/>
                <w:noProof/>
              </w:rPr>
              <w:t>23.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Wymagania dotyczące zabezpieczenia należytego wykonania umowy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_Toc123632106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24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4B4E40C3" w14:textId="71BB63CC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7" w:history="1">
            <w:r w:rsidRPr="00E6539B">
              <w:rPr>
                <w:rStyle w:val="Hipercze"/>
                <w:bCs/>
                <w:noProof/>
              </w:rPr>
              <w:t>24.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Informacje o treści zawieranej umowy oraz możliwości jej zmiany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_Toc123632107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14176377" w14:textId="7CC9A6DB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8" w:history="1">
            <w:r w:rsidRPr="00E6539B">
              <w:rPr>
                <w:rStyle w:val="Hipercze"/>
                <w:bCs/>
                <w:noProof/>
              </w:rPr>
              <w:t>25.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Pouczenie o środkach ochrony prawnej przysługujących Wykonawcy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_Toc123632108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25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604F91EA" w14:textId="6A9088B7" w:rsidR="00F26014" w:rsidRPr="00E6539B" w:rsidRDefault="00F26014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23632109" w:history="1">
            <w:r w:rsidRPr="00E6539B">
              <w:rPr>
                <w:rStyle w:val="Hipercze"/>
                <w:bCs/>
                <w:noProof/>
              </w:rPr>
              <w:t>26.</w:t>
            </w:r>
            <w:r w:rsidRPr="00E6539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Pr="00E6539B">
              <w:rPr>
                <w:rStyle w:val="Hipercze"/>
                <w:noProof/>
              </w:rPr>
              <w:t>Spis załączników</w:t>
            </w:r>
            <w:r w:rsidRPr="00E6539B">
              <w:rPr>
                <w:noProof/>
                <w:webHidden/>
              </w:rPr>
              <w:tab/>
            </w:r>
            <w:r w:rsidRPr="00E6539B">
              <w:rPr>
                <w:noProof/>
                <w:webHidden/>
              </w:rPr>
              <w:fldChar w:fldCharType="begin"/>
            </w:r>
            <w:r w:rsidRPr="00E6539B">
              <w:rPr>
                <w:noProof/>
                <w:webHidden/>
              </w:rPr>
              <w:instrText xml:space="preserve"> PAGEREF _Toc123632109 \h </w:instrText>
            </w:r>
            <w:r w:rsidRPr="00E6539B">
              <w:rPr>
                <w:noProof/>
                <w:webHidden/>
              </w:rPr>
            </w:r>
            <w:r w:rsidRPr="00E6539B">
              <w:rPr>
                <w:noProof/>
                <w:webHidden/>
              </w:rPr>
              <w:fldChar w:fldCharType="separate"/>
            </w:r>
            <w:r w:rsidR="000366D1">
              <w:rPr>
                <w:noProof/>
                <w:webHidden/>
              </w:rPr>
              <w:t>26</w:t>
            </w:r>
            <w:r w:rsidRPr="00E6539B">
              <w:rPr>
                <w:noProof/>
                <w:webHidden/>
              </w:rPr>
              <w:fldChar w:fldCharType="end"/>
            </w:r>
          </w:hyperlink>
        </w:p>
        <w:p w14:paraId="23092DF3" w14:textId="24A6203A" w:rsidR="00AA4123" w:rsidRPr="00E6539B" w:rsidRDefault="00AA4123" w:rsidP="00474EA2">
          <w:pPr>
            <w:spacing w:line="360" w:lineRule="auto"/>
            <w:jc w:val="both"/>
            <w:rPr>
              <w:rFonts w:asciiTheme="majorHAnsi" w:hAnsiTheme="majorHAnsi" w:cstheme="majorHAnsi"/>
            </w:rPr>
          </w:pPr>
          <w:r w:rsidRPr="00E6539B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7153E1C7" w14:textId="53CAA62C" w:rsidR="00434349" w:rsidRPr="00E6539B" w:rsidRDefault="00434349" w:rsidP="00474EA2">
      <w:p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br w:type="page"/>
      </w:r>
    </w:p>
    <w:p w14:paraId="62AF913A" w14:textId="1B0D892A" w:rsidR="006B4D36" w:rsidRPr="00E6539B" w:rsidRDefault="002B1600" w:rsidP="00474EA2">
      <w:pPr>
        <w:pStyle w:val="Nagwek2"/>
        <w:spacing w:line="360" w:lineRule="auto"/>
      </w:pPr>
      <w:bookmarkStart w:id="0" w:name="_Toc123632084"/>
      <w:r w:rsidRPr="00E6539B">
        <w:lastRenderedPageBreak/>
        <w:t>Nazwa oraz adres Zamawiającego</w:t>
      </w:r>
      <w:bookmarkEnd w:id="0"/>
    </w:p>
    <w:p w14:paraId="49F5A19B" w14:textId="5846577E" w:rsidR="00AA4123" w:rsidRPr="00265077" w:rsidRDefault="00AA4123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265077">
        <w:rPr>
          <w:rFonts w:asciiTheme="majorHAnsi" w:eastAsia="Times New Roman" w:hAnsiTheme="majorHAnsi" w:cstheme="majorHAnsi"/>
        </w:rPr>
        <w:t>Zamawiający: Uniwersytet Łódzki,</w:t>
      </w:r>
      <w:r w:rsidR="00A41EE5" w:rsidRPr="00265077">
        <w:rPr>
          <w:rFonts w:asciiTheme="majorHAnsi" w:hAnsiTheme="majorHAnsi" w:cstheme="majorHAnsi"/>
        </w:rPr>
        <w:t xml:space="preserve"> ul. Narutowicza 68, 90-136 Łódź, </w:t>
      </w:r>
      <w:bookmarkStart w:id="1" w:name="_Hlk37067685"/>
      <w:r w:rsidR="00A41EE5" w:rsidRPr="00265077">
        <w:rPr>
          <w:rFonts w:asciiTheme="majorHAnsi" w:eastAsia="Times New Roman" w:hAnsiTheme="majorHAnsi" w:cstheme="majorHAnsi"/>
        </w:rPr>
        <w:t xml:space="preserve">tel. </w:t>
      </w:r>
      <w:r w:rsidR="00A41EE5" w:rsidRPr="00265077">
        <w:rPr>
          <w:rFonts w:asciiTheme="majorHAnsi" w:hAnsiTheme="majorHAnsi" w:cstheme="majorHAnsi"/>
        </w:rPr>
        <w:t>42</w:t>
      </w:r>
      <w:r w:rsidR="00A41EE5" w:rsidRPr="00265077">
        <w:rPr>
          <w:rFonts w:asciiTheme="majorHAnsi" w:eastAsia="Times New Roman" w:hAnsiTheme="majorHAnsi" w:cstheme="majorHAnsi"/>
        </w:rPr>
        <w:t> </w:t>
      </w:r>
      <w:r w:rsidR="00A41EE5" w:rsidRPr="00265077">
        <w:rPr>
          <w:rFonts w:asciiTheme="majorHAnsi" w:hAnsiTheme="majorHAnsi" w:cstheme="majorHAnsi"/>
        </w:rPr>
        <w:t>635</w:t>
      </w:r>
      <w:r w:rsidR="00162EC3" w:rsidRPr="00265077">
        <w:rPr>
          <w:rFonts w:asciiTheme="majorHAnsi" w:hAnsiTheme="majorHAnsi" w:cstheme="majorHAnsi"/>
        </w:rPr>
        <w:t>-</w:t>
      </w:r>
      <w:r w:rsidR="00954949" w:rsidRPr="00265077">
        <w:rPr>
          <w:rFonts w:asciiTheme="majorHAnsi" w:hAnsiTheme="majorHAnsi" w:cstheme="majorHAnsi"/>
        </w:rPr>
        <w:t>4</w:t>
      </w:r>
      <w:r w:rsidR="00762C0C" w:rsidRPr="00265077">
        <w:rPr>
          <w:rFonts w:asciiTheme="majorHAnsi" w:hAnsiTheme="majorHAnsi" w:cstheme="majorHAnsi"/>
        </w:rPr>
        <w:t>7</w:t>
      </w:r>
      <w:r w:rsidR="00954949" w:rsidRPr="00265077">
        <w:rPr>
          <w:rFonts w:asciiTheme="majorHAnsi" w:hAnsiTheme="majorHAnsi" w:cstheme="majorHAnsi"/>
        </w:rPr>
        <w:t>-</w:t>
      </w:r>
      <w:r w:rsidR="00762C0C" w:rsidRPr="00265077">
        <w:rPr>
          <w:rFonts w:asciiTheme="majorHAnsi" w:hAnsiTheme="majorHAnsi" w:cstheme="majorHAnsi"/>
        </w:rPr>
        <w:t>88</w:t>
      </w:r>
      <w:r w:rsidR="00162EC3" w:rsidRPr="00265077">
        <w:rPr>
          <w:rFonts w:asciiTheme="majorHAnsi" w:hAnsiTheme="majorHAnsi" w:cstheme="majorHAnsi"/>
        </w:rPr>
        <w:t>,</w:t>
      </w:r>
      <w:r w:rsidR="00A41EE5" w:rsidRPr="00265077">
        <w:rPr>
          <w:rFonts w:asciiTheme="majorHAnsi" w:eastAsia="Times New Roman" w:hAnsiTheme="majorHAnsi" w:cstheme="majorHAnsi"/>
        </w:rPr>
        <w:t xml:space="preserve"> adres poczty elektronicznej:</w:t>
      </w:r>
      <w:r w:rsidR="00A41EE5" w:rsidRPr="00265077">
        <w:rPr>
          <w:rFonts w:asciiTheme="majorHAnsi" w:hAnsiTheme="majorHAnsi" w:cstheme="majorHAnsi"/>
        </w:rPr>
        <w:t xml:space="preserve"> przetargi@uni.lodz.pl</w:t>
      </w:r>
      <w:r w:rsidR="00A41EE5" w:rsidRPr="00265077">
        <w:rPr>
          <w:rFonts w:asciiTheme="majorHAnsi" w:eastAsia="Times New Roman" w:hAnsiTheme="majorHAnsi" w:cstheme="majorHAnsi"/>
        </w:rPr>
        <w:t xml:space="preserve">, adres strony internetowej prowadzonego postępowania: </w:t>
      </w:r>
      <w:bookmarkEnd w:id="1"/>
      <w:r w:rsidR="00265077" w:rsidRPr="00265077">
        <w:rPr>
          <w:rFonts w:asciiTheme="majorHAnsi" w:hAnsiTheme="majorHAnsi" w:cstheme="majorHAnsi"/>
          <w:b/>
          <w:bCs/>
        </w:rPr>
        <w:fldChar w:fldCharType="begin"/>
      </w:r>
      <w:r w:rsidR="00265077" w:rsidRPr="00265077">
        <w:rPr>
          <w:rFonts w:asciiTheme="majorHAnsi" w:hAnsiTheme="majorHAnsi" w:cstheme="majorHAnsi"/>
          <w:b/>
          <w:bCs/>
        </w:rPr>
        <w:instrText>HYPERLINK "</w:instrText>
      </w:r>
      <w:r w:rsidR="00265077" w:rsidRPr="00265077">
        <w:rPr>
          <w:rFonts w:asciiTheme="majorHAnsi" w:hAnsiTheme="majorHAnsi" w:cstheme="majorHAnsi"/>
          <w:b/>
          <w:bCs/>
        </w:rPr>
        <w:instrText>https://platformazakupowa.pl/transakcja/1106620</w:instrText>
      </w:r>
      <w:r w:rsidR="00265077" w:rsidRPr="00265077">
        <w:rPr>
          <w:rFonts w:asciiTheme="majorHAnsi" w:hAnsiTheme="majorHAnsi" w:cstheme="majorHAnsi"/>
          <w:b/>
          <w:bCs/>
        </w:rPr>
        <w:instrText>"</w:instrText>
      </w:r>
      <w:r w:rsidR="00265077" w:rsidRPr="00265077">
        <w:rPr>
          <w:rFonts w:asciiTheme="majorHAnsi" w:hAnsiTheme="majorHAnsi" w:cstheme="majorHAnsi"/>
          <w:b/>
          <w:bCs/>
        </w:rPr>
        <w:fldChar w:fldCharType="separate"/>
      </w:r>
      <w:r w:rsidR="00265077" w:rsidRPr="00265077">
        <w:rPr>
          <w:rStyle w:val="Hipercze"/>
          <w:rFonts w:asciiTheme="majorHAnsi" w:hAnsiTheme="majorHAnsi" w:cstheme="majorHAnsi"/>
          <w:b/>
          <w:bCs/>
        </w:rPr>
        <w:t>https://platformazakupowa.pl/transakcja/1106620</w:t>
      </w:r>
      <w:r w:rsidR="00265077" w:rsidRPr="00265077">
        <w:rPr>
          <w:rFonts w:asciiTheme="majorHAnsi" w:hAnsiTheme="majorHAnsi" w:cstheme="majorHAnsi"/>
          <w:b/>
          <w:bCs/>
        </w:rPr>
        <w:fldChar w:fldCharType="end"/>
      </w:r>
      <w:r w:rsidR="00265077" w:rsidRPr="00265077">
        <w:rPr>
          <w:rFonts w:asciiTheme="majorHAnsi" w:hAnsiTheme="majorHAnsi" w:cstheme="majorHAnsi"/>
          <w:b/>
          <w:bCs/>
        </w:rPr>
        <w:t xml:space="preserve"> </w:t>
      </w:r>
    </w:p>
    <w:p w14:paraId="3099F37C" w14:textId="7FB20C88" w:rsidR="00AA4123" w:rsidRPr="00265077" w:rsidRDefault="00A41EE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265077">
        <w:rPr>
          <w:rFonts w:asciiTheme="majorHAnsi" w:eastAsia="Times New Roman" w:hAnsiTheme="majorHAnsi" w:cstheme="majorHAnsi"/>
          <w:b/>
          <w:bCs/>
        </w:rPr>
        <w:t xml:space="preserve">Jednostka prowadząca postępowanie: </w:t>
      </w:r>
      <w:r w:rsidR="002177CB" w:rsidRPr="00265077">
        <w:rPr>
          <w:rFonts w:asciiTheme="majorHAnsi" w:eastAsia="Times New Roman" w:hAnsiTheme="majorHAnsi" w:cstheme="majorHAnsi"/>
          <w:b/>
          <w:bCs/>
        </w:rPr>
        <w:t>Centrum Zamówień Publicznych i Zakupów</w:t>
      </w:r>
      <w:r w:rsidRPr="00265077">
        <w:rPr>
          <w:rFonts w:asciiTheme="majorHAnsi" w:eastAsia="Times New Roman" w:hAnsiTheme="majorHAnsi" w:cstheme="majorHAnsi"/>
          <w:b/>
          <w:bCs/>
        </w:rPr>
        <w:t xml:space="preserve"> Uniwersytetu Łódzkiego</w:t>
      </w:r>
      <w:r w:rsidR="00F54E8C" w:rsidRPr="00265077">
        <w:rPr>
          <w:rFonts w:asciiTheme="majorHAnsi" w:eastAsia="Times New Roman" w:hAnsiTheme="majorHAnsi" w:cstheme="majorHAnsi"/>
          <w:b/>
          <w:bCs/>
        </w:rPr>
        <w:t>,</w:t>
      </w:r>
      <w:r w:rsidRPr="00265077">
        <w:rPr>
          <w:rFonts w:asciiTheme="majorHAnsi" w:eastAsia="Times New Roman" w:hAnsiTheme="majorHAnsi" w:cstheme="majorHAnsi"/>
          <w:b/>
          <w:bCs/>
        </w:rPr>
        <w:t xml:space="preserve"> ul.</w:t>
      </w:r>
      <w:r w:rsidR="00474EA2" w:rsidRPr="00265077">
        <w:rPr>
          <w:rFonts w:asciiTheme="majorHAnsi" w:eastAsia="Times New Roman" w:hAnsiTheme="majorHAnsi" w:cstheme="majorHAnsi"/>
          <w:b/>
          <w:bCs/>
        </w:rPr>
        <w:t> </w:t>
      </w:r>
      <w:r w:rsidRPr="00265077">
        <w:rPr>
          <w:rFonts w:asciiTheme="majorHAnsi" w:eastAsia="Times New Roman" w:hAnsiTheme="majorHAnsi" w:cstheme="majorHAnsi"/>
          <w:b/>
          <w:bCs/>
        </w:rPr>
        <w:t>Narutowicza 68</w:t>
      </w:r>
      <w:r w:rsidRPr="00265077">
        <w:rPr>
          <w:rFonts w:asciiTheme="majorHAnsi" w:eastAsia="Times New Roman" w:hAnsiTheme="majorHAnsi" w:cstheme="majorHAnsi"/>
          <w:b/>
          <w:bCs/>
          <w:lang w:val="de-DE"/>
        </w:rPr>
        <w:t xml:space="preserve">, 90-136 </w:t>
      </w:r>
      <w:r w:rsidRPr="00265077">
        <w:rPr>
          <w:rFonts w:asciiTheme="majorHAnsi" w:eastAsia="Times New Roman" w:hAnsiTheme="majorHAnsi" w:cstheme="majorHAnsi"/>
          <w:b/>
          <w:bCs/>
        </w:rPr>
        <w:t>Łódź,</w:t>
      </w:r>
    </w:p>
    <w:p w14:paraId="01117560" w14:textId="6A070911" w:rsidR="003A2D23" w:rsidRPr="00265077" w:rsidRDefault="00A41EE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265077">
        <w:rPr>
          <w:rFonts w:asciiTheme="majorHAnsi" w:hAnsiTheme="majorHAnsi" w:cstheme="majorHAnsi"/>
          <w:b/>
          <w:bCs/>
          <w:kern w:val="24"/>
        </w:rPr>
        <w:t>Wszelkie zmiany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i </w:t>
      </w:r>
      <w:r w:rsidRPr="00265077">
        <w:rPr>
          <w:rFonts w:asciiTheme="majorHAnsi" w:hAnsiTheme="majorHAnsi" w:cstheme="majorHAnsi"/>
          <w:b/>
          <w:bCs/>
          <w:kern w:val="24"/>
        </w:rPr>
        <w:t xml:space="preserve">wyjaśnienia </w:t>
      </w:r>
      <w:r w:rsidR="00C5375B" w:rsidRPr="00265077">
        <w:rPr>
          <w:rFonts w:asciiTheme="majorHAnsi" w:hAnsiTheme="majorHAnsi" w:cstheme="majorHAnsi"/>
          <w:b/>
          <w:bCs/>
          <w:kern w:val="24"/>
        </w:rPr>
        <w:t xml:space="preserve">specyfikacji warunków zamówienia zwanej dalej </w:t>
      </w:r>
      <w:r w:rsidRPr="00265077">
        <w:rPr>
          <w:rFonts w:asciiTheme="majorHAnsi" w:hAnsiTheme="majorHAnsi" w:cstheme="majorHAnsi"/>
          <w:b/>
          <w:bCs/>
          <w:kern w:val="24"/>
        </w:rPr>
        <w:t>SWZ oraz inne dokumenty zamówienia bezpośrednio związane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z </w:t>
      </w:r>
      <w:r w:rsidRPr="00265077">
        <w:rPr>
          <w:rFonts w:asciiTheme="majorHAnsi" w:hAnsiTheme="majorHAnsi" w:cstheme="majorHAnsi"/>
          <w:b/>
          <w:bCs/>
          <w:kern w:val="24"/>
        </w:rPr>
        <w:t>postępowaniem</w:t>
      </w:r>
      <w:r w:rsidR="002626CE" w:rsidRPr="00265077">
        <w:rPr>
          <w:rFonts w:asciiTheme="majorHAnsi" w:hAnsiTheme="majorHAnsi" w:cstheme="majorHAnsi"/>
          <w:b/>
          <w:bCs/>
          <w:kern w:val="24"/>
        </w:rPr>
        <w:t xml:space="preserve"> o </w:t>
      </w:r>
      <w:r w:rsidRPr="00265077">
        <w:rPr>
          <w:rFonts w:asciiTheme="majorHAnsi" w:hAnsiTheme="majorHAnsi" w:cstheme="majorHAnsi"/>
          <w:b/>
          <w:bCs/>
          <w:kern w:val="24"/>
        </w:rPr>
        <w:t>udzielenie zamówienia Zamawiający będzie udostępniał na</w:t>
      </w:r>
      <w:r w:rsidR="00D95DA3" w:rsidRPr="00265077">
        <w:rPr>
          <w:rFonts w:asciiTheme="majorHAnsi" w:hAnsiTheme="majorHAnsi" w:cstheme="majorHAnsi"/>
          <w:b/>
          <w:bCs/>
          <w:kern w:val="24"/>
        </w:rPr>
        <w:t xml:space="preserve"> stronie postępowania na</w:t>
      </w:r>
      <w:r w:rsidRPr="00265077">
        <w:rPr>
          <w:rFonts w:asciiTheme="majorHAnsi" w:hAnsiTheme="majorHAnsi" w:cstheme="majorHAnsi"/>
          <w:b/>
          <w:bCs/>
          <w:kern w:val="24"/>
        </w:rPr>
        <w:t xml:space="preserve"> platformie zakupowej dostępnej pod adresem </w:t>
      </w:r>
      <w:hyperlink r:id="rId12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 w:rsidRPr="00265077">
        <w:rPr>
          <w:rFonts w:asciiTheme="majorHAnsi" w:hAnsiTheme="majorHAnsi" w:cstheme="majorHAnsi"/>
          <w:b/>
          <w:bCs/>
        </w:rPr>
        <w:t xml:space="preserve"> </w:t>
      </w:r>
      <w:r w:rsidRPr="00265077">
        <w:rPr>
          <w:rStyle w:val="Hipercze"/>
          <w:rFonts w:asciiTheme="majorHAnsi" w:hAnsiTheme="majorHAnsi" w:cstheme="majorHAnsi"/>
          <w:b/>
          <w:bCs/>
          <w:color w:val="auto"/>
          <w:kern w:val="24"/>
        </w:rPr>
        <w:t>zwanej dalej Platformą.</w:t>
      </w:r>
    </w:p>
    <w:p w14:paraId="0000004F" w14:textId="6043E73B" w:rsidR="000B72C3" w:rsidRPr="00E6539B" w:rsidRDefault="00937A4C" w:rsidP="00474EA2">
      <w:pPr>
        <w:pStyle w:val="Nagwek2"/>
        <w:spacing w:line="360" w:lineRule="auto"/>
      </w:pPr>
      <w:bookmarkStart w:id="2" w:name="_Toc123632085"/>
      <w:r w:rsidRPr="00E6539B">
        <w:t>Ochrona danych osobowych</w:t>
      </w:r>
      <w:bookmarkEnd w:id="2"/>
    </w:p>
    <w:p w14:paraId="43B4229B" w14:textId="446DF5F4" w:rsidR="00475E7B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 13 ust. 1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2 </w:t>
      </w:r>
      <w:r w:rsidR="00A41EE5" w:rsidRPr="00E6539B">
        <w:rPr>
          <w:rFonts w:asciiTheme="majorHAnsi" w:hAnsiTheme="majorHAnsi" w:cstheme="majorHAnsi"/>
        </w:rPr>
        <w:t>R</w:t>
      </w:r>
      <w:r w:rsidRPr="00E6539B">
        <w:rPr>
          <w:rFonts w:asciiTheme="majorHAnsi" w:hAnsiTheme="majorHAnsi" w:cstheme="majorHAnsi"/>
        </w:rPr>
        <w:t>ozporządzenia Parlamentu Europejskiego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Rady (UE) 2016/679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27 kwietnia 2016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ochrony osób fizycznych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</w:t>
      </w:r>
      <w:r w:rsidR="00EC0F91" w:rsidRPr="00E6539B">
        <w:rPr>
          <w:rFonts w:asciiTheme="majorHAnsi" w:hAnsiTheme="majorHAnsi" w:cstheme="majorHAnsi"/>
        </w:rPr>
        <w:t>zetwarzaniem danych osobowych</w:t>
      </w:r>
      <w:r w:rsidR="002626CE" w:rsidRPr="00E6539B">
        <w:rPr>
          <w:rFonts w:asciiTheme="majorHAnsi" w:hAnsiTheme="majorHAnsi" w:cstheme="majorHAnsi"/>
        </w:rPr>
        <w:t xml:space="preserve"> i w </w:t>
      </w:r>
      <w:r w:rsidRPr="00E6539B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danych) (Dz. U. UE L119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E6539B" w:rsidRDefault="006F631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</w:t>
      </w:r>
      <w:r w:rsidR="00937A4C" w:rsidRPr="00E6539B">
        <w:rPr>
          <w:rFonts w:asciiTheme="majorHAnsi" w:hAnsiTheme="majorHAnsi" w:cstheme="majorHAnsi"/>
        </w:rPr>
        <w:t xml:space="preserve">dministratorem Pani/Pana danych osobowych jest </w:t>
      </w:r>
      <w:r w:rsidR="00A41EE5" w:rsidRPr="00E6539B">
        <w:rPr>
          <w:rFonts w:asciiTheme="majorHAnsi" w:hAnsiTheme="majorHAnsi" w:cstheme="majorHAnsi"/>
          <w:b/>
        </w:rPr>
        <w:t>Uniwersytet Łódzki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="00A41EE5" w:rsidRPr="00E6539B">
        <w:rPr>
          <w:rFonts w:asciiTheme="majorHAnsi" w:hAnsiTheme="majorHAnsi" w:cstheme="majorHAnsi"/>
        </w:rPr>
        <w:t xml:space="preserve">siedzibą </w:t>
      </w:r>
      <w:r w:rsidR="00A41EE5" w:rsidRPr="00E6539B">
        <w:rPr>
          <w:rFonts w:asciiTheme="majorHAnsi" w:hAnsiTheme="majorHAnsi" w:cstheme="majorHAnsi"/>
          <w:b/>
        </w:rPr>
        <w:t xml:space="preserve">przy </w:t>
      </w:r>
      <w:r w:rsidR="003F0706" w:rsidRPr="00E6539B">
        <w:rPr>
          <w:rFonts w:asciiTheme="majorHAnsi" w:hAnsiTheme="majorHAnsi" w:cstheme="majorHAnsi"/>
          <w:b/>
        </w:rPr>
        <w:t>ul. </w:t>
      </w:r>
      <w:r w:rsidR="00A41EE5" w:rsidRPr="00E6539B">
        <w:rPr>
          <w:rFonts w:asciiTheme="majorHAnsi" w:hAnsiTheme="majorHAnsi" w:cstheme="majorHAnsi"/>
          <w:b/>
        </w:rPr>
        <w:t>Narutowicza 68, 90-136 Łódź</w:t>
      </w:r>
      <w:r w:rsidR="00A41EE5" w:rsidRPr="00E6539B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E6539B" w:rsidRDefault="001B50A4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Administrator wyznaczył Inspektora Ochrony Danych,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którym mo</w:t>
      </w:r>
      <w:r w:rsidR="00897124" w:rsidRPr="00E6539B">
        <w:rPr>
          <w:rFonts w:asciiTheme="majorHAnsi" w:hAnsiTheme="majorHAnsi" w:cstheme="majorHAnsi"/>
        </w:rPr>
        <w:t>ż</w:t>
      </w:r>
      <w:r w:rsidRPr="00E6539B">
        <w:rPr>
          <w:rFonts w:asciiTheme="majorHAnsi" w:hAnsiTheme="majorHAnsi" w:cstheme="majorHAnsi"/>
        </w:rPr>
        <w:t>na się kontaktować za pomocą poczty elektronicznej</w:t>
      </w:r>
      <w:r w:rsidR="00176306" w:rsidRPr="00E6539B">
        <w:rPr>
          <w:rFonts w:asciiTheme="majorHAnsi" w:hAnsiTheme="majorHAnsi" w:cstheme="majorHAnsi"/>
        </w:rPr>
        <w:t xml:space="preserve">: </w:t>
      </w:r>
      <w:hyperlink r:id="rId13" w:history="1">
        <w:r w:rsidR="00475E7B" w:rsidRPr="00E6539B">
          <w:rPr>
            <w:rStyle w:val="Hipercze"/>
            <w:rFonts w:asciiTheme="majorHAnsi" w:hAnsiTheme="majorHAnsi" w:cstheme="majorHAnsi"/>
            <w:color w:val="auto"/>
          </w:rPr>
          <w:t>iod@uni.lodz.pl</w:t>
        </w:r>
      </w:hyperlink>
      <w:r w:rsidR="00176306" w:rsidRPr="00E6539B">
        <w:rPr>
          <w:rFonts w:asciiTheme="majorHAnsi" w:hAnsiTheme="majorHAnsi" w:cstheme="majorHAnsi"/>
          <w:bCs/>
        </w:rPr>
        <w:t>;</w:t>
      </w:r>
    </w:p>
    <w:p w14:paraId="25741F63" w14:textId="39DC5589" w:rsidR="00475E7B" w:rsidRPr="00E6539B" w:rsidRDefault="001B50A4" w:rsidP="00291A2C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Pani/Pana dane osobowe przetwarzane będą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związanym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przedmiotowym postępowaniem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publicznego, prowadzonego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trybie </w:t>
      </w:r>
      <w:r w:rsidR="00897124" w:rsidRPr="00E6539B">
        <w:rPr>
          <w:rFonts w:asciiTheme="majorHAnsi" w:hAnsiTheme="majorHAnsi" w:cstheme="majorHAnsi"/>
        </w:rPr>
        <w:t xml:space="preserve">podstawowym </w:t>
      </w:r>
      <w:r w:rsidRPr="00E6539B">
        <w:rPr>
          <w:rFonts w:asciiTheme="majorHAnsi" w:hAnsiTheme="majorHAnsi" w:cstheme="majorHAnsi"/>
        </w:rPr>
        <w:t xml:space="preserve">pod nazwą </w:t>
      </w:r>
      <w:r w:rsidR="006B75FE" w:rsidRPr="00E6539B">
        <w:rPr>
          <w:rFonts w:asciiTheme="majorHAnsi" w:hAnsiTheme="majorHAnsi" w:cstheme="majorHAnsi"/>
          <w:b/>
        </w:rPr>
        <w:t xml:space="preserve">Sukcesywna dostawa </w:t>
      </w:r>
      <w:r w:rsidR="00887284" w:rsidRPr="00E6539B">
        <w:rPr>
          <w:rFonts w:asciiTheme="majorHAnsi" w:hAnsiTheme="majorHAnsi" w:cstheme="majorHAnsi"/>
          <w:b/>
        </w:rPr>
        <w:t>papieru toaletowego i ręczników papierowych</w:t>
      </w:r>
      <w:r w:rsidR="006B75FE" w:rsidRPr="00E6539B">
        <w:rPr>
          <w:rFonts w:asciiTheme="majorHAnsi" w:hAnsiTheme="majorHAnsi" w:cstheme="majorHAnsi"/>
          <w:b/>
        </w:rPr>
        <w:t xml:space="preserve"> dla jednostek organizacyjnych </w:t>
      </w:r>
      <w:r w:rsidR="00887284" w:rsidRPr="00E6539B">
        <w:rPr>
          <w:rFonts w:asciiTheme="majorHAnsi" w:hAnsiTheme="majorHAnsi" w:cstheme="majorHAnsi"/>
          <w:b/>
        </w:rPr>
        <w:t>U</w:t>
      </w:r>
      <w:r w:rsidR="006B75FE" w:rsidRPr="00E6539B">
        <w:rPr>
          <w:rFonts w:asciiTheme="majorHAnsi" w:hAnsiTheme="majorHAnsi" w:cstheme="majorHAnsi"/>
          <w:b/>
        </w:rPr>
        <w:t xml:space="preserve">niwersytetu </w:t>
      </w:r>
      <w:r w:rsidR="00887284" w:rsidRPr="00E6539B">
        <w:rPr>
          <w:rFonts w:asciiTheme="majorHAnsi" w:hAnsiTheme="majorHAnsi" w:cstheme="majorHAnsi"/>
          <w:b/>
        </w:rPr>
        <w:t>Ł</w:t>
      </w:r>
      <w:r w:rsidR="006B75FE" w:rsidRPr="00E6539B">
        <w:rPr>
          <w:rFonts w:asciiTheme="majorHAnsi" w:hAnsiTheme="majorHAnsi" w:cstheme="majorHAnsi"/>
          <w:b/>
        </w:rPr>
        <w:t>ódzkiego</w:t>
      </w:r>
      <w:r w:rsidR="003C109C" w:rsidRPr="00E6539B">
        <w:rPr>
          <w:rFonts w:asciiTheme="majorHAnsi" w:hAnsiTheme="majorHAnsi" w:cstheme="majorHAnsi"/>
          <w:b/>
        </w:rPr>
        <w:t xml:space="preserve"> </w:t>
      </w:r>
      <w:r w:rsidRPr="00E6539B">
        <w:rPr>
          <w:rFonts w:asciiTheme="majorHAnsi" w:hAnsiTheme="majorHAnsi" w:cstheme="majorHAnsi"/>
        </w:rPr>
        <w:t xml:space="preserve">- nr postępowania </w:t>
      </w:r>
      <w:r w:rsidR="002177CB">
        <w:rPr>
          <w:rFonts w:asciiTheme="majorHAnsi" w:hAnsiTheme="majorHAnsi" w:cstheme="majorHAnsi"/>
          <w:b/>
        </w:rPr>
        <w:t>33/ZP/2025</w:t>
      </w:r>
      <w:r w:rsidR="00D95DA3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Pani/Pana dane osobowe będą przetwarzane, ponieważ jest to niezbędne do wypełnienia obowiązku prawnego ciążącego na administratorze (art. 6 ust. 1 lit. c RODO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11 września 2019 r. Prawo zamówień publicznych zwanej dalej ustawą P</w:t>
      </w:r>
      <w:r w:rsidR="006F631B" w:rsidRPr="00E6539B">
        <w:rPr>
          <w:rFonts w:asciiTheme="majorHAnsi" w:hAnsiTheme="majorHAnsi" w:cstheme="majorHAnsi"/>
        </w:rPr>
        <w:t>ZP</w:t>
      </w:r>
      <w:r w:rsidR="00475E7B" w:rsidRPr="00E6539B">
        <w:rPr>
          <w:rFonts w:asciiTheme="majorHAnsi" w:hAnsiTheme="majorHAnsi" w:cstheme="majorHAnsi"/>
        </w:rPr>
        <w:t>).</w:t>
      </w:r>
    </w:p>
    <w:p w14:paraId="69FECD75" w14:textId="08F0327F" w:rsidR="00474EA2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</w:t>
      </w:r>
      <w:r w:rsidR="00937A4C" w:rsidRPr="00E6539B">
        <w:rPr>
          <w:rFonts w:asciiTheme="majorHAnsi" w:hAnsiTheme="majorHAnsi" w:cstheme="majorHAnsi"/>
        </w:rPr>
        <w:t>dbiorcami Pani/Pana danych osobowych będą osoby lub podmioty, którym udostępniona zostanie dokumentacja postępowania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 xml:space="preserve">art. </w:t>
      </w:r>
      <w:r w:rsidR="00176306" w:rsidRPr="00E6539B">
        <w:rPr>
          <w:rFonts w:asciiTheme="majorHAnsi" w:hAnsiTheme="majorHAnsi" w:cstheme="majorHAnsi"/>
        </w:rPr>
        <w:t xml:space="preserve">18 oraz </w:t>
      </w:r>
      <w:r w:rsidR="00937A4C" w:rsidRPr="00E6539B">
        <w:rPr>
          <w:rFonts w:asciiTheme="majorHAnsi" w:hAnsiTheme="majorHAnsi" w:cstheme="majorHAnsi"/>
        </w:rPr>
        <w:t>74 ustawy PZP</w:t>
      </w:r>
      <w:r w:rsidR="00176306" w:rsidRPr="00E6539B">
        <w:rPr>
          <w:rFonts w:asciiTheme="majorHAnsi" w:hAnsiTheme="majorHAnsi" w:cstheme="majorHAnsi"/>
        </w:rPr>
        <w:t>;</w:t>
      </w:r>
    </w:p>
    <w:p w14:paraId="36D93968" w14:textId="78C6F087" w:rsidR="00526C62" w:rsidRPr="00E6539B" w:rsidRDefault="00954949" w:rsidP="00954949">
      <w:pPr>
        <w:pStyle w:val="Akapitzlist"/>
        <w:numPr>
          <w:ilvl w:val="2"/>
          <w:numId w:val="7"/>
        </w:numPr>
        <w:spacing w:line="360" w:lineRule="auto"/>
        <w:rPr>
          <w:rFonts w:asciiTheme="majorHAnsi" w:eastAsia="Times New Roman" w:hAnsiTheme="majorHAnsi" w:cstheme="majorHAnsi"/>
          <w:strike/>
          <w:lang w:val="pl-PL"/>
        </w:rPr>
      </w:pPr>
      <w:bookmarkStart w:id="3" w:name="_Hlk98832444"/>
      <w:r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="00B86AB0" w:rsidRPr="00E6539B">
        <w:rPr>
          <w:rFonts w:asciiTheme="majorHAnsi" w:eastAsia="Times New Roman" w:hAnsiTheme="majorHAnsi" w:cstheme="majorHAnsi"/>
          <w:lang w:val="pl-PL"/>
        </w:rPr>
        <w:t xml:space="preserve">Okres </w:t>
      </w:r>
      <w:r w:rsidR="00C5375B" w:rsidRPr="00E6539B">
        <w:rPr>
          <w:rFonts w:asciiTheme="majorHAnsi" w:eastAsia="Times New Roman" w:hAnsiTheme="majorHAnsi" w:cstheme="majorHAnsi"/>
          <w:lang w:val="pl-PL"/>
        </w:rPr>
        <w:t>przechowywania Pani</w:t>
      </w:r>
      <w:r w:rsidR="00526C62" w:rsidRPr="00E6539B">
        <w:rPr>
          <w:rFonts w:asciiTheme="majorHAnsi" w:eastAsia="Times New Roman" w:hAnsiTheme="majorHAnsi" w:cstheme="majorHAnsi"/>
          <w:lang w:val="pl-PL"/>
        </w:rPr>
        <w:t xml:space="preserve">/Pana danych osobowych wynosi odpowiednio: </w:t>
      </w:r>
    </w:p>
    <w:p w14:paraId="21739202" w14:textId="6D504F9C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zgodnie z art. 78 ust. 1 u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stawy </w:t>
      </w:r>
      <w:r w:rsidRPr="00E6539B">
        <w:rPr>
          <w:rFonts w:asciiTheme="majorHAnsi" w:eastAsia="Times New Roman" w:hAnsiTheme="majorHAnsi" w:cstheme="majorHAnsi"/>
          <w:lang w:val="pl-PL"/>
        </w:rPr>
        <w:t>P</w:t>
      </w:r>
      <w:r w:rsidR="00CF3721" w:rsidRPr="00E6539B">
        <w:rPr>
          <w:rFonts w:asciiTheme="majorHAnsi" w:eastAsia="Times New Roman" w:hAnsiTheme="majorHAnsi" w:cstheme="majorHAnsi"/>
          <w:lang w:val="pl-PL"/>
        </w:rPr>
        <w:t>ZP</w:t>
      </w:r>
      <w:r w:rsidRPr="00E6539B">
        <w:rPr>
          <w:rFonts w:asciiTheme="majorHAnsi" w:eastAsia="Times New Roman" w:hAnsiTheme="majorHAnsi" w:cstheme="majorHAnsi"/>
          <w:lang w:val="pl-PL"/>
        </w:rPr>
        <w:t>, przez okres 4 lat od dnia zakończenia postępowania o</w:t>
      </w:r>
      <w:r w:rsidR="0064227B" w:rsidRPr="00E6539B">
        <w:rPr>
          <w:rFonts w:asciiTheme="majorHAnsi" w:eastAsia="Times New Roman" w:hAnsiTheme="majorHAnsi" w:cstheme="majorHAnsi"/>
          <w:lang w:val="pl-PL"/>
        </w:rPr>
        <w:t> </w:t>
      </w:r>
      <w:r w:rsidRPr="00E6539B">
        <w:rPr>
          <w:rFonts w:asciiTheme="majorHAnsi" w:eastAsia="Times New Roman" w:hAnsiTheme="majorHAnsi" w:cstheme="majorHAnsi"/>
          <w:lang w:val="pl-PL"/>
        </w:rPr>
        <w:t>udzielenie zamówienia,</w:t>
      </w:r>
    </w:p>
    <w:p w14:paraId="69B5197C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jeżeli czas trwania umowy przekracza 4 lata, okres przechowywania obejmuje cały czas</w:t>
      </w:r>
    </w:p>
    <w:p w14:paraId="639FA42E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trwania umowy;</w:t>
      </w:r>
    </w:p>
    <w:p w14:paraId="0249E810" w14:textId="7F511CF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lastRenderedPageBreak/>
        <w:t>- w przypadku zamówień współfinansowanych ze środków UE przez okres, o którym mowa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>w art. 125 ust 4 lit d) w zw z art. 140 Rozporządzenia Parlamentu Europejskiego i Rady</w:t>
      </w:r>
      <w:r w:rsidR="00CF3721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>UE) nr 1303/2013 i</w:t>
      </w:r>
      <w:r w:rsidR="00103601" w:rsidRPr="00E6539B">
        <w:rPr>
          <w:rFonts w:asciiTheme="majorHAnsi" w:eastAsia="Times New Roman" w:hAnsiTheme="majorHAnsi" w:cstheme="majorHAnsi"/>
          <w:lang w:val="pl-PL"/>
        </w:rPr>
        <w:t> </w:t>
      </w:r>
      <w:r w:rsidRPr="00E6539B">
        <w:rPr>
          <w:rFonts w:asciiTheme="majorHAnsi" w:eastAsia="Times New Roman" w:hAnsiTheme="majorHAnsi" w:cstheme="majorHAnsi"/>
          <w:lang w:val="pl-PL"/>
        </w:rPr>
        <w:t xml:space="preserve">wynikających z umów o dofinansowanie projektów </w:t>
      </w:r>
      <w:r w:rsidR="00650A24" w:rsidRPr="00E6539B">
        <w:rPr>
          <w:rFonts w:asciiTheme="majorHAnsi" w:eastAsia="Times New Roman" w:hAnsiTheme="majorHAnsi" w:cstheme="majorHAnsi"/>
          <w:lang w:val="pl-PL"/>
        </w:rPr>
        <w:t>f</w:t>
      </w:r>
      <w:r w:rsidRPr="00E6539B">
        <w:rPr>
          <w:rFonts w:asciiTheme="majorHAnsi" w:eastAsia="Times New Roman" w:hAnsiTheme="majorHAnsi" w:cstheme="majorHAnsi"/>
          <w:lang w:val="pl-PL"/>
        </w:rPr>
        <w:t>inansowanych</w:t>
      </w:r>
      <w:r w:rsidR="00650A24" w:rsidRPr="00E6539B">
        <w:rPr>
          <w:rFonts w:asciiTheme="majorHAnsi" w:eastAsia="Times New Roman" w:hAnsiTheme="majorHAnsi" w:cstheme="majorHAnsi"/>
          <w:lang w:val="pl-PL"/>
        </w:rPr>
        <w:t xml:space="preserve"> </w:t>
      </w:r>
      <w:r w:rsidRPr="00E6539B">
        <w:rPr>
          <w:rFonts w:asciiTheme="majorHAnsi" w:eastAsia="Times New Roman" w:hAnsiTheme="majorHAnsi" w:cstheme="majorHAnsi"/>
          <w:lang w:val="pl-PL"/>
        </w:rPr>
        <w:t>ze środków pochodzących z UE;</w:t>
      </w:r>
    </w:p>
    <w:p w14:paraId="685866D5" w14:textId="77777777" w:rsidR="00526C62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- okres przechowywania wynika również z ustawy z dnia 14 lipca 1983 r. o narodowym</w:t>
      </w:r>
    </w:p>
    <w:p w14:paraId="3A47195E" w14:textId="37C5810D" w:rsidR="00475E7B" w:rsidRPr="00E6539B" w:rsidRDefault="00526C62" w:rsidP="00650A24">
      <w:pPr>
        <w:spacing w:line="360" w:lineRule="auto"/>
        <w:ind w:left="1276" w:hanging="52"/>
        <w:jc w:val="both"/>
        <w:rPr>
          <w:rFonts w:asciiTheme="majorHAnsi" w:eastAsia="Times New Roman" w:hAnsiTheme="majorHAnsi" w:cstheme="majorHAnsi"/>
          <w:lang w:val="pl-PL"/>
        </w:rPr>
      </w:pPr>
      <w:r w:rsidRPr="00E6539B">
        <w:rPr>
          <w:rFonts w:asciiTheme="majorHAnsi" w:eastAsia="Times New Roman" w:hAnsiTheme="majorHAnsi" w:cstheme="majorHAnsi"/>
          <w:lang w:val="pl-PL"/>
        </w:rPr>
        <w:t>zasobie archiwalnym i archiwach</w:t>
      </w:r>
      <w:r w:rsidR="00954949" w:rsidRPr="00E6539B">
        <w:rPr>
          <w:rFonts w:asciiTheme="majorHAnsi" w:eastAsia="Times New Roman" w:hAnsiTheme="majorHAnsi" w:cstheme="majorHAnsi"/>
          <w:lang w:val="pl-PL"/>
        </w:rPr>
        <w:t>.</w:t>
      </w:r>
    </w:p>
    <w:bookmarkEnd w:id="3"/>
    <w:p w14:paraId="144141EA" w14:textId="53788380" w:rsidR="00475E7B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</w:t>
      </w:r>
      <w:r w:rsidR="00937A4C" w:rsidRPr="00E6539B">
        <w:rPr>
          <w:rFonts w:asciiTheme="majorHAnsi" w:hAnsiTheme="majorHAnsi" w:cstheme="majorHAnsi"/>
        </w:rPr>
        <w:t>bowiązek podania przez Panią/Pana danych osobowych bezpośrednio Pani/Pana dotyczących jest wymogiem ustawowym określonym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przepisach ustawy PZP, związanym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3F0706" w:rsidRPr="00E6539B">
        <w:rPr>
          <w:rFonts w:asciiTheme="majorHAnsi" w:hAnsiTheme="majorHAnsi" w:cstheme="majorHAnsi"/>
        </w:rPr>
        <w:t>udziałem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publicznego.</w:t>
      </w:r>
      <w:r w:rsidR="00176306" w:rsidRPr="00E6539B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176306" w:rsidRPr="00E6539B">
        <w:rPr>
          <w:rFonts w:asciiTheme="majorHAnsi" w:hAnsiTheme="majorHAnsi" w:cstheme="majorHAnsi"/>
        </w:rPr>
        <w:t>ustawy P</w:t>
      </w:r>
      <w:r w:rsidR="006F631B" w:rsidRPr="00E6539B">
        <w:rPr>
          <w:rFonts w:asciiTheme="majorHAnsi" w:hAnsiTheme="majorHAnsi" w:cstheme="majorHAnsi"/>
        </w:rPr>
        <w:t>ZP</w:t>
      </w:r>
      <w:r w:rsidR="00176306" w:rsidRPr="00E6539B">
        <w:rPr>
          <w:rFonts w:asciiTheme="majorHAnsi" w:hAnsiTheme="majorHAnsi" w:cstheme="majorHAnsi"/>
        </w:rPr>
        <w:t>;</w:t>
      </w:r>
    </w:p>
    <w:p w14:paraId="5A219BB5" w14:textId="3A4EF686" w:rsidR="00475E7B" w:rsidRPr="00E6539B" w:rsidRDefault="006F631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sposób zautomatyzowany, stosownie do art. 22 RODO.</w:t>
      </w:r>
    </w:p>
    <w:p w14:paraId="00000058" w14:textId="754B8066" w:rsidR="000B72C3" w:rsidRPr="00E6539B" w:rsidRDefault="009F2159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</w:t>
      </w:r>
      <w:r w:rsidR="00937A4C" w:rsidRPr="00E6539B">
        <w:rPr>
          <w:rFonts w:asciiTheme="majorHAnsi" w:hAnsiTheme="majorHAnsi" w:cstheme="majorHAnsi"/>
        </w:rPr>
        <w:t>osiada Pani/Pan:</w:t>
      </w:r>
    </w:p>
    <w:p w14:paraId="4F095649" w14:textId="2A6F0438" w:rsidR="006565DB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E6539B">
        <w:rPr>
          <w:rFonts w:asciiTheme="majorHAnsi" w:hAnsiTheme="majorHAnsi" w:cstheme="majorHAnsi"/>
        </w:rPr>
        <w:t>, 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>art. 75 ustawy PZP, przy czym zamawiający może</w:t>
      </w:r>
      <w:r w:rsidRPr="00E6539B">
        <w:rPr>
          <w:rFonts w:asciiTheme="majorHAnsi" w:hAnsiTheme="majorHAnsi" w:cstheme="majorHAnsi"/>
        </w:rPr>
        <w:t xml:space="preserve"> </w:t>
      </w:r>
      <w:r w:rsidR="006F631B" w:rsidRPr="00E6539B">
        <w:rPr>
          <w:rFonts w:asciiTheme="majorHAnsi" w:hAnsiTheme="majorHAnsi" w:cstheme="majorHAnsi"/>
        </w:rPr>
        <w:t>żądać od osoby występującej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6F631B" w:rsidRPr="00E6539B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 xml:space="preserve">udzielenie zamówienia. </w:t>
      </w:r>
    </w:p>
    <w:p w14:paraId="0000005A" w14:textId="0001A3CD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</w:t>
      </w:r>
      <w:r w:rsidR="00176306" w:rsidRPr="00E6539B">
        <w:rPr>
          <w:rFonts w:asciiTheme="majorHAnsi" w:hAnsiTheme="majorHAnsi" w:cstheme="majorHAnsi"/>
        </w:rPr>
        <w:t>1</w:t>
      </w:r>
      <w:r w:rsidRPr="00E6539B">
        <w:rPr>
          <w:rFonts w:asciiTheme="majorHAnsi" w:hAnsiTheme="majorHAnsi" w:cstheme="majorHAnsi"/>
        </w:rPr>
        <w:t>6 RODO prawo do sprostowania</w:t>
      </w:r>
      <w:r w:rsidR="002B546B" w:rsidRPr="00E6539B">
        <w:rPr>
          <w:rFonts w:asciiTheme="majorHAnsi" w:hAnsiTheme="majorHAnsi" w:cstheme="majorHAnsi"/>
        </w:rPr>
        <w:t xml:space="preserve"> lub uzupełnienia</w:t>
      </w:r>
      <w:r w:rsidRPr="00E6539B">
        <w:rPr>
          <w:rFonts w:asciiTheme="majorHAnsi" w:hAnsiTheme="majorHAnsi" w:cstheme="majorHAnsi"/>
        </w:rPr>
        <w:t xml:space="preserve"> Pani/Pana danych osobowych</w:t>
      </w:r>
      <w:r w:rsidR="006F631B" w:rsidRPr="00E6539B">
        <w:rPr>
          <w:rFonts w:asciiTheme="majorHAnsi" w:hAnsiTheme="majorHAnsi" w:cstheme="majorHAnsi"/>
        </w:rPr>
        <w:t>, 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>art. 19 ust. 2 oraz art. 76 ustawy PZP,</w:t>
      </w:r>
      <w:r w:rsidRPr="00E6539B">
        <w:rPr>
          <w:rFonts w:asciiTheme="majorHAnsi" w:hAnsiTheme="majorHAnsi" w:cstheme="majorHAnsi"/>
        </w:rPr>
        <w:t xml:space="preserve"> </w:t>
      </w:r>
      <w:r w:rsidR="002B546B" w:rsidRPr="00E6539B">
        <w:rPr>
          <w:rFonts w:asciiTheme="majorHAnsi" w:hAnsiTheme="majorHAnsi" w:cstheme="majorHAnsi"/>
        </w:rPr>
        <w:t xml:space="preserve">przy czym </w:t>
      </w:r>
      <w:r w:rsidRPr="00E6539B">
        <w:rPr>
          <w:rFonts w:asciiTheme="majorHAnsi" w:hAnsiTheme="majorHAnsi" w:cstheme="majorHAnsi"/>
        </w:rPr>
        <w:t>skorzystanie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prawa do sprostowania </w:t>
      </w:r>
      <w:r w:rsidR="002B546B" w:rsidRPr="00E6539B">
        <w:rPr>
          <w:rFonts w:asciiTheme="majorHAnsi" w:hAnsiTheme="majorHAnsi" w:cstheme="majorHAnsi"/>
          <w:iCs/>
        </w:rPr>
        <w:t xml:space="preserve">lub uzupełnienia </w:t>
      </w:r>
      <w:r w:rsidRPr="00E6539B">
        <w:rPr>
          <w:rFonts w:asciiTheme="majorHAnsi" w:hAnsiTheme="majorHAnsi" w:cstheme="majorHAnsi"/>
        </w:rPr>
        <w:t>nie może skutkować zmianą wyniku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ani zmianą</w:t>
      </w:r>
      <w:r w:rsidR="006565DB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postanowień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niezgodnym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ustawą PZP oraz nie może naruszać integralności protokołu oraz jego załączników</w:t>
      </w:r>
      <w:r w:rsidRPr="00E6539B">
        <w:rPr>
          <w:rFonts w:asciiTheme="majorHAnsi" w:hAnsiTheme="majorHAnsi" w:cstheme="majorHAnsi"/>
          <w:iCs/>
        </w:rPr>
        <w:t>;</w:t>
      </w:r>
    </w:p>
    <w:p w14:paraId="0000005B" w14:textId="2555C13E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18 </w:t>
      </w:r>
      <w:r w:rsidR="002B546B" w:rsidRPr="00E6539B">
        <w:rPr>
          <w:rFonts w:asciiTheme="majorHAnsi" w:hAnsiTheme="majorHAnsi" w:cstheme="majorHAnsi"/>
        </w:rPr>
        <w:t xml:space="preserve">ust.1 </w:t>
      </w:r>
      <w:r w:rsidRPr="00E6539B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zastrzeżeniem </w:t>
      </w:r>
      <w:r w:rsidR="002B546B" w:rsidRPr="00E6539B">
        <w:rPr>
          <w:rFonts w:asciiTheme="majorHAnsi" w:hAnsiTheme="majorHAnsi" w:cstheme="majorHAnsi"/>
        </w:rPr>
        <w:t>przypadków,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B546B"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B546B" w:rsidRPr="00E6539B">
        <w:rPr>
          <w:rFonts w:asciiTheme="majorHAnsi" w:hAnsiTheme="majorHAnsi" w:cstheme="majorHAnsi"/>
        </w:rPr>
        <w:t xml:space="preserve">art. 18 ust. 2, </w:t>
      </w:r>
      <w:r w:rsidR="006F631B" w:rsidRPr="00E6539B">
        <w:rPr>
          <w:rFonts w:asciiTheme="majorHAnsi" w:hAnsiTheme="majorHAnsi" w:cstheme="majorHAnsi"/>
        </w:rPr>
        <w:t>prawo to może zostać ograniczone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6F631B"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6F631B" w:rsidRPr="00E6539B">
        <w:rPr>
          <w:rFonts w:asciiTheme="majorHAnsi" w:hAnsiTheme="majorHAnsi" w:cstheme="majorHAnsi"/>
        </w:rPr>
        <w:t xml:space="preserve">art. 19 ust. 3 oraz art. 74 ust.3 ustawy PZP, </w:t>
      </w:r>
      <w:r w:rsidR="002B546B" w:rsidRPr="00E6539B">
        <w:rPr>
          <w:rFonts w:asciiTheme="majorHAnsi" w:hAnsiTheme="majorHAnsi" w:cstheme="majorHAnsi"/>
        </w:rPr>
        <w:t xml:space="preserve">przy czym </w:t>
      </w:r>
      <w:r w:rsidRPr="00E6539B">
        <w:rPr>
          <w:rFonts w:asciiTheme="majorHAnsi" w:hAnsiTheme="majorHAnsi" w:cstheme="majorHAnsi"/>
        </w:rPr>
        <w:t>prawo do ograniczenia przetwarzania nie ma zastosowania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odniesieniu do przechowywania,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zapewnienia korzystania ze środków ochrony prawnej lub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ochrony praw innej osoby fizycznej lub prawnej, lub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a </w:t>
      </w:r>
      <w:r w:rsidR="002B546B" w:rsidRPr="00E6539B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B546B" w:rsidRPr="00E6539B">
        <w:rPr>
          <w:rFonts w:asciiTheme="majorHAnsi" w:hAnsiTheme="majorHAnsi" w:cstheme="majorHAnsi"/>
        </w:rPr>
        <w:t>udzielenie zamówienia</w:t>
      </w:r>
      <w:r w:rsidRPr="00E6539B">
        <w:rPr>
          <w:rFonts w:asciiTheme="majorHAnsi" w:hAnsiTheme="majorHAnsi" w:cstheme="majorHAnsi"/>
        </w:rPr>
        <w:t>;</w:t>
      </w:r>
    </w:p>
    <w:p w14:paraId="0000005C" w14:textId="56642B97" w:rsidR="000B72C3" w:rsidRPr="00E6539B" w:rsidRDefault="00937A4C" w:rsidP="00474EA2">
      <w:pPr>
        <w:numPr>
          <w:ilvl w:val="0"/>
          <w:numId w:val="1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  <w:r w:rsidR="002626CE" w:rsidRPr="00E6539B">
        <w:rPr>
          <w:rFonts w:asciiTheme="majorHAnsi" w:hAnsiTheme="majorHAnsi" w:cstheme="majorHAnsi"/>
        </w:rPr>
        <w:t xml:space="preserve"> </w:t>
      </w:r>
    </w:p>
    <w:p w14:paraId="0000005D" w14:textId="6B17C492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 przysługuje Pani/Panu:</w:t>
      </w:r>
    </w:p>
    <w:p w14:paraId="0000005E" w14:textId="29E01077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prawo do przenoszenia danych osobowych,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20 RODO;</w:t>
      </w:r>
    </w:p>
    <w:p w14:paraId="00000060" w14:textId="77777777" w:rsidR="000B72C3" w:rsidRPr="00E6539B" w:rsidRDefault="00937A4C" w:rsidP="004C7D35">
      <w:pPr>
        <w:numPr>
          <w:ilvl w:val="0"/>
          <w:numId w:val="5"/>
        </w:numPr>
        <w:spacing w:line="360" w:lineRule="auto"/>
        <w:ind w:left="1418" w:hanging="28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8C5552" w14:textId="464AA1F7" w:rsidR="00ED6D83" w:rsidRPr="00E6539B" w:rsidRDefault="00ED6D8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lastRenderedPageBreak/>
        <w:t xml:space="preserve">Jednocześnie </w:t>
      </w:r>
      <w:r w:rsidRPr="00E6539B">
        <w:rPr>
          <w:rFonts w:asciiTheme="majorHAnsi" w:eastAsia="Times New Roman" w:hAnsiTheme="majorHAnsi" w:cstheme="majorHAnsi"/>
          <w:b/>
          <w:bCs/>
        </w:rPr>
        <w:t>Zamawiający</w:t>
      </w:r>
      <w:r w:rsidRPr="00E6539B">
        <w:rPr>
          <w:rFonts w:asciiTheme="majorHAnsi" w:eastAsia="Times New Roman" w:hAnsiTheme="majorHAnsi" w:cstheme="majorHAnsi"/>
        </w:rPr>
        <w:t xml:space="preserve"> przypomina</w:t>
      </w:r>
      <w:r w:rsidR="002626CE" w:rsidRPr="00E6539B">
        <w:rPr>
          <w:rFonts w:asciiTheme="majorHAnsi" w:eastAsia="Times New Roman" w:hAnsiTheme="majorHAnsi" w:cstheme="majorHAnsi"/>
        </w:rPr>
        <w:t xml:space="preserve"> o </w:t>
      </w:r>
      <w:r w:rsidRPr="00E6539B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r w:rsidRPr="00E6539B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E6539B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związku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r w:rsidRPr="00E6539B">
        <w:rPr>
          <w:rFonts w:asciiTheme="majorHAnsi" w:eastAsia="Times New Roman" w:hAnsiTheme="majorHAnsi" w:cstheme="majorHAnsi"/>
        </w:rPr>
        <w:t>prowadzonym postępowaniem</w:t>
      </w:r>
      <w:r w:rsidR="002626CE" w:rsidRPr="00E6539B">
        <w:rPr>
          <w:rFonts w:asciiTheme="majorHAnsi" w:eastAsia="Times New Roman" w:hAnsiTheme="majorHAnsi" w:cstheme="majorHAnsi"/>
        </w:rPr>
        <w:t xml:space="preserve"> i </w:t>
      </w:r>
      <w:r w:rsidRPr="00E6539B">
        <w:rPr>
          <w:rFonts w:asciiTheme="majorHAnsi" w:eastAsia="Times New Roman" w:hAnsiTheme="majorHAnsi" w:cstheme="majorHAnsi"/>
        </w:rPr>
        <w:t xml:space="preserve">które </w:t>
      </w:r>
      <w:r w:rsidRPr="00E6539B">
        <w:rPr>
          <w:rFonts w:asciiTheme="majorHAnsi" w:eastAsia="Times New Roman" w:hAnsiTheme="majorHAnsi" w:cstheme="majorHAnsi"/>
          <w:b/>
          <w:bCs/>
        </w:rPr>
        <w:t>Zamawiający</w:t>
      </w:r>
      <w:r w:rsidRPr="00E6539B">
        <w:rPr>
          <w:rFonts w:asciiTheme="majorHAnsi" w:eastAsia="Times New Roman" w:hAnsiTheme="majorHAnsi" w:cstheme="majorHAnsi"/>
        </w:rPr>
        <w:t xml:space="preserve"> pośrednio pozyska od wykonawcy biorącego udział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postępowaniu, chyba że ma z</w:t>
      </w:r>
      <w:r w:rsidR="00475E7B" w:rsidRPr="00E6539B">
        <w:rPr>
          <w:rFonts w:asciiTheme="majorHAnsi" w:eastAsia="Times New Roman" w:hAnsiTheme="majorHAnsi" w:cstheme="majorHAnsi"/>
        </w:rPr>
        <w:t>astosowanie co najmniej jedno</w:t>
      </w:r>
      <w:r w:rsidR="002626CE" w:rsidRPr="00E6539B">
        <w:rPr>
          <w:rFonts w:asciiTheme="majorHAnsi" w:eastAsia="Times New Roman" w:hAnsiTheme="majorHAnsi" w:cstheme="majorHAnsi"/>
        </w:rPr>
        <w:t xml:space="preserve"> z </w:t>
      </w:r>
      <w:r w:rsidR="00F064F6" w:rsidRPr="00E6539B">
        <w:rPr>
          <w:rFonts w:asciiTheme="majorHAnsi" w:eastAsia="Times New Roman" w:hAnsiTheme="majorHAnsi" w:cstheme="majorHAnsi"/>
        </w:rPr>
        <w:t>wyłączeń</w:t>
      </w:r>
      <w:r w:rsidRPr="00E6539B">
        <w:rPr>
          <w:rFonts w:asciiTheme="majorHAnsi" w:eastAsia="Times New Roman" w:hAnsiTheme="majorHAnsi" w:cstheme="majorHAnsi"/>
        </w:rPr>
        <w:t>,</w:t>
      </w:r>
      <w:r w:rsidR="002626CE" w:rsidRPr="00E6539B">
        <w:rPr>
          <w:rFonts w:asciiTheme="majorHAnsi" w:eastAsia="Times New Roman" w:hAnsiTheme="majorHAnsi" w:cstheme="majorHAnsi"/>
        </w:rPr>
        <w:t xml:space="preserve"> o </w:t>
      </w:r>
      <w:r w:rsidRPr="00E6539B">
        <w:rPr>
          <w:rFonts w:asciiTheme="majorHAnsi" w:eastAsia="Times New Roman" w:hAnsiTheme="majorHAnsi" w:cstheme="majorHAnsi"/>
        </w:rPr>
        <w:t>których mowa</w:t>
      </w:r>
      <w:r w:rsidR="002626CE" w:rsidRPr="00E6539B">
        <w:rPr>
          <w:rFonts w:asciiTheme="majorHAnsi" w:eastAsia="Times New Roman" w:hAnsiTheme="majorHAnsi" w:cstheme="majorHAnsi"/>
        </w:rPr>
        <w:t xml:space="preserve"> w </w:t>
      </w:r>
      <w:r w:rsidRPr="00E6539B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E6539B" w:rsidRDefault="00937A4C" w:rsidP="00474EA2">
      <w:pPr>
        <w:pStyle w:val="Nagwek2"/>
        <w:spacing w:line="360" w:lineRule="auto"/>
      </w:pPr>
      <w:bookmarkStart w:id="4" w:name="_Toc123632086"/>
      <w:r w:rsidRPr="00E6539B">
        <w:t>Tryb udzielania zamówienia</w:t>
      </w:r>
      <w:bookmarkEnd w:id="4"/>
    </w:p>
    <w:p w14:paraId="70D7207E" w14:textId="6F7E1FED" w:rsidR="00341A40" w:rsidRPr="00E6539B" w:rsidRDefault="00341A40" w:rsidP="00AC0653">
      <w:pPr>
        <w:pStyle w:val="Akapitzlist"/>
        <w:numPr>
          <w:ilvl w:val="1"/>
          <w:numId w:val="7"/>
        </w:numPr>
        <w:spacing w:line="360" w:lineRule="auto"/>
        <w:ind w:left="1134" w:hanging="708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Niniejsze postępowanie prowadzone jest</w:t>
      </w:r>
      <w:r w:rsidR="002626CE" w:rsidRPr="00E6539B">
        <w:rPr>
          <w:rFonts w:asciiTheme="majorHAnsi" w:hAnsiTheme="majorHAnsi" w:cstheme="majorHAnsi"/>
        </w:rPr>
        <w:t xml:space="preserve"> </w:t>
      </w:r>
      <w:bookmarkStart w:id="5" w:name="_Hlk96544500"/>
      <w:r w:rsidR="002626CE" w:rsidRPr="00E6539B">
        <w:rPr>
          <w:rFonts w:asciiTheme="majorHAnsi" w:hAnsiTheme="majorHAnsi" w:cstheme="majorHAnsi"/>
        </w:rPr>
        <w:t>w </w:t>
      </w:r>
      <w:r w:rsidRPr="00E6539B">
        <w:rPr>
          <w:rFonts w:asciiTheme="majorHAnsi" w:hAnsiTheme="majorHAnsi" w:cstheme="majorHAnsi"/>
        </w:rPr>
        <w:t>trybie podstawowym</w:t>
      </w:r>
      <w:r w:rsidR="00AC0653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jakim stanowi art. 275 pkt </w:t>
      </w:r>
      <w:r w:rsidR="002177CB">
        <w:rPr>
          <w:rFonts w:asciiTheme="majorHAnsi" w:hAnsiTheme="majorHAnsi" w:cstheme="majorHAnsi"/>
        </w:rPr>
        <w:t>1</w:t>
      </w:r>
      <w:r w:rsidRPr="00E6539B">
        <w:rPr>
          <w:rFonts w:asciiTheme="majorHAnsi" w:hAnsiTheme="majorHAnsi" w:cstheme="majorHAnsi"/>
        </w:rPr>
        <w:t xml:space="preserve"> ustawy PZP</w:t>
      </w:r>
      <w:bookmarkEnd w:id="5"/>
      <w:r w:rsidRPr="00E6539B">
        <w:rPr>
          <w:rFonts w:asciiTheme="majorHAnsi" w:hAnsiTheme="majorHAnsi" w:cstheme="majorHAnsi"/>
        </w:rPr>
        <w:t xml:space="preserve"> oraz niniejszej Specyfikacji Warunków Zamówienia, zwaną dalej „SWZ”.</w:t>
      </w:r>
    </w:p>
    <w:p w14:paraId="548FF174" w14:textId="7B36A796" w:rsidR="00F52172" w:rsidRPr="00E6539B" w:rsidRDefault="00ED6D83" w:rsidP="00AC0653">
      <w:pPr>
        <w:pStyle w:val="Akapitzlist"/>
        <w:numPr>
          <w:ilvl w:val="1"/>
          <w:numId w:val="7"/>
        </w:numPr>
        <w:spacing w:line="360" w:lineRule="auto"/>
        <w:ind w:left="1134" w:hanging="708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sprawach, które nie zostały uregulowane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SWZ mają zastosowanie przepisy ustawy P</w:t>
      </w:r>
      <w:r w:rsidR="00FB5AB0" w:rsidRPr="00E6539B">
        <w:rPr>
          <w:rFonts w:asciiTheme="majorHAnsi" w:hAnsiTheme="majorHAnsi" w:cstheme="majorHAnsi"/>
        </w:rPr>
        <w:t>ZP</w:t>
      </w:r>
      <w:r w:rsidRPr="00E6539B">
        <w:rPr>
          <w:rFonts w:asciiTheme="majorHAnsi" w:hAnsiTheme="majorHAnsi" w:cstheme="majorHAnsi"/>
        </w:rPr>
        <w:t xml:space="preserve"> oraz aktów wykonawczych wydanych na jej podstawie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Rozporządz</w:t>
      </w:r>
      <w:r w:rsidR="004058E6" w:rsidRPr="00E6539B">
        <w:rPr>
          <w:rFonts w:asciiTheme="majorHAnsi" w:hAnsiTheme="majorHAnsi" w:cstheme="majorHAnsi"/>
        </w:rPr>
        <w:t>enia Ministra Rozwoju , Pracy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Technologii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grudnia 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</w:t>
      </w:r>
      <w:r w:rsidR="00A62FD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w</w:t>
      </w:r>
      <w:r w:rsidR="00A62FDE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sprawie podmiotowych środków dowodowych oraz innych dokumentów lub oświadczeń, jakich może żądać zamawiający od wykonawcy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2415)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Rozporządzenia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Prezesa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Rady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Ministrów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30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grudnia 2020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sposobu sporządzania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lub konkursie 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2020</w:t>
      </w:r>
      <w:r w:rsidR="00D347F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2452) .W zakresie nieuregulowanym przez ww. akty prawne stosuje się przepisy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kwietnia 1964 r. - Kodeks cywilny (</w:t>
      </w:r>
      <w:r w:rsidR="002177CB" w:rsidRPr="002177CB">
        <w:rPr>
          <w:rFonts w:asciiTheme="majorHAnsi" w:hAnsiTheme="majorHAnsi" w:cstheme="majorHAnsi"/>
        </w:rPr>
        <w:t>Dz.U. z 2024 r. poz. 1061 z późn. zm.</w:t>
      </w:r>
      <w:r w:rsidRPr="00E6539B">
        <w:rPr>
          <w:rFonts w:asciiTheme="majorHAnsi" w:hAnsiTheme="majorHAnsi" w:cstheme="majorHAnsi"/>
        </w:rPr>
        <w:t>) oraz inne przepisy powszechnie obowiązującego prawa związanego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przedmiotem zamówienia.</w:t>
      </w:r>
    </w:p>
    <w:p w14:paraId="43A7ED5D" w14:textId="1AFF1CBF" w:rsidR="00F52172" w:rsidRPr="00E6539B" w:rsidRDefault="00575FD9" w:rsidP="00E474A2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ind w:left="851" w:hanging="366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przewiduje udzielania zamówień,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</w:t>
      </w:r>
      <w:r w:rsidR="004058E6" w:rsidRPr="00E6539B">
        <w:rPr>
          <w:rFonts w:asciiTheme="majorHAnsi" w:hAnsiTheme="majorHAnsi" w:cstheme="majorHAnsi"/>
        </w:rPr>
        <w:t xml:space="preserve">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4058E6" w:rsidRPr="00E6539B">
        <w:rPr>
          <w:rFonts w:asciiTheme="majorHAnsi" w:hAnsiTheme="majorHAnsi" w:cstheme="majorHAnsi"/>
        </w:rPr>
        <w:t>art. 214 ust. 1 pkt</w:t>
      </w:r>
      <w:r w:rsidR="009B40E9" w:rsidRPr="00E6539B">
        <w:rPr>
          <w:rFonts w:asciiTheme="majorHAnsi" w:hAnsiTheme="majorHAnsi" w:cstheme="majorHAnsi"/>
        </w:rPr>
        <w:t xml:space="preserve"> </w:t>
      </w:r>
      <w:r w:rsidR="00946ED6" w:rsidRPr="00E6539B">
        <w:rPr>
          <w:rFonts w:asciiTheme="majorHAnsi" w:hAnsiTheme="majorHAnsi" w:cstheme="majorHAnsi"/>
        </w:rPr>
        <w:t>8</w:t>
      </w:r>
      <w:r w:rsidR="00721A88" w:rsidRPr="00E6539B">
        <w:rPr>
          <w:rFonts w:asciiTheme="majorHAnsi" w:hAnsiTheme="majorHAnsi" w:cstheme="majorHAnsi"/>
        </w:rPr>
        <w:t xml:space="preserve"> ustawy PZP</w:t>
      </w:r>
      <w:r w:rsidR="00A4082A" w:rsidRPr="00E6539B">
        <w:rPr>
          <w:rFonts w:asciiTheme="majorHAnsi" w:hAnsiTheme="majorHAnsi" w:cstheme="majorHAnsi"/>
        </w:rPr>
        <w:t>.</w:t>
      </w:r>
    </w:p>
    <w:p w14:paraId="00000070" w14:textId="1F0CA067" w:rsidR="000B72C3" w:rsidRPr="00E6539B" w:rsidRDefault="00937A4C" w:rsidP="00474EA2">
      <w:pPr>
        <w:pStyle w:val="Nagwek2"/>
        <w:spacing w:line="360" w:lineRule="auto"/>
      </w:pPr>
      <w:bookmarkStart w:id="6" w:name="_Toc123632087"/>
      <w:r w:rsidRPr="00E6539B">
        <w:t>Opis przedmiotu zamówienia</w:t>
      </w:r>
      <w:bookmarkEnd w:id="6"/>
    </w:p>
    <w:p w14:paraId="067CDC95" w14:textId="7FA22B5F" w:rsidR="009933B2" w:rsidRPr="00E6539B" w:rsidRDefault="00597EFD" w:rsidP="00DB57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bookmarkStart w:id="7" w:name="_Hlk25827901"/>
      <w:bookmarkStart w:id="8" w:name="_Hlk30679626"/>
      <w:r w:rsidRPr="00E6539B">
        <w:rPr>
          <w:rFonts w:asciiTheme="majorHAnsi" w:hAnsiTheme="majorHAnsi" w:cstheme="majorHAnsi"/>
        </w:rPr>
        <w:t>Przedmiotem zamówienia jest</w:t>
      </w:r>
      <w:bookmarkEnd w:id="7"/>
      <w:r w:rsidR="007D22D2" w:rsidRPr="00E6539B">
        <w:rPr>
          <w:rFonts w:asciiTheme="majorHAnsi" w:hAnsiTheme="majorHAnsi" w:cstheme="majorHAnsi"/>
          <w:b/>
        </w:rPr>
        <w:t xml:space="preserve"> </w:t>
      </w:r>
      <w:r w:rsidR="00E333CF">
        <w:rPr>
          <w:rFonts w:asciiTheme="majorHAnsi" w:hAnsiTheme="majorHAnsi" w:cstheme="majorHAnsi"/>
          <w:b/>
        </w:rPr>
        <w:t>s</w:t>
      </w:r>
      <w:r w:rsidR="00A95309" w:rsidRPr="00E6539B">
        <w:rPr>
          <w:rFonts w:asciiTheme="majorHAnsi" w:hAnsiTheme="majorHAnsi" w:cstheme="majorHAnsi"/>
          <w:b/>
        </w:rPr>
        <w:t xml:space="preserve">ukcesywna dostawa </w:t>
      </w:r>
      <w:r w:rsidR="00887284" w:rsidRPr="00E6539B">
        <w:rPr>
          <w:rFonts w:asciiTheme="majorHAnsi" w:hAnsiTheme="majorHAnsi" w:cstheme="majorHAnsi"/>
          <w:b/>
        </w:rPr>
        <w:t>papieru toaletowego i ręczników papierowych</w:t>
      </w:r>
      <w:r w:rsidR="00A95309" w:rsidRPr="00E6539B">
        <w:rPr>
          <w:rFonts w:asciiTheme="majorHAnsi" w:hAnsiTheme="majorHAnsi" w:cstheme="majorHAnsi"/>
          <w:b/>
        </w:rPr>
        <w:t xml:space="preserve"> dla jednostek organizacyjnych </w:t>
      </w:r>
      <w:r w:rsidR="00887284" w:rsidRPr="00E6539B">
        <w:rPr>
          <w:rFonts w:asciiTheme="majorHAnsi" w:hAnsiTheme="majorHAnsi" w:cstheme="majorHAnsi"/>
          <w:b/>
        </w:rPr>
        <w:t>U</w:t>
      </w:r>
      <w:r w:rsidR="00A95309" w:rsidRPr="00E6539B">
        <w:rPr>
          <w:rFonts w:asciiTheme="majorHAnsi" w:hAnsiTheme="majorHAnsi" w:cstheme="majorHAnsi"/>
          <w:b/>
        </w:rPr>
        <w:t xml:space="preserve">niwersytetu </w:t>
      </w:r>
      <w:r w:rsidR="00887284" w:rsidRPr="00E6539B">
        <w:rPr>
          <w:rFonts w:asciiTheme="majorHAnsi" w:hAnsiTheme="majorHAnsi" w:cstheme="majorHAnsi"/>
          <w:b/>
        </w:rPr>
        <w:t>Ł</w:t>
      </w:r>
      <w:r w:rsidR="00A95309" w:rsidRPr="00E6539B">
        <w:rPr>
          <w:rFonts w:asciiTheme="majorHAnsi" w:hAnsiTheme="majorHAnsi" w:cstheme="majorHAnsi"/>
          <w:b/>
        </w:rPr>
        <w:t>ódzkiego</w:t>
      </w:r>
      <w:r w:rsidR="00E333CF">
        <w:rPr>
          <w:rFonts w:asciiTheme="majorHAnsi" w:hAnsiTheme="majorHAnsi" w:cstheme="majorHAnsi"/>
          <w:b/>
        </w:rPr>
        <w:t>,</w:t>
      </w:r>
      <w:r w:rsidR="00A95309" w:rsidRPr="00E6539B">
        <w:rPr>
          <w:rFonts w:asciiTheme="majorHAnsi" w:hAnsiTheme="majorHAnsi" w:cstheme="majorHAnsi"/>
          <w:b/>
        </w:rPr>
        <w:t xml:space="preserve"> </w:t>
      </w:r>
      <w:r w:rsidR="008D7C5F" w:rsidRPr="00E6539B">
        <w:rPr>
          <w:rFonts w:asciiTheme="majorHAnsi" w:hAnsiTheme="majorHAnsi" w:cstheme="majorHAnsi"/>
          <w:b/>
        </w:rPr>
        <w:t>zlokalizowanych na terenie Łodzi oraz w Tomaszowie Mazowieckim</w:t>
      </w:r>
    </w:p>
    <w:p w14:paraId="263B84C0" w14:textId="6D79C042" w:rsidR="00597EFD" w:rsidRPr="00E6539B" w:rsidRDefault="00B10E1A" w:rsidP="00DB57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  <w:b/>
          <w:snapToGrid w:val="0"/>
        </w:rPr>
      </w:pPr>
      <w:r w:rsidRPr="00E6539B">
        <w:rPr>
          <w:rFonts w:asciiTheme="majorHAnsi" w:eastAsia="Times New Roman" w:hAnsiTheme="majorHAnsi" w:cstheme="majorHAnsi"/>
          <w:snapToGrid w:val="0"/>
        </w:rPr>
        <w:t xml:space="preserve">Szczegółowy opis przedmiotu zamówienia zawiera </w:t>
      </w:r>
      <w:r w:rsidR="00597EFD" w:rsidRPr="00E6539B">
        <w:rPr>
          <w:rFonts w:asciiTheme="majorHAnsi" w:eastAsia="Times New Roman" w:hAnsiTheme="majorHAnsi" w:cstheme="majorHAnsi"/>
          <w:b/>
          <w:bCs/>
          <w:snapToGrid w:val="0"/>
        </w:rPr>
        <w:t xml:space="preserve">załącznik nr </w:t>
      </w:r>
      <w:r w:rsidR="00397829" w:rsidRPr="00E6539B">
        <w:rPr>
          <w:rFonts w:asciiTheme="majorHAnsi" w:eastAsia="Times New Roman" w:hAnsiTheme="majorHAnsi" w:cstheme="majorHAnsi"/>
          <w:b/>
          <w:bCs/>
          <w:snapToGrid w:val="0"/>
        </w:rPr>
        <w:t>1</w:t>
      </w:r>
      <w:r w:rsidR="00597EFD" w:rsidRPr="00E6539B">
        <w:rPr>
          <w:rFonts w:asciiTheme="majorHAnsi" w:eastAsia="Times New Roman" w:hAnsiTheme="majorHAnsi" w:cstheme="majorHAnsi"/>
          <w:b/>
          <w:bCs/>
          <w:snapToGrid w:val="0"/>
        </w:rPr>
        <w:t xml:space="preserve"> do SWZ. </w:t>
      </w:r>
    </w:p>
    <w:bookmarkEnd w:id="8"/>
    <w:p w14:paraId="662D625B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 pojęciem dostawy należy rozumieć dostarczenie oryginalnego, fabrycznie nowego asortymentu– wolnego od wad prawnych i fizycznych do siedziby Zamawiającego w miejsce wskazane przez pracownika Uniwersytetu Łódzkiego. Koszty transportu/przesłania ponosi Wykonawca. </w:t>
      </w:r>
    </w:p>
    <w:p w14:paraId="762334CB" w14:textId="0FC0638B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Oferowany asortyment winien być wyprodukowany nie wcześniej niż 12 miesięcy przed datą dostawy do jednostki organizacyjnej UŁ dokonującej zamówienia</w:t>
      </w:r>
      <w:r w:rsidR="00572AC0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oraz posiadać atesty i świadectwa dopuszczające je do obrotu na terytorium RP. Wszystkie dostarczane produkty winny być fabrycznie nowe, koszt transportu wraz z ubezpieczeniem wliczony jest w cenę oferty - zgodnie z opisem przedmiotu zamówienia (Załącznik nr 1 do SWZ).</w:t>
      </w:r>
    </w:p>
    <w:p w14:paraId="72A25FE8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informuje, że minimalna wartość przedmiotu zamówienia, z jakiej skorzysta w czasie trwania umowy wynosi 50%. w takim przypadku Wykonawcy nie będzie przysługiwało roszczenie </w:t>
      </w:r>
      <w:r w:rsidRPr="00E6539B">
        <w:rPr>
          <w:rFonts w:asciiTheme="majorHAnsi" w:hAnsiTheme="majorHAnsi" w:cstheme="majorHAnsi"/>
        </w:rPr>
        <w:lastRenderedPageBreak/>
        <w:t xml:space="preserve">względem Zamawiającego z tytułu konieczności wykorzystania pełnej wartości przedmiotu zamówienia. </w:t>
      </w:r>
    </w:p>
    <w:p w14:paraId="5A463EDE" w14:textId="0610893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Zamówienie nie zostało podzielone na części. </w:t>
      </w:r>
      <w:r w:rsidR="00BC6EE7" w:rsidRPr="00E6539B">
        <w:rPr>
          <w:rFonts w:asciiTheme="majorHAnsi" w:hAnsiTheme="majorHAnsi" w:cstheme="majorHAnsi"/>
        </w:rPr>
        <w:t xml:space="preserve">Powodem braku podziału jest fakt, że asortyment objęty zamówieniem stanowi jedną grupę produktów i jest dostępny u tej samej grupy wykonawców. Objęcie produktów jednym zamówieniem zwiększa potencjalnie zainteresowanie postępowaniem. </w:t>
      </w:r>
      <w:r w:rsidR="00401A55" w:rsidRPr="00E6539B">
        <w:rPr>
          <w:rFonts w:asciiTheme="majorHAnsi" w:hAnsiTheme="majorHAnsi" w:cstheme="majorHAnsi"/>
        </w:rPr>
        <w:t>Istotną s</w:t>
      </w:r>
      <w:r w:rsidR="00154136" w:rsidRPr="00E6539B">
        <w:rPr>
          <w:rFonts w:asciiTheme="majorHAnsi" w:hAnsiTheme="majorHAnsi" w:cstheme="majorHAnsi"/>
        </w:rPr>
        <w:t>kładową kosztu</w:t>
      </w:r>
      <w:r w:rsidR="00E6539B">
        <w:rPr>
          <w:rFonts w:asciiTheme="majorHAnsi" w:hAnsiTheme="majorHAnsi" w:cstheme="majorHAnsi"/>
        </w:rPr>
        <w:t xml:space="preserve"> niniejszego</w:t>
      </w:r>
      <w:r w:rsidR="00154136" w:rsidRPr="00E6539B">
        <w:rPr>
          <w:rFonts w:asciiTheme="majorHAnsi" w:hAnsiTheme="majorHAnsi" w:cstheme="majorHAnsi"/>
        </w:rPr>
        <w:t xml:space="preserve"> zamówienia jest koszt dostawy, a przy rozłożeniu asortymentu na kilku wykonawców koszt</w:t>
      </w:r>
      <w:r w:rsidR="00CB5F9B" w:rsidRPr="00E6539B">
        <w:rPr>
          <w:rFonts w:asciiTheme="majorHAnsi" w:hAnsiTheme="majorHAnsi" w:cstheme="majorHAnsi"/>
        </w:rPr>
        <w:t xml:space="preserve"> dostaw wzrósłby niepomiernie</w:t>
      </w:r>
      <w:r w:rsidR="006F36FB" w:rsidRPr="00E6539B">
        <w:rPr>
          <w:rFonts w:asciiTheme="majorHAnsi" w:hAnsiTheme="majorHAnsi" w:cstheme="majorHAnsi"/>
        </w:rPr>
        <w:t xml:space="preserve"> do wartości poszczególnych zamówień</w:t>
      </w:r>
      <w:r w:rsidR="00972FED" w:rsidRPr="00E6539B">
        <w:rPr>
          <w:rFonts w:asciiTheme="majorHAnsi" w:hAnsiTheme="majorHAnsi" w:cstheme="majorHAnsi"/>
        </w:rPr>
        <w:t>.</w:t>
      </w:r>
    </w:p>
    <w:p w14:paraId="4AAE2730" w14:textId="77777777" w:rsidR="005B45E5" w:rsidRPr="00E6539B" w:rsidRDefault="005B45E5" w:rsidP="005B45E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lang w:eastAsia="ar-SA"/>
        </w:rPr>
        <w:t>Zamawiający nie dopuszcza dzielenia zamówienia, co będzie traktowane jako złożenie oferty niepełnej i spowoduje odrzucenie oferty.</w:t>
      </w:r>
    </w:p>
    <w:p w14:paraId="53E6A097" w14:textId="0FB7C318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dopuszcza możliwość składania ofert równoważnych</w:t>
      </w:r>
      <w:r w:rsidRPr="00E6539B">
        <w:rPr>
          <w:rFonts w:asciiTheme="majorHAnsi" w:hAnsiTheme="majorHAnsi" w:cstheme="majorHAnsi"/>
        </w:rPr>
        <w:t xml:space="preserve"> na poszczególne pozycje przedmiotu zamówienia. Ofertą równoważną jest przedmiot o takich samych lub lepszych parametrach technicznych, jakościowych, funkcjonalnych spełniający minimalne parametry określone przez Zamawiającego w</w:t>
      </w:r>
      <w:r w:rsidR="00DB6F42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załączniku nr 1 do SWZ (Arkusz asortymentowo-cenowy).</w:t>
      </w:r>
      <w:r w:rsidR="00DB6F42" w:rsidRPr="00E6539B">
        <w:rPr>
          <w:rFonts w:asciiTheme="majorHAnsi" w:hAnsiTheme="majorHAnsi" w:cstheme="majorHAnsi"/>
        </w:rPr>
        <w:t>W</w:t>
      </w:r>
      <w:r w:rsidRPr="00E6539B">
        <w:rPr>
          <w:rFonts w:asciiTheme="majorHAnsi" w:hAnsiTheme="majorHAnsi" w:cstheme="majorHAnsi"/>
        </w:rPr>
        <w:t xml:space="preserve"> takim przypadku Wykonawca zobowiązany jest przedstawić wraz z ofertą szczegółową specyfikację, w której w sposób niebudzący wątpliwości Zamawiającego będzie wynikać, iż zaoferowany asortyment jest o takich samych parametrach technicznych, jakościowych, funkcjonalnych w odniesieniu do asortymentu określonego przez Zamawiającego w opisie przedmiotu zamówienia. Zamawiający informuje, iż w </w:t>
      </w:r>
      <w:r w:rsidR="00A206A2" w:rsidRPr="00E6539B">
        <w:rPr>
          <w:rFonts w:asciiTheme="majorHAnsi" w:hAnsiTheme="majorHAnsi" w:cstheme="majorHAnsi"/>
        </w:rPr>
        <w:t>razie,</w:t>
      </w:r>
      <w:r w:rsidRPr="00E6539B">
        <w:rPr>
          <w:rFonts w:asciiTheme="majorHAnsi" w:hAnsiTheme="majorHAnsi" w:cstheme="majorHAnsi"/>
        </w:rPr>
        <w:t xml:space="preserve"> gdy w opisie przedmiotu zamówienia znajdują się znaki towarowe, za ofertę równoważną uznaje się ofertę spełniającą parametry indywidualnie wskazanego asortymentu określone przez jego producenta.</w:t>
      </w:r>
    </w:p>
    <w:p w14:paraId="51ABA7CE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dopuszcza</w:t>
      </w:r>
      <w:r w:rsidRPr="00E6539B">
        <w:rPr>
          <w:rFonts w:asciiTheme="majorHAnsi" w:hAnsiTheme="majorHAnsi" w:cstheme="majorHAnsi"/>
        </w:rPr>
        <w:t xml:space="preserve"> możliwości składania ofert wariantowych oraz w postaci katalogów elektronicznych. </w:t>
      </w:r>
    </w:p>
    <w:p w14:paraId="415179B4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zawrzeć umowy ramowej.</w:t>
      </w:r>
    </w:p>
    <w:p w14:paraId="6DB6CF7F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ustanowić dynamicznego systemu zakupów.</w:t>
      </w:r>
    </w:p>
    <w:p w14:paraId="19432490" w14:textId="77777777" w:rsidR="00F6073B" w:rsidRPr="00E6539B" w:rsidRDefault="00F6073B" w:rsidP="00F6073B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zamierza</w:t>
      </w:r>
      <w:r w:rsidRPr="00E6539B">
        <w:rPr>
          <w:rFonts w:asciiTheme="majorHAnsi" w:hAnsiTheme="majorHAnsi" w:cstheme="majorHAnsi"/>
        </w:rPr>
        <w:t xml:space="preserve"> dokonać wyboru najkorzystniejszej oferty z zastosowaniem aukcji elektronicznej.</w:t>
      </w:r>
    </w:p>
    <w:p w14:paraId="13A05F1F" w14:textId="743120CB" w:rsidR="005B45E5" w:rsidRPr="00E6539B" w:rsidRDefault="005B45E5" w:rsidP="00DC708C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Zgodnie z art. 441 ust.1 ustawy PZP, Zamawiający </w:t>
      </w:r>
      <w:r w:rsidRPr="00E6539B">
        <w:rPr>
          <w:rFonts w:asciiTheme="majorHAnsi" w:hAnsiTheme="majorHAnsi" w:cstheme="majorHAnsi"/>
          <w:b/>
          <w:bCs/>
          <w:u w:val="single"/>
        </w:rPr>
        <w:t>przewiduje możliwość skorzystania z prawa opcji</w:t>
      </w:r>
      <w:r w:rsidRPr="00E6539B">
        <w:rPr>
          <w:rFonts w:asciiTheme="majorHAnsi" w:hAnsiTheme="majorHAnsi" w:cstheme="majorHAnsi"/>
        </w:rPr>
        <w:t xml:space="preserve"> polegającej na wydłużeniu terminu realizacji umowy o maksymalnie </w:t>
      </w:r>
      <w:r w:rsidR="007529D3" w:rsidRPr="00E6539B">
        <w:rPr>
          <w:rFonts w:asciiTheme="majorHAnsi" w:hAnsiTheme="majorHAnsi" w:cstheme="majorHAnsi"/>
        </w:rPr>
        <w:t>12</w:t>
      </w:r>
      <w:r w:rsidRPr="00E6539B">
        <w:rPr>
          <w:rFonts w:asciiTheme="majorHAnsi" w:hAnsiTheme="majorHAnsi" w:cstheme="majorHAnsi"/>
        </w:rPr>
        <w:t xml:space="preserve"> miesi</w:t>
      </w:r>
      <w:r w:rsidR="007529D3" w:rsidRPr="00E6539B">
        <w:rPr>
          <w:rFonts w:asciiTheme="majorHAnsi" w:hAnsiTheme="majorHAnsi" w:cstheme="majorHAnsi"/>
        </w:rPr>
        <w:t>ęcy</w:t>
      </w:r>
      <w:r w:rsidRPr="00E6539B">
        <w:rPr>
          <w:rFonts w:asciiTheme="majorHAnsi" w:hAnsiTheme="majorHAnsi" w:cstheme="majorHAnsi"/>
        </w:rPr>
        <w:t xml:space="preserve">, w </w:t>
      </w:r>
      <w:r w:rsidR="00117A4F" w:rsidRPr="00E6539B">
        <w:rPr>
          <w:rFonts w:asciiTheme="majorHAnsi" w:hAnsiTheme="majorHAnsi" w:cstheme="majorHAnsi"/>
        </w:rPr>
        <w:t>przypadku,</w:t>
      </w:r>
      <w:r w:rsidRPr="00E6539B">
        <w:rPr>
          <w:rFonts w:asciiTheme="majorHAnsi" w:hAnsiTheme="majorHAnsi" w:cstheme="majorHAnsi"/>
        </w:rPr>
        <w:t xml:space="preserve"> gdy w pierwotnie określonym terminie realizacji umowy nie zostanie wykorzystana kwota zamówienia. Prawo opcji polegać będzie na wykonaniu tożsamych </w:t>
      </w:r>
      <w:r w:rsidR="009164A8" w:rsidRPr="00E6539B">
        <w:rPr>
          <w:rFonts w:asciiTheme="majorHAnsi" w:hAnsiTheme="majorHAnsi" w:cstheme="majorHAnsi"/>
        </w:rPr>
        <w:t>dostaw</w:t>
      </w:r>
      <w:r w:rsidRPr="00E6539B">
        <w:rPr>
          <w:rFonts w:asciiTheme="majorHAnsi" w:hAnsiTheme="majorHAnsi" w:cstheme="majorHAnsi"/>
        </w:rPr>
        <w:t>.</w:t>
      </w:r>
    </w:p>
    <w:p w14:paraId="2F9612D3" w14:textId="540508BD" w:rsidR="00FC0361" w:rsidRPr="00E6539B" w:rsidRDefault="008F03CB" w:rsidP="00D51450">
      <w:pPr>
        <w:pStyle w:val="Nagwek2"/>
      </w:pPr>
      <w:bookmarkStart w:id="9" w:name="_Toc123632088"/>
      <w:r w:rsidRPr="00E6539B">
        <w:t>W</w:t>
      </w:r>
      <w:r w:rsidR="00345606" w:rsidRPr="00E6539B">
        <w:t>izja lokalna</w:t>
      </w:r>
      <w:bookmarkEnd w:id="9"/>
    </w:p>
    <w:p w14:paraId="20420F25" w14:textId="77777777" w:rsidR="00EC57CA" w:rsidRPr="00E6539B" w:rsidRDefault="00EC57CA" w:rsidP="00EC57CA">
      <w:pPr>
        <w:pStyle w:val="Akapitzlist"/>
        <w:numPr>
          <w:ilvl w:val="1"/>
          <w:numId w:val="7"/>
        </w:numPr>
        <w:ind w:left="792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informuje, że złożenie oferty nie musi być poprzedzone odbyciem wizji lokalnej.</w:t>
      </w:r>
    </w:p>
    <w:p w14:paraId="2C1F40A0" w14:textId="77777777" w:rsidR="00EC57CA" w:rsidRPr="00E6539B" w:rsidRDefault="00EC57CA" w:rsidP="00EC57CA"/>
    <w:p w14:paraId="0000007B" w14:textId="278A5003" w:rsidR="000B72C3" w:rsidRPr="00E6539B" w:rsidRDefault="00937A4C" w:rsidP="00474EA2">
      <w:pPr>
        <w:pStyle w:val="Nagwek2"/>
        <w:spacing w:line="360" w:lineRule="auto"/>
      </w:pPr>
      <w:bookmarkStart w:id="10" w:name="_Toc123632089"/>
      <w:r w:rsidRPr="00E6539B">
        <w:lastRenderedPageBreak/>
        <w:t>Podwykonawstwo</w:t>
      </w:r>
      <w:bookmarkEnd w:id="10"/>
    </w:p>
    <w:p w14:paraId="0000007C" w14:textId="00B18313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może powierzyć wykonanie części zamówienia podwykonawcy (podwykonawcom)</w:t>
      </w:r>
      <w:r w:rsidR="00500531" w:rsidRPr="00E6539B">
        <w:rPr>
          <w:rFonts w:asciiTheme="majorHAnsi" w:hAnsiTheme="majorHAnsi" w:cstheme="majorHAnsi"/>
        </w:rPr>
        <w:t>.</w:t>
      </w:r>
    </w:p>
    <w:p w14:paraId="0000007D" w14:textId="58C3AA5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  <w:bCs/>
          <w:u w:val="single"/>
        </w:rPr>
        <w:t>nie zastrzega</w:t>
      </w:r>
      <w:r w:rsidRPr="00E6539B">
        <w:rPr>
          <w:rFonts w:asciiTheme="majorHAnsi" w:hAnsiTheme="majorHAnsi" w:cstheme="majorHAnsi"/>
        </w:rPr>
        <w:t xml:space="preserve"> obowiązku osobistego wykonania przez Wykonawcę kluczowych części zamówienia.</w:t>
      </w:r>
    </w:p>
    <w:p w14:paraId="118C75D5" w14:textId="77777777" w:rsidR="001F6220" w:rsidRPr="00E6539B" w:rsidRDefault="00937A4C" w:rsidP="001F622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wymaga, aby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 powierzenia części zamówienia podwykonawcom, Wykonawca wskazał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500531" w:rsidRPr="00E6539B">
        <w:rPr>
          <w:rFonts w:asciiTheme="majorHAnsi" w:hAnsiTheme="majorHAnsi" w:cstheme="majorHAnsi"/>
        </w:rPr>
        <w:t xml:space="preserve">Formularzu </w:t>
      </w:r>
      <w:r w:rsidRPr="00E6539B">
        <w:rPr>
          <w:rFonts w:asciiTheme="majorHAnsi" w:hAnsiTheme="majorHAnsi" w:cstheme="majorHAnsi"/>
        </w:rPr>
        <w:t>ofer</w:t>
      </w:r>
      <w:r w:rsidR="00500531" w:rsidRPr="00E6539B">
        <w:rPr>
          <w:rFonts w:asciiTheme="majorHAnsi" w:hAnsiTheme="majorHAnsi" w:cstheme="majorHAnsi"/>
        </w:rPr>
        <w:t>ty</w:t>
      </w:r>
      <w:r w:rsidRPr="00E6539B">
        <w:rPr>
          <w:rFonts w:asciiTheme="majorHAnsi" w:hAnsiTheme="majorHAnsi" w:cstheme="majorHAnsi"/>
        </w:rPr>
        <w:t xml:space="preserve"> części zamówienia, których wykonanie zamierza powierzyć podwykonawcom oraz podał (o ile są mu wiadome na tym etapie) nazwy (firmy) tych pod</w:t>
      </w:r>
      <w:r w:rsidR="00500531" w:rsidRPr="00E6539B">
        <w:rPr>
          <w:rFonts w:asciiTheme="majorHAnsi" w:hAnsiTheme="majorHAnsi" w:cstheme="majorHAnsi"/>
        </w:rPr>
        <w:t>w</w:t>
      </w:r>
      <w:r w:rsidRPr="00E6539B">
        <w:rPr>
          <w:rFonts w:asciiTheme="majorHAnsi" w:hAnsiTheme="majorHAnsi" w:cstheme="majorHAnsi"/>
        </w:rPr>
        <w:t>ykonawców</w:t>
      </w:r>
      <w:r w:rsidR="00500531" w:rsidRPr="00E6539B">
        <w:rPr>
          <w:rFonts w:asciiTheme="majorHAnsi" w:hAnsiTheme="majorHAnsi" w:cstheme="majorHAnsi"/>
        </w:rPr>
        <w:t>.</w:t>
      </w:r>
    </w:p>
    <w:p w14:paraId="0000007F" w14:textId="22EF5640" w:rsidR="000B72C3" w:rsidRPr="00E6539B" w:rsidRDefault="00937A4C" w:rsidP="00474EA2">
      <w:pPr>
        <w:pStyle w:val="Nagwek2"/>
        <w:spacing w:line="360" w:lineRule="auto"/>
      </w:pPr>
      <w:bookmarkStart w:id="11" w:name="_Toc123632090"/>
      <w:r w:rsidRPr="00E6539B">
        <w:t xml:space="preserve">Termin </w:t>
      </w:r>
      <w:r w:rsidR="004E23C6" w:rsidRPr="00E6539B">
        <w:t xml:space="preserve">i miejsce </w:t>
      </w:r>
      <w:r w:rsidRPr="00E6539B">
        <w:t>wykonania zamówienia</w:t>
      </w:r>
      <w:bookmarkEnd w:id="11"/>
    </w:p>
    <w:p w14:paraId="002E40ED" w14:textId="18D0A6C8" w:rsidR="00557C93" w:rsidRPr="00E6539B" w:rsidRDefault="00C91E82" w:rsidP="00557C93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bookmarkStart w:id="12" w:name="_Hlk34215813"/>
      <w:r w:rsidRPr="00E6539B">
        <w:rPr>
          <w:rFonts w:asciiTheme="majorHAnsi" w:hAnsiTheme="majorHAnsi" w:cstheme="majorHAnsi"/>
        </w:rPr>
        <w:t xml:space="preserve">Zamówienie będzie zrealizowane sukcesywnie w okresie </w:t>
      </w:r>
      <w:r w:rsidR="00213B0E" w:rsidRPr="00E6539B">
        <w:rPr>
          <w:rFonts w:asciiTheme="majorHAnsi" w:hAnsiTheme="majorHAnsi" w:cstheme="majorHAnsi"/>
          <w:b/>
          <w:bCs/>
        </w:rPr>
        <w:t>24</w:t>
      </w:r>
      <w:r w:rsidRPr="00E6539B">
        <w:rPr>
          <w:rFonts w:asciiTheme="majorHAnsi" w:hAnsiTheme="majorHAnsi" w:cstheme="majorHAnsi"/>
          <w:b/>
          <w:bCs/>
        </w:rPr>
        <w:t xml:space="preserve"> miesięcy od dnia zawarcia umowy bądź do wyczerpania kwoty umowy</w:t>
      </w:r>
      <w:r w:rsidRPr="00E6539B">
        <w:rPr>
          <w:rFonts w:asciiTheme="majorHAnsi" w:hAnsiTheme="majorHAnsi" w:cstheme="majorHAnsi"/>
        </w:rPr>
        <w:t xml:space="preserve"> w zależności co nastąpi </w:t>
      </w:r>
      <w:r w:rsidR="0041457A" w:rsidRPr="00E6539B">
        <w:rPr>
          <w:rFonts w:asciiTheme="majorHAnsi" w:hAnsiTheme="majorHAnsi" w:cstheme="majorHAnsi"/>
        </w:rPr>
        <w:t>wcześniej</w:t>
      </w:r>
      <w:r w:rsidRPr="00E6539B">
        <w:rPr>
          <w:rFonts w:asciiTheme="majorHAnsi" w:hAnsiTheme="majorHAnsi" w:cstheme="majorHAnsi"/>
        </w:rPr>
        <w:t>.</w:t>
      </w:r>
      <w:bookmarkEnd w:id="12"/>
    </w:p>
    <w:p w14:paraId="179B1868" w14:textId="449F11F7" w:rsidR="00D904E1" w:rsidRPr="00E6539B" w:rsidRDefault="00D904E1" w:rsidP="00D904E1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Zgodnie z art. 441 ust. 1 </w:t>
      </w:r>
      <w:r w:rsidR="0054474B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>stawy</w:t>
      </w:r>
      <w:r w:rsidR="0054474B" w:rsidRPr="00E6539B">
        <w:rPr>
          <w:rFonts w:asciiTheme="majorHAnsi" w:hAnsiTheme="majorHAnsi" w:cstheme="majorHAnsi"/>
        </w:rPr>
        <w:t xml:space="preserve"> PZP</w:t>
      </w:r>
      <w:r w:rsidRPr="00E6539B">
        <w:rPr>
          <w:rFonts w:asciiTheme="majorHAnsi" w:hAnsiTheme="majorHAnsi" w:cstheme="majorHAnsi"/>
        </w:rPr>
        <w:t xml:space="preserve">, Zamawiający przewiduje możliwość skorzystania z prawa opcji polegającej na wydłużeniu terminu realizacji umowy o maksymalnie 12 miesięcy, w </w:t>
      </w:r>
      <w:r w:rsidR="006E3D13" w:rsidRPr="00E6539B">
        <w:rPr>
          <w:rFonts w:asciiTheme="majorHAnsi" w:hAnsiTheme="majorHAnsi" w:cstheme="majorHAnsi"/>
        </w:rPr>
        <w:t>przypadku,</w:t>
      </w:r>
      <w:r w:rsidRPr="00E6539B">
        <w:rPr>
          <w:rFonts w:asciiTheme="majorHAnsi" w:hAnsiTheme="majorHAnsi" w:cstheme="majorHAnsi"/>
        </w:rPr>
        <w:t xml:space="preserve"> gdy w pierwotnie określonym terminie realizacji umowy (24 miesięcy) nie zostanie wykorzystana kwota zamówienia. Prawo opcji polegać będzie na wykonaniu tożsamych dostaw.</w:t>
      </w:r>
    </w:p>
    <w:p w14:paraId="131080C7" w14:textId="7C6169E2" w:rsidR="00F26014" w:rsidRPr="00E6539B" w:rsidRDefault="0054474B" w:rsidP="00557C93">
      <w:pPr>
        <w:pStyle w:val="Akapitzlist"/>
        <w:numPr>
          <w:ilvl w:val="1"/>
          <w:numId w:val="7"/>
        </w:numPr>
        <w:spacing w:line="360" w:lineRule="auto"/>
        <w:ind w:left="788" w:hanging="43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Wykonawca,</w:t>
      </w:r>
      <w:r w:rsidR="00F26014" w:rsidRPr="00E6539B">
        <w:rPr>
          <w:rFonts w:asciiTheme="majorHAnsi" w:hAnsiTheme="majorHAnsi" w:cstheme="majorHAnsi"/>
        </w:rPr>
        <w:t xml:space="preserve"> z którym zostanie podpisana umowa, zobowiązuje się do</w:t>
      </w:r>
      <w:r w:rsidR="008A4782" w:rsidRPr="00E6539B">
        <w:rPr>
          <w:rFonts w:asciiTheme="majorHAnsi" w:hAnsiTheme="majorHAnsi" w:cstheme="majorHAnsi"/>
        </w:rPr>
        <w:t xml:space="preserve"> dostarczanie zamówionego towaru do </w:t>
      </w:r>
      <w:r w:rsidR="007E3862" w:rsidRPr="00E6539B">
        <w:rPr>
          <w:rFonts w:asciiTheme="majorHAnsi" w:hAnsiTheme="majorHAnsi" w:cstheme="majorHAnsi"/>
        </w:rPr>
        <w:t>budynków Uniwersytetu Łódzkiego (w tym Fili Uniwersytetu Łódzkiego w Tomaszowie Mazowieckim)</w:t>
      </w:r>
      <w:r w:rsidR="00557C93" w:rsidRPr="00E6539B">
        <w:rPr>
          <w:rFonts w:asciiTheme="majorHAnsi" w:hAnsiTheme="majorHAnsi" w:cstheme="majorHAnsi"/>
        </w:rPr>
        <w:t>.</w:t>
      </w:r>
    </w:p>
    <w:p w14:paraId="05699FFD" w14:textId="77777777" w:rsidR="00C56A14" w:rsidRPr="00E6539B" w:rsidRDefault="00937A4C" w:rsidP="00C56A14">
      <w:pPr>
        <w:pStyle w:val="Nagwek2"/>
      </w:pPr>
      <w:r w:rsidRPr="00E6539B">
        <w:t xml:space="preserve"> </w:t>
      </w:r>
      <w:bookmarkStart w:id="13" w:name="_Toc123632091"/>
      <w:r w:rsidR="00C56A14" w:rsidRPr="00E6539B">
        <w:t>Kwalifikacja podmiotowa wykonawców</w:t>
      </w:r>
      <w:bookmarkEnd w:id="13"/>
    </w:p>
    <w:p w14:paraId="00000083" w14:textId="6AB1D05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 udzielenie zamówienia mogą ubiegać się Wykonawcy, którzy nie podlegają wykluczeniu na zasadach określonych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D946D1" w:rsidRPr="00E6539B">
        <w:rPr>
          <w:rFonts w:asciiTheme="majorHAnsi" w:hAnsiTheme="majorHAnsi" w:cstheme="majorHAnsi"/>
        </w:rPr>
        <w:t xml:space="preserve">pkt </w:t>
      </w:r>
      <w:r w:rsidR="00D84EA8" w:rsidRPr="00E6539B">
        <w:rPr>
          <w:rFonts w:asciiTheme="majorHAnsi" w:hAnsiTheme="majorHAnsi" w:cstheme="majorHAnsi"/>
        </w:rPr>
        <w:t xml:space="preserve">9 </w:t>
      </w:r>
      <w:r w:rsidRPr="00E6539B">
        <w:rPr>
          <w:rFonts w:asciiTheme="majorHAnsi" w:hAnsiTheme="majorHAnsi" w:cstheme="majorHAnsi"/>
        </w:rPr>
        <w:t>SWZ, oraz spełniają określone przez Zamawiającego warunki</w:t>
      </w:r>
      <w:r w:rsidRPr="00E6539B">
        <w:rPr>
          <w:rFonts w:asciiTheme="majorHAnsi" w:hAnsiTheme="majorHAnsi" w:cstheme="majorHAnsi"/>
          <w:b/>
        </w:rPr>
        <w:t xml:space="preserve"> </w:t>
      </w:r>
      <w:r w:rsidRPr="00E6539B">
        <w:rPr>
          <w:rFonts w:asciiTheme="majorHAnsi" w:hAnsiTheme="majorHAnsi" w:cstheme="majorHAnsi"/>
        </w:rPr>
        <w:t>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postępowaniu.</w:t>
      </w:r>
    </w:p>
    <w:p w14:paraId="3A0B851B" w14:textId="77777777" w:rsidR="00EE690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00000085" w14:textId="7F6F28C5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zdolności do występowania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obrocie gospodarczym:</w:t>
      </w:r>
    </w:p>
    <w:p w14:paraId="4D3275E7" w14:textId="41E3BC66" w:rsidR="00EE6907" w:rsidRPr="00E6539B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</w:t>
      </w:r>
    </w:p>
    <w:p w14:paraId="00000087" w14:textId="7375E2D6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E6539B">
        <w:rPr>
          <w:rFonts w:asciiTheme="majorHAnsi" w:hAnsiTheme="majorHAnsi" w:cstheme="majorHAnsi"/>
          <w:b/>
        </w:rPr>
        <w:t xml:space="preserve"> o </w:t>
      </w:r>
      <w:r w:rsidRPr="00E6539B">
        <w:rPr>
          <w:rFonts w:asciiTheme="majorHAnsi" w:hAnsiTheme="majorHAnsi" w:cstheme="majorHAnsi"/>
          <w:b/>
        </w:rPr>
        <w:t>ile wynika to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Pr="00E6539B">
        <w:rPr>
          <w:rFonts w:asciiTheme="majorHAnsi" w:hAnsiTheme="majorHAnsi" w:cstheme="majorHAnsi"/>
          <w:b/>
        </w:rPr>
        <w:t>odrębnych przepisów:</w:t>
      </w:r>
    </w:p>
    <w:p w14:paraId="00000088" w14:textId="40E91191" w:rsidR="000B72C3" w:rsidRPr="00E6539B" w:rsidRDefault="00937A4C" w:rsidP="00474EA2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zakresie.</w:t>
      </w:r>
    </w:p>
    <w:p w14:paraId="00000089" w14:textId="65BBF8B6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>sytuacji ekonomicznej lub finansowej:</w:t>
      </w:r>
    </w:p>
    <w:p w14:paraId="09269FF3" w14:textId="29D2DA63" w:rsidR="008C50B5" w:rsidRPr="00E6539B" w:rsidRDefault="00937A4C" w:rsidP="008C50B5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powyższym zakresie.</w:t>
      </w:r>
    </w:p>
    <w:p w14:paraId="024A3564" w14:textId="27E26E08" w:rsidR="00EC7D60" w:rsidRPr="00E6539B" w:rsidRDefault="007A5BA0" w:rsidP="00EC7D60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bookmarkStart w:id="14" w:name="_Ref67038292"/>
      <w:r w:rsidRPr="00E6539B">
        <w:rPr>
          <w:rFonts w:asciiTheme="majorHAnsi" w:hAnsiTheme="majorHAnsi" w:cstheme="majorHAnsi"/>
          <w:b/>
        </w:rPr>
        <w:t xml:space="preserve"> </w:t>
      </w:r>
      <w:r w:rsidR="00937A4C" w:rsidRPr="00E6539B">
        <w:rPr>
          <w:rFonts w:asciiTheme="majorHAnsi" w:hAnsiTheme="majorHAnsi" w:cstheme="majorHAnsi"/>
          <w:b/>
        </w:rPr>
        <w:t>zdolności technicznej lub zawodowej:</w:t>
      </w:r>
      <w:bookmarkStart w:id="15" w:name="_Hlk95826851"/>
      <w:bookmarkEnd w:id="14"/>
    </w:p>
    <w:p w14:paraId="34A40106" w14:textId="1F5A921C" w:rsidR="00557C93" w:rsidRPr="00E6539B" w:rsidRDefault="00557C93" w:rsidP="00AC7874">
      <w:pPr>
        <w:spacing w:line="360" w:lineRule="auto"/>
        <w:ind w:left="1134" w:right="20" w:hanging="283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stawia warunku w powyższym zakresie.</w:t>
      </w:r>
    </w:p>
    <w:p w14:paraId="0000008F" w14:textId="413A0823" w:rsidR="000B72C3" w:rsidRPr="00E6539B" w:rsidRDefault="00937A4C" w:rsidP="00474EA2">
      <w:pPr>
        <w:pStyle w:val="Nagwek2"/>
        <w:spacing w:line="360" w:lineRule="auto"/>
      </w:pPr>
      <w:bookmarkStart w:id="16" w:name="_Toc123632092"/>
      <w:bookmarkEnd w:id="15"/>
      <w:r w:rsidRPr="00E6539B">
        <w:lastRenderedPageBreak/>
        <w:t>Podstawy wykluczenia</w:t>
      </w:r>
      <w:r w:rsidR="002626CE" w:rsidRPr="00E6539B">
        <w:t xml:space="preserve"> z </w:t>
      </w:r>
      <w:r w:rsidRPr="00E6539B">
        <w:t>postępowania</w:t>
      </w:r>
      <w:r w:rsidR="00615D97" w:rsidRPr="00E6539B">
        <w:t>.</w:t>
      </w:r>
      <w:bookmarkEnd w:id="16"/>
    </w:p>
    <w:p w14:paraId="1E7CE8F4" w14:textId="7AA7FAD1" w:rsidR="009D0FC5" w:rsidRPr="00E6539B" w:rsidRDefault="00937A4C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 postępowania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wyklucza się Wykonawców,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stosunku do których zachodzi którakolwiek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okoliczności wskazanych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108 ust. 1</w:t>
      </w:r>
      <w:r w:rsidR="001E2CAB" w:rsidRPr="00E6539B">
        <w:rPr>
          <w:rFonts w:asciiTheme="majorHAnsi" w:hAnsiTheme="majorHAnsi" w:cstheme="majorHAnsi"/>
        </w:rPr>
        <w:t xml:space="preserve"> ustawy</w:t>
      </w:r>
      <w:r w:rsidRPr="00E6539B">
        <w:rPr>
          <w:rFonts w:asciiTheme="majorHAnsi" w:hAnsiTheme="majorHAnsi" w:cstheme="majorHAnsi"/>
        </w:rPr>
        <w:t xml:space="preserve"> PZP</w:t>
      </w:r>
      <w:r w:rsidR="00615D97" w:rsidRPr="00E6539B">
        <w:rPr>
          <w:rFonts w:asciiTheme="majorHAnsi" w:hAnsiTheme="majorHAnsi" w:cstheme="majorHAnsi"/>
        </w:rPr>
        <w:t>.</w:t>
      </w:r>
    </w:p>
    <w:p w14:paraId="2FDA23B5" w14:textId="5DDF7500" w:rsidR="009D5863" w:rsidRPr="00E6539B" w:rsidRDefault="00DA3FE8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Dodatkowo z postępowania o udzielenie zamówienia wyklucza się Wykonawców, w stosunku do których zachodzi okoliczność wskazana w art. 109 ust. 1 pkt 4) </w:t>
      </w:r>
      <w:r w:rsidR="0066778A" w:rsidRPr="00E6539B">
        <w:rPr>
          <w:rFonts w:asciiTheme="majorHAnsi" w:hAnsiTheme="majorHAnsi" w:cstheme="majorHAnsi"/>
          <w:lang w:val="pl-PL"/>
        </w:rPr>
        <w:t>ustawy PZP</w:t>
      </w:r>
      <w:r w:rsidRPr="00E6539B">
        <w:rPr>
          <w:rFonts w:asciiTheme="majorHAnsi" w:hAnsiTheme="majorHAnsi" w:cstheme="majorHAnsi"/>
          <w:lang w:val="pl-PL"/>
        </w:rPr>
        <w:t xml:space="preserve"> tj. w </w:t>
      </w:r>
      <w:r w:rsidR="006E3D13" w:rsidRPr="00E6539B">
        <w:rPr>
          <w:rFonts w:asciiTheme="majorHAnsi" w:hAnsiTheme="majorHAnsi" w:cstheme="majorHAnsi"/>
          <w:lang w:val="pl-PL"/>
        </w:rPr>
        <w:t>stosunku,</w:t>
      </w:r>
      <w:r w:rsidRPr="00E6539B">
        <w:rPr>
          <w:rFonts w:asciiTheme="majorHAnsi" w:hAnsiTheme="majorHAnsi" w:cstheme="majorHAnsi"/>
          <w:lang w:val="pl-PL"/>
        </w:rPr>
        <w:t xml:space="preserve"> do którego otwarto likwidację, ogłoszono upadłość, którego aktywami zarządza likwidator lub sąd, zawarł układ z</w:t>
      </w:r>
      <w:r w:rsidR="00E236ED" w:rsidRPr="00E6539B">
        <w:rPr>
          <w:rFonts w:asciiTheme="majorHAnsi" w:hAnsiTheme="majorHAnsi" w:cstheme="majorHAnsi"/>
          <w:lang w:val="pl-PL"/>
        </w:rPr>
        <w:t> </w:t>
      </w:r>
      <w:r w:rsidRPr="00E6539B">
        <w:rPr>
          <w:rFonts w:asciiTheme="majorHAnsi" w:hAnsiTheme="majorHAnsi" w:cstheme="majorHAnsi"/>
          <w:lang w:val="pl-PL"/>
        </w:rPr>
        <w:t>wierzycielami, którego działalność gospodarcza jest zawieszona albo znajduje się on w innej tego rodzaju sytuacji wynikającej z podobnej procedury przewidzianej w przepisach miejsca wszczęcia tej procedury;</w:t>
      </w:r>
    </w:p>
    <w:p w14:paraId="6DE65F89" w14:textId="50A812DA" w:rsidR="009D5863" w:rsidRPr="00E6539B" w:rsidRDefault="009D5863" w:rsidP="00E236ED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Ponadto </w:t>
      </w:r>
      <w:bookmarkStart w:id="17" w:name="_Hlk101437233"/>
      <w:r w:rsidRPr="00E6539B">
        <w:rPr>
          <w:rFonts w:asciiTheme="majorHAnsi" w:hAnsiTheme="majorHAnsi" w:cstheme="majorHAnsi"/>
          <w:lang w:val="pl-PL"/>
        </w:rPr>
        <w:t>Zamawiający, na podstawie przepisów art. 7</w:t>
      </w:r>
      <w:r w:rsidR="00AB3DB3" w:rsidRPr="00E6539B">
        <w:rPr>
          <w:rFonts w:asciiTheme="majorHAnsi" w:hAnsiTheme="majorHAnsi" w:cstheme="majorHAnsi"/>
          <w:lang w:val="pl-PL"/>
        </w:rPr>
        <w:t xml:space="preserve"> ust. 1</w:t>
      </w:r>
      <w:r w:rsidRPr="00E6539B">
        <w:rPr>
          <w:rFonts w:asciiTheme="majorHAnsi" w:hAnsiTheme="majorHAnsi" w:cstheme="majorHAnsi"/>
          <w:lang w:val="pl-PL"/>
        </w:rPr>
        <w:t xml:space="preserve"> Ustawy z dnia 13 kwietnia 2022 r. o</w:t>
      </w:r>
      <w:r w:rsidR="00E16612" w:rsidRPr="00E6539B">
        <w:rPr>
          <w:rFonts w:asciiTheme="majorHAnsi" w:hAnsiTheme="majorHAnsi" w:cstheme="majorHAnsi"/>
          <w:lang w:val="pl-PL"/>
        </w:rPr>
        <w:t> </w:t>
      </w:r>
      <w:r w:rsidRPr="00E6539B">
        <w:rPr>
          <w:rFonts w:asciiTheme="majorHAnsi" w:hAnsiTheme="majorHAnsi" w:cstheme="majorHAnsi"/>
          <w:lang w:val="pl-PL"/>
        </w:rPr>
        <w:t>szczególnych rozwiązaniach w zakresie przeciwdziałania wspierania agresji na Ukrainę oraz służących ochronie bezpieczeństwa narodowego (Dz.U. z 2022 r. poz. 835</w:t>
      </w:r>
      <w:r w:rsidR="006E3D13" w:rsidRPr="00E6539B">
        <w:rPr>
          <w:rFonts w:asciiTheme="majorHAnsi" w:hAnsiTheme="majorHAnsi" w:cstheme="majorHAnsi"/>
          <w:lang w:val="pl-PL"/>
        </w:rPr>
        <w:t>) zwanej</w:t>
      </w:r>
      <w:r w:rsidRPr="00E6539B">
        <w:rPr>
          <w:rFonts w:asciiTheme="majorHAnsi" w:hAnsiTheme="majorHAnsi" w:cstheme="majorHAnsi"/>
          <w:lang w:val="pl-PL"/>
        </w:rPr>
        <w:t xml:space="preserve"> dalej „Ustawą </w:t>
      </w:r>
      <w:r w:rsidR="00AB3DB3" w:rsidRPr="00E6539B">
        <w:rPr>
          <w:rFonts w:asciiTheme="majorHAnsi" w:hAnsiTheme="majorHAnsi" w:cstheme="majorHAnsi"/>
          <w:lang w:val="pl-PL"/>
        </w:rPr>
        <w:t>o</w:t>
      </w:r>
      <w:r w:rsidR="00E16612" w:rsidRPr="00E6539B">
        <w:rPr>
          <w:rFonts w:asciiTheme="majorHAnsi" w:hAnsiTheme="majorHAnsi" w:cstheme="majorHAnsi"/>
          <w:lang w:val="pl-PL"/>
        </w:rPr>
        <w:t> </w:t>
      </w:r>
      <w:r w:rsidR="00AB3DB3" w:rsidRPr="00E6539B">
        <w:rPr>
          <w:rFonts w:asciiTheme="majorHAnsi" w:hAnsiTheme="majorHAnsi" w:cstheme="majorHAnsi"/>
          <w:lang w:val="pl-PL"/>
        </w:rPr>
        <w:t>szczególnych rozwiązaniach</w:t>
      </w:r>
      <w:r w:rsidRPr="00E6539B">
        <w:rPr>
          <w:rFonts w:asciiTheme="majorHAnsi" w:hAnsiTheme="majorHAnsi" w:cstheme="majorHAnsi"/>
          <w:lang w:val="pl-PL"/>
        </w:rPr>
        <w:t>” wykluczy z postępowania:</w:t>
      </w:r>
    </w:p>
    <w:p w14:paraId="39EBF6AB" w14:textId="7D0C0809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 xml:space="preserve">Wykonawcę wymienionego w wykazach określonych w </w:t>
      </w:r>
      <w:r w:rsidRPr="00E6539B">
        <w:rPr>
          <w:rStyle w:val="markedcontent"/>
          <w:rFonts w:asciiTheme="majorHAnsi" w:hAnsiTheme="majorHAnsi" w:cstheme="majorHAnsi"/>
        </w:rPr>
        <w:t>rozporządzeniu Rady (WE) nr 765/2006 z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>dnia 18 maja 2006 r. dotyczącego środków ograniczających w związku z sytuacją na Białorusi i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>udziałem Białorusi w agresji Rosji wobec Ukrainy (Dz. Urz. UE L 134 z 20.05.2006, str. 1, z późn. zm.3) zwanego dalej „rozporządzeniem 765/2006”</w:t>
      </w:r>
      <w:r w:rsidRPr="00E6539B">
        <w:rPr>
          <w:rFonts w:asciiTheme="majorHAnsi" w:eastAsia="Times New Roman" w:hAnsiTheme="majorHAnsi" w:cstheme="majorHAnsi"/>
        </w:rPr>
        <w:t xml:space="preserve"> i w </w:t>
      </w:r>
      <w:r w:rsidRPr="00E6539B">
        <w:rPr>
          <w:rStyle w:val="markedcontent"/>
          <w:rFonts w:asciiTheme="majorHAnsi" w:hAnsiTheme="majorHAnsi" w:cstheme="majorHAnsi"/>
        </w:rPr>
        <w:t>rozporządzeniu Rady (UE) nr 269/2014 z</w:t>
      </w:r>
      <w:r w:rsidR="00E16612" w:rsidRPr="00E6539B">
        <w:rPr>
          <w:rStyle w:val="markedcontent"/>
          <w:rFonts w:asciiTheme="majorHAnsi" w:hAnsiTheme="majorHAnsi" w:cstheme="majorHAnsi"/>
        </w:rPr>
        <w:t> </w:t>
      </w:r>
      <w:r w:rsidRPr="00E6539B">
        <w:rPr>
          <w:rStyle w:val="markedcontent"/>
          <w:rFonts w:asciiTheme="majorHAnsi" w:hAnsiTheme="majorHAnsi" w:cstheme="majorHAnsi"/>
        </w:rPr>
        <w:t>dnia 17 marca 2014 r. w sprawie środków ograniczających w odniesieniu do działań podważających integralność terytorialną, suwerenność i niezależność Ukrainy lub im zagrażających (Dz. Urz. UE L 78 z 17.03.2014, str. 6, z późn. zm.)</w:t>
      </w:r>
      <w:r w:rsidRPr="00E6539B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 o</w:t>
      </w:r>
      <w:r w:rsidR="00E16612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 xml:space="preserve">zastosowaniu środka, o którym mowa w art. 1 pkt 3 Ustawy </w:t>
      </w:r>
      <w:r w:rsidR="00AB3DB3" w:rsidRPr="00E6539B">
        <w:rPr>
          <w:rFonts w:asciiTheme="majorHAnsi" w:eastAsia="Times New Roman" w:hAnsiTheme="majorHAnsi" w:cstheme="majorHAnsi"/>
        </w:rPr>
        <w:t>o szczególnych rozwiązaniach</w:t>
      </w:r>
      <w:r w:rsidRPr="00E6539B">
        <w:rPr>
          <w:rFonts w:asciiTheme="majorHAnsi" w:eastAsia="Times New Roman" w:hAnsiTheme="majorHAnsi" w:cstheme="majorHAnsi"/>
        </w:rPr>
        <w:t>;</w:t>
      </w:r>
    </w:p>
    <w:p w14:paraId="2C62C72D" w14:textId="3820F6AD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>Wykonawcę, którego beneficjentem rzeczywistym w rozumieniu ustawy z dnia 1 marca 2018 r. o</w:t>
      </w:r>
      <w:r w:rsidR="00E16612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>przeciwdziałaniu praniu pieniędzy oraz finansowaniu terroryzmu (Dz. U. z 202</w:t>
      </w:r>
      <w:r w:rsidR="00384B63">
        <w:rPr>
          <w:rFonts w:asciiTheme="majorHAnsi" w:eastAsia="Times New Roman" w:hAnsiTheme="majorHAnsi" w:cstheme="majorHAnsi"/>
        </w:rPr>
        <w:t>3</w:t>
      </w:r>
      <w:r w:rsidRPr="00E6539B">
        <w:rPr>
          <w:rFonts w:asciiTheme="majorHAnsi" w:eastAsia="Times New Roman" w:hAnsiTheme="majorHAnsi" w:cstheme="majorHAnsi"/>
        </w:rPr>
        <w:t xml:space="preserve"> r. poz. </w:t>
      </w:r>
      <w:r w:rsidR="00384B63">
        <w:rPr>
          <w:rFonts w:asciiTheme="majorHAnsi" w:eastAsia="Times New Roman" w:hAnsiTheme="majorHAnsi" w:cstheme="majorHAnsi"/>
        </w:rPr>
        <w:t>1124 z późn. zm.</w:t>
      </w:r>
      <w:r w:rsidRPr="00E6539B">
        <w:rPr>
          <w:rFonts w:asciiTheme="majorHAnsi" w:eastAsia="Times New Roman" w:hAnsiTheme="majorHAnsi" w:cstheme="majorHAnsi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4C14E3" w:rsidRPr="00E6539B">
        <w:rPr>
          <w:rFonts w:asciiTheme="majorHAnsi" w:eastAsia="Times New Roman" w:hAnsiTheme="majorHAnsi" w:cstheme="majorHAnsi"/>
        </w:rPr>
        <w:t> </w:t>
      </w:r>
      <w:r w:rsidRPr="00E6539B">
        <w:rPr>
          <w:rFonts w:asciiTheme="majorHAnsi" w:eastAsia="Times New Roman" w:hAnsiTheme="majorHAnsi" w:cstheme="majorHAnsi"/>
        </w:rPr>
        <w:t xml:space="preserve">zastosowaniu środka, o którym mowa w art. 1 pkt 3 Ustawy </w:t>
      </w:r>
      <w:r w:rsidR="00AB3DB3" w:rsidRPr="00E6539B">
        <w:rPr>
          <w:rFonts w:asciiTheme="majorHAnsi" w:eastAsia="Times New Roman" w:hAnsiTheme="majorHAnsi" w:cstheme="majorHAnsi"/>
        </w:rPr>
        <w:t>o szcz</w:t>
      </w:r>
      <w:r w:rsidR="004C0A9F" w:rsidRPr="00E6539B">
        <w:rPr>
          <w:rFonts w:asciiTheme="majorHAnsi" w:eastAsia="Times New Roman" w:hAnsiTheme="majorHAnsi" w:cstheme="majorHAnsi"/>
        </w:rPr>
        <w:t>ególnych rozwiązaniach</w:t>
      </w:r>
      <w:r w:rsidRPr="00E6539B">
        <w:rPr>
          <w:rFonts w:asciiTheme="majorHAnsi" w:eastAsia="Times New Roman" w:hAnsiTheme="majorHAnsi" w:cstheme="majorHAnsi"/>
        </w:rPr>
        <w:t>;</w:t>
      </w:r>
    </w:p>
    <w:p w14:paraId="647FE702" w14:textId="33084B11" w:rsidR="009D5863" w:rsidRPr="00E6539B" w:rsidRDefault="009D5863" w:rsidP="009D5863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eastAsia="Times New Roman" w:hAnsiTheme="majorHAnsi" w:cstheme="majorHAnsi"/>
        </w:rPr>
        <w:t xml:space="preserve">Wykonawcę, którego jednostką dominującą w rozumieniu art. 3 ust. 1 pkt 37 ustawy z dnia 29 września 1994 r. o rachunkowości (Dz. U. z </w:t>
      </w:r>
      <w:r w:rsidR="00384B63">
        <w:rPr>
          <w:rFonts w:asciiTheme="majorHAnsi" w:eastAsia="Times New Roman" w:hAnsiTheme="majorHAnsi" w:cstheme="majorHAnsi"/>
        </w:rPr>
        <w:t>2023 r. poz. 120 z późn. zm.</w:t>
      </w:r>
      <w:r w:rsidRPr="00E6539B">
        <w:rPr>
          <w:rFonts w:asciiTheme="majorHAnsi" w:eastAsia="Times New Roman" w:hAnsiTheme="majorHAnsi" w:cstheme="majorHAnsi"/>
        </w:rPr>
        <w:t xml:space="preserve">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4C0A9F" w:rsidRPr="00E6539B">
        <w:rPr>
          <w:rFonts w:asciiTheme="majorHAnsi" w:eastAsia="Times New Roman" w:hAnsiTheme="majorHAnsi" w:cstheme="majorHAnsi"/>
        </w:rPr>
        <w:t>o szczególnych rozwiązaniach</w:t>
      </w:r>
      <w:r w:rsidRPr="00E6539B">
        <w:rPr>
          <w:rFonts w:asciiTheme="majorHAnsi" w:eastAsia="Times New Roman" w:hAnsiTheme="majorHAnsi" w:cstheme="majorHAnsi"/>
        </w:rPr>
        <w:t>.</w:t>
      </w:r>
    </w:p>
    <w:bookmarkEnd w:id="17"/>
    <w:p w14:paraId="70AAF34C" w14:textId="4BEF45D3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u w:val="single"/>
        </w:rPr>
        <w:lastRenderedPageBreak/>
        <w:t xml:space="preserve">Wykonawca, który nie podlega wykluczeniu na podstawie art. 108 ust. 1 pkt 1, 2 i 5 ustawy lub na podstawie okoliczności wymienionych w pkt. </w:t>
      </w:r>
      <w:r w:rsidR="00184FAB" w:rsidRPr="00E6539B">
        <w:rPr>
          <w:rFonts w:asciiTheme="majorHAnsi" w:hAnsiTheme="majorHAnsi" w:cstheme="majorHAnsi"/>
          <w:u w:val="single"/>
        </w:rPr>
        <w:t>9</w:t>
      </w:r>
      <w:r w:rsidRPr="00E6539B">
        <w:rPr>
          <w:rFonts w:asciiTheme="majorHAnsi" w:hAnsiTheme="majorHAnsi" w:cstheme="majorHAnsi"/>
          <w:u w:val="single"/>
        </w:rPr>
        <w:t>.2. SWZ</w:t>
      </w:r>
      <w:r w:rsidRPr="00E6539B">
        <w:rPr>
          <w:rFonts w:asciiTheme="majorHAnsi" w:hAnsiTheme="majorHAnsi" w:cstheme="majorHAnsi"/>
        </w:rPr>
        <w:t>, jeżeli udowodni Zmawiającemu, że spełnił następujące przesłanki:</w:t>
      </w:r>
    </w:p>
    <w:p w14:paraId="6944A1D1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naprawił lub zobowiązał się do naprawienia szkody wyrządzonej przestępstwem, wykroczeniem lub swoim nieprawidłowym postępowaniem, w tym poprzez zadośćuczynienie pieniężne;</w:t>
      </w:r>
    </w:p>
    <w:p w14:paraId="0900CED5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wyczerpująco wyjaśnił fakt i okoliczności związane z przestępstwem, wykroczeniem lub swoim nieprawidłowym postępowaniem oraz spowodowanymi przez nie szkodami, aktywnie współpracując odpowiednio z właściwymi organami, w tym z organami ścigania, lub Zamawiającym;</w:t>
      </w:r>
    </w:p>
    <w:p w14:paraId="7F0B772D" w14:textId="77777777" w:rsidR="00DA3FE8" w:rsidRPr="00E6539B" w:rsidRDefault="00DA3FE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podjął konkretne środki techniczne, organizacyjne i kadrowe, odpowiednie dla zapobiegania dalszym przestępstwom, wykroczeniom lub nieprawidłowemu postepowaniu, w szczególności:</w:t>
      </w:r>
    </w:p>
    <w:p w14:paraId="75E7E338" w14:textId="549AFBB0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zerwał wszelkie powiązania z osobami lub podmiotami odpowiedzialnymi za nieprawidłowe postępowanie Wykonawcy,</w:t>
      </w:r>
    </w:p>
    <w:p w14:paraId="5C04CE82" w14:textId="1D320C81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</w:t>
      </w:r>
      <w:r w:rsidR="0073275D" w:rsidRPr="00E6539B">
        <w:rPr>
          <w:rFonts w:asciiTheme="majorHAnsi" w:hAnsiTheme="majorHAnsi" w:cstheme="majorHAnsi"/>
        </w:rPr>
        <w:t>r</w:t>
      </w:r>
      <w:r w:rsidRPr="00E6539B">
        <w:rPr>
          <w:rFonts w:asciiTheme="majorHAnsi" w:hAnsiTheme="majorHAnsi" w:cstheme="majorHAnsi"/>
        </w:rPr>
        <w:t>eorganizował personel,</w:t>
      </w:r>
    </w:p>
    <w:p w14:paraId="3F73321C" w14:textId="762C9715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wdrożył system sprawozdawczości i kontroli,</w:t>
      </w:r>
    </w:p>
    <w:p w14:paraId="415630B1" w14:textId="5AA5EB87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utworzył struktury audytu wewnętrznego do monitorowania przestrzegania przepisów, wewnętrznych regulacji lub standardów,</w:t>
      </w:r>
    </w:p>
    <w:p w14:paraId="2296CBF2" w14:textId="292AE976" w:rsidR="00DA3FE8" w:rsidRPr="00E6539B" w:rsidRDefault="00DA3FE8" w:rsidP="001B5FB4">
      <w:pPr>
        <w:pStyle w:val="Akapitzlist"/>
        <w:numPr>
          <w:ilvl w:val="3"/>
          <w:numId w:val="7"/>
        </w:numPr>
        <w:spacing w:line="360" w:lineRule="auto"/>
        <w:ind w:left="2268" w:hanging="992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wprowadził wewnętrzne regulacj</w:t>
      </w:r>
      <w:r w:rsidR="00697B1A" w:rsidRPr="00E6539B">
        <w:rPr>
          <w:rFonts w:asciiTheme="majorHAnsi" w:hAnsiTheme="majorHAnsi" w:cstheme="majorHAnsi"/>
        </w:rPr>
        <w:t>e dotyczące odpowiedzialności i </w:t>
      </w:r>
      <w:r w:rsidRPr="00E6539B">
        <w:rPr>
          <w:rFonts w:asciiTheme="majorHAnsi" w:hAnsiTheme="majorHAnsi" w:cstheme="majorHAnsi"/>
        </w:rPr>
        <w:t>odszkodowań za nieprzestrzeganie przepisów, wewnętrznych regulacji lub standardów.</w:t>
      </w:r>
    </w:p>
    <w:p w14:paraId="0E1ACDFF" w14:textId="6A722425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ocenia, czy podjęte przez Wykonawcę czynności, o których mowa w pkt. </w:t>
      </w:r>
      <w:r w:rsidR="00184FAB" w:rsidRPr="00E6539B">
        <w:rPr>
          <w:rFonts w:asciiTheme="majorHAnsi" w:hAnsiTheme="majorHAnsi" w:cstheme="majorHAnsi"/>
        </w:rPr>
        <w:t>9</w:t>
      </w:r>
      <w:r w:rsidRPr="00E6539B">
        <w:rPr>
          <w:rFonts w:asciiTheme="majorHAnsi" w:hAnsiTheme="majorHAnsi" w:cstheme="majorHAnsi"/>
        </w:rPr>
        <w:t>.</w:t>
      </w:r>
      <w:r w:rsidR="009D5863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 xml:space="preserve"> SWZ, są wystarczające do wykazania jego rzetelności, uwzględniając wagę i szczególne okoliczności czynu Wykonawcy. Jeżeli podjęte przez Wykonawcę czynności, o których mowa w pkt </w:t>
      </w:r>
      <w:r w:rsidR="00184FAB" w:rsidRPr="00E6539B">
        <w:rPr>
          <w:rFonts w:asciiTheme="majorHAnsi" w:hAnsiTheme="majorHAnsi" w:cstheme="majorHAnsi"/>
        </w:rPr>
        <w:t>9</w:t>
      </w:r>
      <w:r w:rsidRPr="00E6539B">
        <w:rPr>
          <w:rFonts w:asciiTheme="majorHAnsi" w:hAnsiTheme="majorHAnsi" w:cstheme="majorHAnsi"/>
        </w:rPr>
        <w:t>.</w:t>
      </w:r>
      <w:r w:rsidR="009D5863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>. SWZ, nie są wystarczające do wykazania jego rzetelności, Zamawiający wykluczy Wykonawcę.</w:t>
      </w:r>
    </w:p>
    <w:p w14:paraId="355D6343" w14:textId="62BBED4C" w:rsidR="00DA3FE8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przypadku, o których mowa w pkt.</w:t>
      </w:r>
      <w:r w:rsidR="00184FAB" w:rsidRPr="00E6539B">
        <w:rPr>
          <w:rFonts w:asciiTheme="majorHAnsi" w:hAnsiTheme="majorHAnsi" w:cstheme="majorHAnsi"/>
          <w:lang w:val="pl-PL"/>
        </w:rPr>
        <w:t xml:space="preserve"> 9</w:t>
      </w:r>
      <w:r w:rsidRPr="00E6539B">
        <w:rPr>
          <w:rFonts w:asciiTheme="majorHAnsi" w:hAnsiTheme="majorHAnsi" w:cstheme="majorHAnsi"/>
          <w:lang w:val="pl-PL"/>
        </w:rPr>
        <w:t xml:space="preserve">.2. SWZ zamawiający może nie wykluczać wykonawcy, jeżeli wykluczenie byłoby w sposób oczywisty nieproporcjonalne, w szczególności sytuacja ekonomiczna lub finansowa wykonawcy, o którym mowa pkt. </w:t>
      </w:r>
      <w:r w:rsidR="00184FAB" w:rsidRPr="00E6539B">
        <w:rPr>
          <w:rFonts w:asciiTheme="majorHAnsi" w:hAnsiTheme="majorHAnsi" w:cstheme="majorHAnsi"/>
          <w:lang w:val="pl-PL"/>
        </w:rPr>
        <w:t>9</w:t>
      </w:r>
      <w:r w:rsidRPr="00E6539B">
        <w:rPr>
          <w:rFonts w:asciiTheme="majorHAnsi" w:hAnsiTheme="majorHAnsi" w:cstheme="majorHAnsi"/>
          <w:lang w:val="pl-PL"/>
        </w:rPr>
        <w:t>.2. SWZ jest wystarczająca do wykonania zamówienia.</w:t>
      </w:r>
    </w:p>
    <w:p w14:paraId="09F908CA" w14:textId="77777777" w:rsidR="003759A3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Wykluczenie Wykonawcy następuje zgodnie z art. 111 ustawy PZP. </w:t>
      </w:r>
    </w:p>
    <w:p w14:paraId="00000096" w14:textId="52EDAECF" w:rsidR="000B72C3" w:rsidRPr="00E6539B" w:rsidRDefault="00DA3FE8" w:rsidP="004C7D35">
      <w:pPr>
        <w:pStyle w:val="Akapitzlist"/>
        <w:numPr>
          <w:ilvl w:val="1"/>
          <w:numId w:val="7"/>
        </w:numPr>
        <w:spacing w:line="360" w:lineRule="auto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odrzuci ofertę na podstawie art. 226 ust. 1 lit a) ustawy </w:t>
      </w:r>
      <w:r w:rsidR="00027152" w:rsidRPr="00E6539B">
        <w:rPr>
          <w:rFonts w:asciiTheme="majorHAnsi" w:hAnsiTheme="majorHAnsi" w:cstheme="majorHAnsi"/>
        </w:rPr>
        <w:t>PZP,</w:t>
      </w:r>
      <w:r w:rsidRPr="00E6539B">
        <w:rPr>
          <w:rFonts w:asciiTheme="majorHAnsi" w:hAnsiTheme="majorHAnsi" w:cstheme="majorHAnsi"/>
        </w:rPr>
        <w:t xml:space="preserve"> jeżeli została złożona przez wykonawcę podlegającemu wykluczeniu</w:t>
      </w:r>
      <w:r w:rsidR="003759A3" w:rsidRPr="00E6539B">
        <w:rPr>
          <w:rFonts w:asciiTheme="majorHAnsi" w:hAnsiTheme="majorHAnsi" w:cstheme="majorHAnsi"/>
        </w:rPr>
        <w:t>.</w:t>
      </w:r>
    </w:p>
    <w:p w14:paraId="77972F46" w14:textId="37DB212F" w:rsidR="003C3498" w:rsidRPr="00E6539B" w:rsidRDefault="00937A4C" w:rsidP="00474EA2">
      <w:pPr>
        <w:pStyle w:val="Nagwek2"/>
        <w:spacing w:line="360" w:lineRule="auto"/>
        <w:rPr>
          <w:b/>
        </w:rPr>
      </w:pPr>
      <w:r w:rsidRPr="00E6539B">
        <w:t xml:space="preserve"> </w:t>
      </w:r>
      <w:bookmarkStart w:id="18" w:name="_Toc123632093"/>
      <w:r w:rsidR="0070226A" w:rsidRPr="00E6539B">
        <w:t>Wykaz o</w:t>
      </w:r>
      <w:r w:rsidRPr="00E6539B">
        <w:t>świadcze</w:t>
      </w:r>
      <w:r w:rsidR="0070226A" w:rsidRPr="00E6539B">
        <w:t>ń</w:t>
      </w:r>
      <w:r w:rsidR="002626CE" w:rsidRPr="00E6539B">
        <w:t xml:space="preserve"> i </w:t>
      </w:r>
      <w:r w:rsidR="00615D97" w:rsidRPr="00E6539B">
        <w:t>podmiotow</w:t>
      </w:r>
      <w:r w:rsidR="0070226A" w:rsidRPr="00E6539B">
        <w:t>ych</w:t>
      </w:r>
      <w:r w:rsidR="00615D97" w:rsidRPr="00E6539B">
        <w:t xml:space="preserve"> środk</w:t>
      </w:r>
      <w:r w:rsidR="0070226A" w:rsidRPr="00E6539B">
        <w:t>ów</w:t>
      </w:r>
      <w:r w:rsidR="00615D97" w:rsidRPr="00E6539B">
        <w:t xml:space="preserve"> dowodow</w:t>
      </w:r>
      <w:r w:rsidR="0070226A" w:rsidRPr="00E6539B">
        <w:t>ych</w:t>
      </w:r>
      <w:r w:rsidRPr="00E6539B">
        <w:t>, jakie zobowiązani są dostarczyć Wykonawcy</w:t>
      </w:r>
      <w:r w:rsidR="002626CE" w:rsidRPr="00E6539B">
        <w:t xml:space="preserve"> w </w:t>
      </w:r>
      <w:r w:rsidRPr="00E6539B">
        <w:t xml:space="preserve">celu potwierdzenia </w:t>
      </w:r>
      <w:r w:rsidR="001530CB" w:rsidRPr="00E6539B">
        <w:t xml:space="preserve">braku podstaw wykluczenia oraz </w:t>
      </w:r>
      <w:r w:rsidRPr="00E6539B">
        <w:t>spełniania warunków udziału</w:t>
      </w:r>
      <w:r w:rsidR="002626CE" w:rsidRPr="00E6539B">
        <w:t xml:space="preserve"> w </w:t>
      </w:r>
      <w:r w:rsidRPr="00E6539B">
        <w:t>postępowaniu</w:t>
      </w:r>
      <w:r w:rsidR="001530CB" w:rsidRPr="00E6539B">
        <w:rPr>
          <w:b/>
          <w:bCs/>
        </w:rPr>
        <w:t>.</w:t>
      </w:r>
      <w:bookmarkEnd w:id="18"/>
    </w:p>
    <w:p w14:paraId="670C286F" w14:textId="77777777" w:rsidR="00943C2A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</w:rPr>
        <w:t xml:space="preserve">Do oferty Wykonawca </w:t>
      </w:r>
      <w:r w:rsidR="001530CB" w:rsidRPr="00E6539B">
        <w:rPr>
          <w:rFonts w:asciiTheme="majorHAnsi" w:hAnsiTheme="majorHAnsi" w:cstheme="majorHAnsi"/>
        </w:rPr>
        <w:t>dołącza</w:t>
      </w:r>
      <w:r w:rsidR="00145CF6" w:rsidRPr="00E6539B">
        <w:rPr>
          <w:rFonts w:asciiTheme="majorHAnsi" w:hAnsiTheme="majorHAnsi" w:cstheme="majorHAnsi"/>
        </w:rPr>
        <w:t>:</w:t>
      </w:r>
    </w:p>
    <w:p w14:paraId="02A8CB98" w14:textId="1BCF317E" w:rsidR="00487B70" w:rsidRPr="00E6539B" w:rsidRDefault="00CA33A8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b/>
          <w:bCs/>
        </w:rPr>
      </w:pPr>
      <w:bookmarkStart w:id="19" w:name="_Ref67038454"/>
      <w:r w:rsidRPr="00E6539B">
        <w:rPr>
          <w:rFonts w:asciiTheme="majorHAnsi" w:hAnsiTheme="majorHAnsi" w:cstheme="majorHAnsi"/>
        </w:rPr>
        <w:lastRenderedPageBreak/>
        <w:t>O</w:t>
      </w:r>
      <w:r w:rsidR="00937A4C" w:rsidRPr="00E6539B">
        <w:rPr>
          <w:rFonts w:asciiTheme="majorHAnsi" w:hAnsiTheme="majorHAnsi" w:cstheme="majorHAnsi"/>
        </w:rPr>
        <w:t>świadczenie</w:t>
      </w:r>
      <w:r w:rsidR="00145CF6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145CF6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145CF6" w:rsidRPr="00E6539B">
        <w:rPr>
          <w:rFonts w:asciiTheme="majorHAnsi" w:hAnsiTheme="majorHAnsi" w:cstheme="majorHAnsi"/>
        </w:rPr>
        <w:t>art. 125 ust.1 ustawy PZP, stanowiące dowód potwierdzający</w:t>
      </w:r>
      <w:r w:rsidR="009A1967" w:rsidRPr="00E6539B">
        <w:rPr>
          <w:rFonts w:asciiTheme="majorHAnsi" w:hAnsiTheme="majorHAnsi" w:cstheme="majorHAnsi"/>
        </w:rPr>
        <w:t xml:space="preserve"> na dzień składania ofert</w:t>
      </w:r>
      <w:r w:rsidR="00EF3150" w:rsidRPr="00E6539B">
        <w:rPr>
          <w:rFonts w:asciiTheme="majorHAnsi" w:hAnsiTheme="majorHAnsi" w:cstheme="majorHAnsi"/>
        </w:rPr>
        <w:t>,</w:t>
      </w:r>
      <w:r w:rsidR="00145CF6" w:rsidRPr="00E6539B">
        <w:rPr>
          <w:rFonts w:asciiTheme="majorHAnsi" w:hAnsiTheme="majorHAnsi" w:cstheme="majorHAnsi"/>
        </w:rPr>
        <w:t xml:space="preserve"> </w:t>
      </w:r>
      <w:r w:rsidR="009A1967" w:rsidRPr="00E6539B">
        <w:rPr>
          <w:rFonts w:asciiTheme="majorHAnsi" w:hAnsiTheme="majorHAnsi" w:cstheme="majorHAnsi"/>
        </w:rPr>
        <w:t xml:space="preserve">brak podstaw wykluczenia </w:t>
      </w:r>
      <w:r w:rsidR="00145CF6" w:rsidRPr="00E6539B">
        <w:rPr>
          <w:rFonts w:asciiTheme="majorHAnsi" w:hAnsiTheme="majorHAnsi" w:cstheme="majorHAnsi"/>
        </w:rPr>
        <w:t xml:space="preserve">oraz </w:t>
      </w:r>
      <w:r w:rsidR="00937A4C" w:rsidRPr="00E6539B">
        <w:rPr>
          <w:rFonts w:asciiTheme="majorHAnsi" w:hAnsiTheme="majorHAnsi" w:cstheme="majorHAnsi"/>
        </w:rPr>
        <w:t>spełniani</w:t>
      </w:r>
      <w:r w:rsidR="009A1967" w:rsidRPr="00E6539B">
        <w:rPr>
          <w:rFonts w:asciiTheme="majorHAnsi" w:hAnsiTheme="majorHAnsi" w:cstheme="majorHAnsi"/>
        </w:rPr>
        <w:t>e</w:t>
      </w:r>
      <w:r w:rsidR="00937A4C" w:rsidRPr="00E6539B">
        <w:rPr>
          <w:rFonts w:asciiTheme="majorHAnsi" w:hAnsiTheme="majorHAnsi" w:cstheme="majorHAnsi"/>
        </w:rPr>
        <w:t xml:space="preserve">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714F55" w:rsidRPr="00E6539B">
        <w:rPr>
          <w:rFonts w:asciiTheme="majorHAnsi" w:hAnsiTheme="majorHAnsi" w:cstheme="majorHAnsi"/>
        </w:rPr>
        <w:t xml:space="preserve">, tymczasowo zastępujący wymagane przez zamawiającego podmiotowe środki dowodowe </w:t>
      </w:r>
      <w:r w:rsidR="00937A4C" w:rsidRPr="00E6539B">
        <w:rPr>
          <w:rFonts w:asciiTheme="majorHAnsi" w:hAnsiTheme="majorHAnsi" w:cstheme="majorHAnsi"/>
        </w:rPr>
        <w:t xml:space="preserve">– </w:t>
      </w:r>
      <w:r w:rsidR="00937A4C" w:rsidRPr="00E6539B">
        <w:rPr>
          <w:rFonts w:asciiTheme="majorHAnsi" w:hAnsiTheme="majorHAnsi" w:cstheme="majorHAnsi"/>
          <w:b/>
          <w:bCs/>
        </w:rPr>
        <w:t>zgodnie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="00937A4C" w:rsidRPr="00E6539B">
        <w:rPr>
          <w:rFonts w:asciiTheme="majorHAnsi" w:hAnsiTheme="majorHAnsi" w:cstheme="majorHAnsi"/>
          <w:b/>
          <w:bCs/>
        </w:rPr>
        <w:t xml:space="preserve">Załącznikiem nr </w:t>
      </w:r>
      <w:r w:rsidR="00D946D1" w:rsidRPr="00E6539B">
        <w:rPr>
          <w:rFonts w:asciiTheme="majorHAnsi" w:hAnsiTheme="majorHAnsi" w:cstheme="majorHAnsi"/>
          <w:b/>
          <w:bCs/>
        </w:rPr>
        <w:t>3</w:t>
      </w:r>
      <w:r w:rsidR="00F8197C" w:rsidRPr="00E6539B">
        <w:rPr>
          <w:rFonts w:asciiTheme="majorHAnsi" w:hAnsiTheme="majorHAnsi" w:cstheme="majorHAnsi"/>
          <w:b/>
          <w:bCs/>
        </w:rPr>
        <w:t xml:space="preserve">a </w:t>
      </w:r>
      <w:r w:rsidR="00324CFB" w:rsidRPr="00E6539B">
        <w:rPr>
          <w:rFonts w:asciiTheme="majorHAnsi" w:hAnsiTheme="majorHAnsi" w:cstheme="majorHAnsi"/>
          <w:b/>
          <w:bCs/>
        </w:rPr>
        <w:t>i</w:t>
      </w:r>
      <w:r w:rsidR="00F8197C" w:rsidRPr="00E6539B">
        <w:rPr>
          <w:rFonts w:asciiTheme="majorHAnsi" w:hAnsiTheme="majorHAnsi" w:cstheme="majorHAnsi"/>
          <w:b/>
          <w:bCs/>
        </w:rPr>
        <w:t xml:space="preserve"> 3</w:t>
      </w:r>
      <w:r w:rsidR="00324CFB" w:rsidRPr="00E6539B">
        <w:rPr>
          <w:rFonts w:asciiTheme="majorHAnsi" w:hAnsiTheme="majorHAnsi" w:cstheme="majorHAnsi"/>
          <w:b/>
          <w:bCs/>
        </w:rPr>
        <w:t xml:space="preserve">b </w:t>
      </w:r>
      <w:r w:rsidR="00937A4C" w:rsidRPr="00E6539B">
        <w:rPr>
          <w:rFonts w:asciiTheme="majorHAnsi" w:hAnsiTheme="majorHAnsi" w:cstheme="majorHAnsi"/>
          <w:b/>
          <w:bCs/>
        </w:rPr>
        <w:t>do SWZ;</w:t>
      </w:r>
      <w:bookmarkEnd w:id="19"/>
    </w:p>
    <w:p w14:paraId="44683072" w14:textId="77777777" w:rsidR="00EA034F" w:rsidRPr="00E6539B" w:rsidRDefault="00145CF6" w:rsidP="00EA034F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b/>
        </w:rPr>
      </w:pPr>
      <w:r w:rsidRPr="00E6539B">
        <w:rPr>
          <w:rFonts w:asciiTheme="majorHAnsi" w:hAnsiTheme="majorHAnsi" w:cstheme="majorHAnsi"/>
          <w:bCs/>
        </w:rPr>
        <w:t xml:space="preserve">W przypadku </w:t>
      </w:r>
      <w:r w:rsidRPr="00E6539B">
        <w:rPr>
          <w:rFonts w:asciiTheme="majorHAnsi" w:hAnsiTheme="majorHAnsi" w:cstheme="majorHAnsi"/>
          <w:b/>
        </w:rPr>
        <w:t>wspólnego ubiegania się</w:t>
      </w:r>
      <w:r w:rsidR="002626CE" w:rsidRPr="00E6539B">
        <w:rPr>
          <w:rFonts w:asciiTheme="majorHAnsi" w:hAnsiTheme="majorHAnsi" w:cstheme="majorHAnsi"/>
          <w:b/>
        </w:rPr>
        <w:t xml:space="preserve"> o </w:t>
      </w:r>
      <w:r w:rsidRPr="00E6539B">
        <w:rPr>
          <w:rFonts w:asciiTheme="majorHAnsi" w:hAnsiTheme="majorHAnsi" w:cstheme="majorHAnsi"/>
          <w:b/>
        </w:rPr>
        <w:t>zamówienie</w:t>
      </w:r>
      <w:r w:rsidRPr="00E6539B">
        <w:rPr>
          <w:rFonts w:asciiTheme="majorHAnsi" w:hAnsiTheme="majorHAnsi" w:cstheme="majorHAnsi"/>
          <w:bCs/>
        </w:rPr>
        <w:t xml:space="preserve"> przez wykonawców, oświadczenie</w:t>
      </w:r>
      <w:r w:rsidRPr="00E6539B">
        <w:rPr>
          <w:rFonts w:asciiTheme="majorHAnsi" w:eastAsia="Times New Roman" w:hAnsiTheme="majorHAnsi" w:cstheme="majorHAnsi"/>
          <w:lang w:val="pl-PL" w:eastAsia="zh-CN"/>
        </w:rPr>
        <w:t>,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o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którym mowa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pkt</w:t>
      </w:r>
      <w:r w:rsidR="00714F55" w:rsidRPr="00E6539B">
        <w:rPr>
          <w:rFonts w:asciiTheme="majorHAnsi" w:eastAsia="Times New Roman" w:hAnsiTheme="majorHAnsi" w:cstheme="majorHAnsi"/>
          <w:lang w:val="pl-PL" w:eastAsia="zh-CN"/>
        </w:rPr>
        <w:t xml:space="preserve"> </w:t>
      </w:r>
      <w:r w:rsidR="00CC4162" w:rsidRPr="00E6539B">
        <w:rPr>
          <w:rFonts w:asciiTheme="majorHAnsi" w:hAnsiTheme="majorHAnsi" w:cstheme="majorHAnsi"/>
          <w:bCs/>
        </w:rPr>
        <w:t>10.</w:t>
      </w:r>
      <w:r w:rsidR="002763CE" w:rsidRPr="00E6539B">
        <w:rPr>
          <w:rFonts w:asciiTheme="majorHAnsi" w:hAnsiTheme="majorHAnsi" w:cstheme="majorHAnsi"/>
          <w:bCs/>
        </w:rPr>
        <w:t>1</w:t>
      </w:r>
      <w:r w:rsidR="00CC4162" w:rsidRPr="00E6539B">
        <w:rPr>
          <w:rFonts w:asciiTheme="majorHAnsi" w:hAnsiTheme="majorHAnsi" w:cstheme="majorHAnsi"/>
          <w:bCs/>
        </w:rPr>
        <w:t>.</w:t>
      </w:r>
      <w:r w:rsidR="002763CE" w:rsidRPr="00E6539B">
        <w:rPr>
          <w:rFonts w:asciiTheme="majorHAnsi" w:hAnsiTheme="majorHAnsi" w:cstheme="majorHAnsi"/>
          <w:bCs/>
        </w:rPr>
        <w:t>1</w:t>
      </w:r>
      <w:r w:rsidR="00F36795" w:rsidRPr="00E6539B">
        <w:rPr>
          <w:rFonts w:asciiTheme="majorHAnsi" w:hAnsiTheme="majorHAnsi" w:cstheme="majorHAnsi"/>
          <w:bCs/>
        </w:rPr>
        <w:t>.</w:t>
      </w:r>
      <w:r w:rsidRPr="00E6539B">
        <w:rPr>
          <w:rFonts w:asciiTheme="majorHAnsi" w:hAnsiTheme="majorHAnsi" w:cstheme="majorHAnsi"/>
          <w:bCs/>
        </w:rPr>
        <w:t xml:space="preserve"> </w:t>
      </w:r>
      <w:r w:rsidR="00F20AB0" w:rsidRPr="00E6539B">
        <w:rPr>
          <w:rFonts w:asciiTheme="majorHAnsi" w:hAnsiTheme="majorHAnsi" w:cstheme="majorHAnsi"/>
          <w:bCs/>
        </w:rPr>
        <w:t xml:space="preserve">SWZ </w:t>
      </w:r>
      <w:r w:rsidRPr="00E6539B">
        <w:rPr>
          <w:rFonts w:asciiTheme="majorHAnsi" w:hAnsiTheme="majorHAnsi" w:cstheme="majorHAnsi"/>
          <w:bCs/>
        </w:rPr>
        <w:t xml:space="preserve">składa </w:t>
      </w:r>
      <w:r w:rsidRPr="00E6539B">
        <w:rPr>
          <w:rFonts w:asciiTheme="majorHAnsi" w:hAnsiTheme="majorHAnsi" w:cstheme="majorHAnsi"/>
          <w:bCs/>
          <w:u w:val="single"/>
        </w:rPr>
        <w:t>każdy</w:t>
      </w:r>
      <w:r w:rsidR="002626CE" w:rsidRPr="00E6539B">
        <w:rPr>
          <w:rFonts w:asciiTheme="majorHAnsi" w:hAnsiTheme="majorHAnsi" w:cstheme="majorHAnsi"/>
          <w:bCs/>
          <w:u w:val="single"/>
        </w:rPr>
        <w:t xml:space="preserve"> z </w:t>
      </w:r>
      <w:r w:rsidRPr="00E6539B">
        <w:rPr>
          <w:rFonts w:asciiTheme="majorHAnsi" w:hAnsiTheme="majorHAnsi" w:cstheme="majorHAnsi"/>
          <w:bCs/>
          <w:u w:val="single"/>
        </w:rPr>
        <w:t>wykonawców</w:t>
      </w:r>
      <w:r w:rsidRPr="00E6539B">
        <w:rPr>
          <w:rFonts w:asciiTheme="majorHAnsi" w:hAnsiTheme="majorHAnsi" w:cstheme="majorHAnsi"/>
          <w:bCs/>
        </w:rPr>
        <w:t>. Oświadczenia te potwierdzają brak podstaw wykluczenia</w:t>
      </w:r>
      <w:r w:rsidRPr="00E6539B">
        <w:rPr>
          <w:rFonts w:asciiTheme="majorHAnsi" w:eastAsia="Times New Roman" w:hAnsiTheme="majorHAnsi" w:cstheme="majorHAnsi"/>
          <w:lang w:val="pl-PL" w:eastAsia="zh-CN"/>
        </w:rPr>
        <w:t xml:space="preserve"> oraz </w:t>
      </w:r>
      <w:r w:rsidRPr="00E6539B">
        <w:rPr>
          <w:rFonts w:asciiTheme="majorHAnsi" w:hAnsiTheme="majorHAnsi" w:cstheme="majorHAnsi"/>
          <w:bCs/>
        </w:rPr>
        <w:t>spełnianie warunków</w:t>
      </w:r>
      <w:r w:rsidRPr="00E6539B">
        <w:rPr>
          <w:rFonts w:asciiTheme="majorHAnsi" w:eastAsia="Times New Roman" w:hAnsiTheme="majorHAnsi" w:cstheme="majorHAnsi"/>
          <w:lang w:val="pl-PL" w:eastAsia="zh-CN"/>
        </w:rPr>
        <w:t xml:space="preserve"> udziału</w:t>
      </w:r>
      <w:r w:rsidR="002626CE" w:rsidRPr="00E6539B">
        <w:rPr>
          <w:rFonts w:asciiTheme="majorHAnsi" w:eastAsia="Times New Roman" w:hAnsiTheme="majorHAnsi" w:cstheme="majorHAnsi"/>
          <w:lang w:val="pl-PL" w:eastAsia="zh-CN"/>
        </w:rPr>
        <w:t xml:space="preserve"> w </w:t>
      </w:r>
      <w:r w:rsidRPr="00E6539B">
        <w:rPr>
          <w:rFonts w:asciiTheme="majorHAnsi" w:eastAsia="Times New Roman" w:hAnsiTheme="majorHAnsi" w:cstheme="majorHAnsi"/>
          <w:lang w:val="pl-PL" w:eastAsia="zh-CN"/>
        </w:rPr>
        <w:t>postępowaniu</w:t>
      </w:r>
      <w:r w:rsidRPr="00E6539B">
        <w:rPr>
          <w:rFonts w:asciiTheme="majorHAnsi" w:hAnsiTheme="majorHAnsi" w:cstheme="majorHAnsi"/>
          <w:bCs/>
        </w:rPr>
        <w:t>,</w:t>
      </w:r>
      <w:r w:rsidR="002626CE" w:rsidRPr="00E6539B">
        <w:rPr>
          <w:rFonts w:asciiTheme="majorHAnsi" w:hAnsiTheme="majorHAnsi" w:cstheme="majorHAnsi"/>
          <w:bCs/>
        </w:rPr>
        <w:t xml:space="preserve"> w </w:t>
      </w:r>
      <w:r w:rsidRPr="00E6539B">
        <w:rPr>
          <w:rFonts w:asciiTheme="majorHAnsi" w:hAnsiTheme="majorHAnsi" w:cstheme="majorHAnsi"/>
          <w:bCs/>
        </w:rPr>
        <w:t>jakim każdy</w:t>
      </w:r>
      <w:r w:rsidR="002626CE" w:rsidRPr="00E6539B">
        <w:rPr>
          <w:rFonts w:asciiTheme="majorHAnsi" w:hAnsiTheme="majorHAnsi" w:cstheme="majorHAnsi"/>
          <w:bCs/>
        </w:rPr>
        <w:t xml:space="preserve"> z </w:t>
      </w:r>
      <w:r w:rsidRPr="00E6539B">
        <w:rPr>
          <w:rFonts w:asciiTheme="majorHAnsi" w:hAnsiTheme="majorHAnsi" w:cstheme="majorHAnsi"/>
          <w:bCs/>
        </w:rPr>
        <w:t>wykonawców wykazuje spełnianie warunków udziału</w:t>
      </w:r>
      <w:r w:rsidRPr="00E6539B">
        <w:rPr>
          <w:rFonts w:asciiTheme="majorHAnsi" w:eastAsia="Times New Roman" w:hAnsiTheme="majorHAnsi" w:cstheme="majorHAnsi"/>
          <w:lang w:val="pl-PL" w:eastAsia="zh-CN"/>
        </w:rPr>
        <w:t>.</w:t>
      </w:r>
    </w:p>
    <w:p w14:paraId="08C70EC2" w14:textId="77777777" w:rsidR="00EA034F" w:rsidRPr="00E6539B" w:rsidRDefault="00EA034F" w:rsidP="00EA034F">
      <w:pPr>
        <w:pStyle w:val="Akapitzlist"/>
        <w:spacing w:line="360" w:lineRule="auto"/>
        <w:ind w:left="1843"/>
        <w:jc w:val="both"/>
        <w:rPr>
          <w:rFonts w:asciiTheme="majorHAnsi" w:hAnsiTheme="majorHAnsi" w:cstheme="majorHAnsi"/>
          <w:b/>
        </w:rPr>
      </w:pPr>
    </w:p>
    <w:p w14:paraId="3459C319" w14:textId="5AE0CCCD" w:rsidR="004640DF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="009A1967" w:rsidRPr="00E6539B">
        <w:rPr>
          <w:rFonts w:asciiTheme="majorHAnsi" w:hAnsiTheme="majorHAnsi" w:cstheme="majorHAnsi"/>
        </w:rPr>
        <w:t>wezwie</w:t>
      </w:r>
      <w:r w:rsidRPr="00E6539B">
        <w:rPr>
          <w:rFonts w:asciiTheme="majorHAnsi" w:hAnsiTheme="majorHAnsi" w:cstheme="majorHAnsi"/>
        </w:rPr>
        <w:t xml:space="preserve"> wykonawcę, którego oferta została najwyżej oceniona, do złożenia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wyznaczonym terminie, nie krótszym niż 5 dni od dnia wezwania, </w:t>
      </w:r>
      <w:r w:rsidR="009A1967" w:rsidRPr="00E6539B">
        <w:rPr>
          <w:rFonts w:asciiTheme="majorHAnsi" w:hAnsiTheme="majorHAnsi" w:cstheme="majorHAnsi"/>
        </w:rPr>
        <w:t xml:space="preserve">następujących </w:t>
      </w:r>
      <w:r w:rsidRPr="00E6539B">
        <w:rPr>
          <w:rFonts w:asciiTheme="majorHAnsi" w:hAnsiTheme="majorHAnsi" w:cstheme="majorHAnsi"/>
        </w:rPr>
        <w:t>podmiotowych środków dowodowych</w:t>
      </w:r>
      <w:r w:rsidR="002E1CE2" w:rsidRPr="00E6539B">
        <w:rPr>
          <w:rFonts w:asciiTheme="majorHAnsi" w:hAnsiTheme="majorHAnsi" w:cstheme="majorHAnsi"/>
        </w:rPr>
        <w:t>,</w:t>
      </w:r>
      <w:r w:rsidR="009A1967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aktualnych na dzień </w:t>
      </w:r>
      <w:r w:rsidR="002E1CE2" w:rsidRPr="00E6539B">
        <w:rPr>
          <w:rFonts w:asciiTheme="majorHAnsi" w:hAnsiTheme="majorHAnsi" w:cstheme="majorHAnsi"/>
        </w:rPr>
        <w:t xml:space="preserve">ich </w:t>
      </w:r>
      <w:r w:rsidRPr="00E6539B">
        <w:rPr>
          <w:rFonts w:asciiTheme="majorHAnsi" w:hAnsiTheme="majorHAnsi" w:cstheme="majorHAnsi"/>
        </w:rPr>
        <w:t>złożenia</w:t>
      </w:r>
      <w:r w:rsidR="002E1CE2" w:rsidRPr="00E6539B">
        <w:rPr>
          <w:rFonts w:asciiTheme="majorHAnsi" w:hAnsiTheme="majorHAnsi" w:cstheme="majorHAnsi"/>
        </w:rPr>
        <w:t>:</w:t>
      </w:r>
    </w:p>
    <w:p w14:paraId="4082D018" w14:textId="6C124C49" w:rsidR="00A85EB1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Oświadczeni</w:t>
      </w:r>
      <w:r w:rsidR="009A1967" w:rsidRPr="00E6539B">
        <w:rPr>
          <w:rFonts w:asciiTheme="majorHAnsi" w:hAnsiTheme="majorHAnsi" w:cstheme="majorHAnsi"/>
          <w:b/>
          <w:bCs/>
        </w:rPr>
        <w:t>a</w:t>
      </w:r>
      <w:r w:rsidRPr="00E6539B">
        <w:rPr>
          <w:rFonts w:asciiTheme="majorHAnsi" w:hAnsiTheme="majorHAnsi" w:cstheme="majorHAnsi"/>
          <w:b/>
          <w:bCs/>
        </w:rPr>
        <w:t xml:space="preserve"> wykonawcy,</w:t>
      </w:r>
      <w:r w:rsidR="002626CE" w:rsidRPr="00E6539B">
        <w:rPr>
          <w:rFonts w:asciiTheme="majorHAnsi" w:hAnsiTheme="majorHAnsi" w:cstheme="majorHAnsi"/>
          <w:b/>
          <w:bCs/>
        </w:rPr>
        <w:t xml:space="preserve"> w </w:t>
      </w:r>
      <w:r w:rsidRPr="00E6539B">
        <w:rPr>
          <w:rFonts w:asciiTheme="majorHAnsi" w:hAnsiTheme="majorHAnsi" w:cstheme="majorHAnsi"/>
          <w:b/>
          <w:bCs/>
        </w:rPr>
        <w:t>zakresie art. 108 ust. 1 pkt 5 ustawy</w:t>
      </w:r>
      <w:r w:rsidR="009A1967" w:rsidRPr="00E6539B">
        <w:rPr>
          <w:rFonts w:asciiTheme="majorHAnsi" w:hAnsiTheme="majorHAnsi" w:cstheme="majorHAnsi"/>
          <w:b/>
          <w:bCs/>
        </w:rPr>
        <w:t xml:space="preserve"> PZP</w:t>
      </w:r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braku przynależności do tej samej grupy kapitałowej,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16 lutego 2007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ochronie konkurencji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konsumentów (</w:t>
      </w:r>
      <w:r w:rsidR="000420B2" w:rsidRPr="00E6539B">
        <w:rPr>
          <w:rFonts w:asciiTheme="majorHAnsi" w:hAnsiTheme="majorHAnsi" w:cstheme="majorHAnsi"/>
        </w:rPr>
        <w:t xml:space="preserve">t.j. </w:t>
      </w:r>
      <w:r w:rsidRPr="00E6539B">
        <w:rPr>
          <w:rFonts w:asciiTheme="majorHAnsi" w:hAnsiTheme="majorHAnsi" w:cstheme="majorHAnsi"/>
        </w:rPr>
        <w:t>Dz. 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0420B2" w:rsidRPr="00E6539B">
        <w:rPr>
          <w:rFonts w:asciiTheme="majorHAnsi" w:hAnsiTheme="majorHAnsi" w:cstheme="majorHAnsi"/>
        </w:rPr>
        <w:t>202</w:t>
      </w:r>
      <w:r w:rsidR="00384B63">
        <w:rPr>
          <w:rFonts w:asciiTheme="majorHAnsi" w:hAnsiTheme="majorHAnsi" w:cstheme="majorHAnsi"/>
        </w:rPr>
        <w:t>4</w:t>
      </w:r>
      <w:r w:rsidR="000420B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r. poz. </w:t>
      </w:r>
      <w:r w:rsidR="00384B63">
        <w:rPr>
          <w:rFonts w:asciiTheme="majorHAnsi" w:hAnsiTheme="majorHAnsi" w:cstheme="majorHAnsi"/>
        </w:rPr>
        <w:t>594 z późn. zm.</w:t>
      </w:r>
      <w:r w:rsidRPr="00E6539B">
        <w:rPr>
          <w:rFonts w:asciiTheme="majorHAnsi" w:hAnsiTheme="majorHAnsi" w:cstheme="majorHAnsi"/>
        </w:rPr>
        <w:t>),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innym Wykonawc</w:t>
      </w:r>
      <w:r w:rsidR="009A1967" w:rsidRPr="00E6539B">
        <w:rPr>
          <w:rFonts w:asciiTheme="majorHAnsi" w:hAnsiTheme="majorHAnsi" w:cstheme="majorHAnsi"/>
        </w:rPr>
        <w:t>ą</w:t>
      </w:r>
      <w:r w:rsidRPr="00E6539B">
        <w:rPr>
          <w:rFonts w:asciiTheme="majorHAnsi" w:hAnsiTheme="majorHAnsi" w:cstheme="majorHAnsi"/>
        </w:rPr>
        <w:t>, który złożył odrębną ofertę, ofertę częściową</w:t>
      </w:r>
      <w:r w:rsidR="009A1967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albo oświadczenia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przynależności do tej samej grupy kapitałowej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dokumentami lub informacjami potwierdzającymi przygotowanie oferty, oferty częściowej niezależnie od innego wykonawcy należącego do tej samej grupy kapitałowej – </w:t>
      </w:r>
      <w:r w:rsidRPr="00E6539B">
        <w:rPr>
          <w:rFonts w:asciiTheme="majorHAnsi" w:hAnsiTheme="majorHAnsi" w:cstheme="majorHAnsi"/>
          <w:b/>
        </w:rPr>
        <w:t>załącznik nr 4 do SWZ</w:t>
      </w:r>
      <w:r w:rsidRPr="00E6539B">
        <w:rPr>
          <w:rFonts w:asciiTheme="majorHAnsi" w:hAnsiTheme="majorHAnsi" w:cstheme="majorHAnsi"/>
        </w:rPr>
        <w:t>;</w:t>
      </w:r>
      <w:bookmarkStart w:id="20" w:name="_Ref75261601"/>
    </w:p>
    <w:p w14:paraId="26EF8D4A" w14:textId="1834E6B1" w:rsidR="002E686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Odpis</w:t>
      </w:r>
      <w:r w:rsidR="00EF3150" w:rsidRPr="00E6539B">
        <w:rPr>
          <w:rFonts w:asciiTheme="majorHAnsi" w:hAnsiTheme="majorHAnsi" w:cstheme="majorHAnsi"/>
          <w:b/>
          <w:bCs/>
        </w:rPr>
        <w:t>u</w:t>
      </w:r>
      <w:r w:rsidRPr="00E6539B">
        <w:rPr>
          <w:rFonts w:asciiTheme="majorHAnsi" w:hAnsiTheme="majorHAnsi" w:cstheme="majorHAnsi"/>
          <w:b/>
          <w:bCs/>
        </w:rPr>
        <w:t xml:space="preserve"> lub informacj</w:t>
      </w:r>
      <w:r w:rsidR="00EF3150" w:rsidRPr="00E6539B">
        <w:rPr>
          <w:rFonts w:asciiTheme="majorHAnsi" w:hAnsiTheme="majorHAnsi" w:cstheme="majorHAnsi"/>
          <w:b/>
          <w:bCs/>
        </w:rPr>
        <w:t>i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Pr="00E6539B">
        <w:rPr>
          <w:rFonts w:asciiTheme="majorHAnsi" w:hAnsiTheme="majorHAnsi" w:cstheme="majorHAnsi"/>
          <w:b/>
          <w:bCs/>
        </w:rPr>
        <w:t>Krajowego Rejestru Sądowego lub</w:t>
      </w:r>
      <w:r w:rsidR="002626CE" w:rsidRPr="00E6539B">
        <w:rPr>
          <w:rFonts w:asciiTheme="majorHAnsi" w:hAnsiTheme="majorHAnsi" w:cstheme="majorHAnsi"/>
          <w:b/>
          <w:bCs/>
        </w:rPr>
        <w:t xml:space="preserve"> z </w:t>
      </w:r>
      <w:r w:rsidRPr="00E6539B">
        <w:rPr>
          <w:rFonts w:asciiTheme="majorHAnsi" w:hAnsiTheme="majorHAnsi" w:cstheme="majorHAnsi"/>
          <w:b/>
          <w:bCs/>
        </w:rPr>
        <w:t>Centralnej Ewidencji</w:t>
      </w:r>
      <w:r w:rsidR="002626CE" w:rsidRPr="00E6539B">
        <w:rPr>
          <w:rFonts w:asciiTheme="majorHAnsi" w:hAnsiTheme="majorHAnsi" w:cstheme="majorHAnsi"/>
          <w:b/>
          <w:bCs/>
        </w:rPr>
        <w:t xml:space="preserve"> i </w:t>
      </w:r>
      <w:r w:rsidRPr="00E6539B">
        <w:rPr>
          <w:rFonts w:asciiTheme="majorHAnsi" w:hAnsiTheme="majorHAnsi" w:cstheme="majorHAnsi"/>
          <w:b/>
          <w:bCs/>
        </w:rPr>
        <w:t>Informacji</w:t>
      </w:r>
      <w:r w:rsidR="002626CE" w:rsidRPr="00E6539B">
        <w:rPr>
          <w:rFonts w:asciiTheme="majorHAnsi" w:hAnsiTheme="majorHAnsi" w:cstheme="majorHAnsi"/>
          <w:b/>
          <w:bCs/>
        </w:rPr>
        <w:t xml:space="preserve"> o </w:t>
      </w:r>
      <w:r w:rsidRPr="00E6539B">
        <w:rPr>
          <w:rFonts w:asciiTheme="majorHAnsi" w:hAnsiTheme="majorHAnsi" w:cstheme="majorHAnsi"/>
          <w:b/>
          <w:bCs/>
        </w:rPr>
        <w:t>Działalności Gospodarczej</w:t>
      </w:r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art. 109 ust. 1 pkt 4 ustawy</w:t>
      </w:r>
      <w:r w:rsidR="00EF3150" w:rsidRPr="00E6539B">
        <w:rPr>
          <w:rFonts w:asciiTheme="majorHAnsi" w:hAnsiTheme="majorHAnsi" w:cstheme="majorHAnsi"/>
        </w:rPr>
        <w:t xml:space="preserve"> </w:t>
      </w:r>
      <w:r w:rsidR="000420B2" w:rsidRPr="00E6539B">
        <w:rPr>
          <w:rFonts w:asciiTheme="majorHAnsi" w:hAnsiTheme="majorHAnsi" w:cstheme="majorHAnsi"/>
        </w:rPr>
        <w:t>PZP</w:t>
      </w:r>
      <w:r w:rsidRPr="00E6539B">
        <w:rPr>
          <w:rFonts w:asciiTheme="majorHAnsi" w:hAnsiTheme="majorHAnsi" w:cstheme="majorHAnsi"/>
        </w:rPr>
        <w:t>, sporządzonych nie wcześniej niż 3 miesiące przed jej złożeniem, jeżeli odrębne przepisy wymagają wpisu do rejestru lub ewidencji;</w:t>
      </w:r>
      <w:bookmarkEnd w:id="20"/>
    </w:p>
    <w:p w14:paraId="486AD91A" w14:textId="77777777" w:rsidR="00F11117" w:rsidRPr="00E6539B" w:rsidRDefault="00F20AB0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  <w:kern w:val="32"/>
        </w:rPr>
      </w:pPr>
      <w:r w:rsidRPr="00E6539B">
        <w:rPr>
          <w:rFonts w:asciiTheme="majorHAnsi" w:hAnsiTheme="majorHAnsi" w:cstheme="majorHAnsi"/>
        </w:rPr>
        <w:t>Informacja dla Wykonawców mających siedzibę lub miejsce zamieszkania poza terytorium Rzeczpospolitej Polskiej.</w:t>
      </w:r>
    </w:p>
    <w:p w14:paraId="0CBB24F2" w14:textId="0F721692" w:rsidR="00F1111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bookmarkStart w:id="21" w:name="_Ref75261615"/>
      <w:r w:rsidRPr="00E6539B">
        <w:rPr>
          <w:rFonts w:asciiTheme="majorHAnsi" w:hAnsiTheme="majorHAnsi" w:cstheme="majorHAnsi"/>
        </w:rPr>
        <w:t>Jeżeli Wykonawca ma siedzibę lub miejsce zamieszkania poza terytorium Rzeczypospolitej Polskiej, zamiast dokumentu,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 xml:space="preserve">pkt </w:t>
      </w:r>
      <w:r w:rsidR="00A214A0" w:rsidRPr="00E6539B">
        <w:rPr>
          <w:rFonts w:asciiTheme="majorHAnsi" w:hAnsiTheme="majorHAnsi" w:cstheme="majorHAnsi"/>
        </w:rPr>
        <w:t>10.2.</w:t>
      </w:r>
      <w:r w:rsidR="007E7D41" w:rsidRPr="00E6539B">
        <w:rPr>
          <w:rFonts w:asciiTheme="majorHAnsi" w:hAnsiTheme="majorHAnsi" w:cstheme="majorHAnsi"/>
        </w:rPr>
        <w:t>2</w:t>
      </w:r>
      <w:r w:rsidR="00A214A0" w:rsidRPr="00E6539B">
        <w:rPr>
          <w:rFonts w:asciiTheme="majorHAnsi" w:hAnsiTheme="majorHAnsi" w:cstheme="majorHAnsi"/>
        </w:rPr>
        <w:t xml:space="preserve">. </w:t>
      </w:r>
      <w:r w:rsidR="0070226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składa dokument lub dokumenty wystawione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Wykonawca ma siedzibę lub miejsce zamieszkania, potwierdzające, że nie otwarto jego likwidacji</w:t>
      </w:r>
      <w:r w:rsidR="007F0537" w:rsidRPr="00E6539B">
        <w:rPr>
          <w:rFonts w:asciiTheme="majorHAnsi" w:hAnsiTheme="majorHAnsi" w:cstheme="majorHAnsi"/>
        </w:rPr>
        <w:t>,</w:t>
      </w:r>
      <w:r w:rsidRPr="00E6539B">
        <w:rPr>
          <w:rFonts w:asciiTheme="majorHAnsi" w:hAnsiTheme="majorHAnsi" w:cstheme="majorHAnsi"/>
        </w:rPr>
        <w:t xml:space="preserve"> nie ogłoszono upadłości</w:t>
      </w:r>
      <w:r w:rsidR="007F0537" w:rsidRPr="00E6539B">
        <w:rPr>
          <w:rFonts w:asciiTheme="majorHAnsi" w:hAnsiTheme="majorHAnsi" w:cstheme="majorHAnsi"/>
        </w:rPr>
        <w:t>,</w:t>
      </w:r>
      <w:r w:rsidR="007F0537" w:rsidRPr="00E6539B">
        <w:rPr>
          <w:rFonts w:asciiTheme="majorHAnsi" w:hAnsiTheme="majorHAnsi" w:cstheme="majorHAnsi"/>
          <w:kern w:val="32"/>
        </w:rPr>
        <w:t xml:space="preserve"> jego aktywami nie zarządza likwidator lub sąd, nie zawarł układu</w:t>
      </w:r>
      <w:r w:rsidR="002626CE" w:rsidRPr="00E6539B">
        <w:rPr>
          <w:rFonts w:asciiTheme="majorHAnsi" w:hAnsiTheme="majorHAnsi" w:cstheme="majorHAnsi"/>
          <w:kern w:val="32"/>
        </w:rPr>
        <w:t xml:space="preserve"> z </w:t>
      </w:r>
      <w:r w:rsidR="007F0537" w:rsidRPr="00E6539B">
        <w:rPr>
          <w:rFonts w:asciiTheme="majorHAnsi" w:hAnsiTheme="majorHAnsi" w:cstheme="majorHAnsi"/>
          <w:kern w:val="32"/>
        </w:rPr>
        <w:t xml:space="preserve">wierzycielami, jego działalność </w:t>
      </w:r>
      <w:r w:rsidR="007F0537" w:rsidRPr="00E6539B">
        <w:rPr>
          <w:rFonts w:asciiTheme="majorHAnsi" w:hAnsiTheme="majorHAnsi" w:cstheme="majorHAnsi"/>
        </w:rPr>
        <w:t>gospodarcza nie jest zawieszona ani nie znajduje się on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innej tego rodzaju sytuacji wynikającej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7F0537" w:rsidRPr="00E6539B">
        <w:rPr>
          <w:rFonts w:asciiTheme="majorHAnsi" w:hAnsiTheme="majorHAnsi" w:cstheme="majorHAnsi"/>
        </w:rPr>
        <w:t>podobnej procedury przewidzianej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przepisach miejsca wszczęcia tej procedury</w:t>
      </w:r>
      <w:r w:rsidR="00F11117" w:rsidRPr="00E6539B">
        <w:rPr>
          <w:rFonts w:asciiTheme="majorHAnsi" w:hAnsiTheme="majorHAnsi" w:cstheme="majorHAnsi"/>
        </w:rPr>
        <w:t>.</w:t>
      </w:r>
      <w:bookmarkEnd w:id="21"/>
    </w:p>
    <w:p w14:paraId="1C3D5DC0" w14:textId="7FECB0AA" w:rsidR="002E6867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bookmarkStart w:id="22" w:name="_Ref75261645"/>
      <w:r w:rsidRPr="00E6539B">
        <w:rPr>
          <w:rFonts w:asciiTheme="majorHAnsi" w:hAnsiTheme="majorHAnsi" w:cstheme="majorHAnsi"/>
        </w:rPr>
        <w:t>Dokument,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pkt.</w:t>
      </w:r>
      <w:r w:rsidR="00F20AB0" w:rsidRPr="00E6539B">
        <w:rPr>
          <w:rFonts w:asciiTheme="majorHAnsi" w:hAnsiTheme="majorHAnsi" w:cstheme="majorHAnsi"/>
        </w:rPr>
        <w:t xml:space="preserve">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_Ref75261615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6849DE" w:rsidRPr="00E6539B">
        <w:rPr>
          <w:rFonts w:asciiTheme="majorHAnsi" w:hAnsiTheme="majorHAnsi" w:cstheme="majorHAnsi"/>
        </w:rPr>
        <w:t>.</w:t>
      </w:r>
      <w:r w:rsidR="0070226A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, powinien być wystawiony nie wcześniej niż </w:t>
      </w:r>
      <w:r w:rsidR="007F0537" w:rsidRPr="00E6539B">
        <w:rPr>
          <w:rFonts w:asciiTheme="majorHAnsi" w:hAnsiTheme="majorHAnsi" w:cstheme="majorHAnsi"/>
        </w:rPr>
        <w:t>3</w:t>
      </w:r>
      <w:r w:rsidRPr="00E6539B">
        <w:rPr>
          <w:rFonts w:asciiTheme="majorHAnsi" w:hAnsiTheme="majorHAnsi" w:cstheme="majorHAnsi"/>
        </w:rPr>
        <w:t xml:space="preserve"> miesi</w:t>
      </w:r>
      <w:r w:rsidR="006849DE" w:rsidRPr="00E6539B">
        <w:rPr>
          <w:rFonts w:asciiTheme="majorHAnsi" w:hAnsiTheme="majorHAnsi" w:cstheme="majorHAnsi"/>
        </w:rPr>
        <w:t>ące</w:t>
      </w:r>
      <w:r w:rsidRPr="00E6539B">
        <w:rPr>
          <w:rFonts w:asciiTheme="majorHAnsi" w:hAnsiTheme="majorHAnsi" w:cstheme="majorHAnsi"/>
        </w:rPr>
        <w:t xml:space="preserve"> przed </w:t>
      </w:r>
      <w:r w:rsidR="006849DE" w:rsidRPr="00E6539B">
        <w:rPr>
          <w:rFonts w:asciiTheme="majorHAnsi" w:hAnsiTheme="majorHAnsi" w:cstheme="majorHAnsi"/>
        </w:rPr>
        <w:t>jej złożeniem</w:t>
      </w:r>
      <w:r w:rsidRPr="00E6539B">
        <w:rPr>
          <w:rFonts w:asciiTheme="majorHAnsi" w:hAnsiTheme="majorHAnsi" w:cstheme="majorHAnsi"/>
        </w:rPr>
        <w:t>.</w:t>
      </w:r>
      <w:bookmarkEnd w:id="22"/>
    </w:p>
    <w:p w14:paraId="4EA1FBD1" w14:textId="662705DB" w:rsidR="00582F01" w:rsidRPr="00E6539B" w:rsidRDefault="00937A4C" w:rsidP="00A85EB1">
      <w:pPr>
        <w:pStyle w:val="Akapitzlist"/>
        <w:numPr>
          <w:ilvl w:val="2"/>
          <w:numId w:val="7"/>
        </w:numPr>
        <w:spacing w:line="360" w:lineRule="auto"/>
        <w:ind w:left="1843" w:hanging="850"/>
        <w:jc w:val="both"/>
        <w:rPr>
          <w:rFonts w:asciiTheme="majorHAnsi" w:hAnsiTheme="majorHAnsi" w:cstheme="majorHAnsi"/>
          <w:kern w:val="32"/>
        </w:rPr>
      </w:pPr>
      <w:r w:rsidRPr="00E6539B">
        <w:rPr>
          <w:rFonts w:asciiTheme="majorHAnsi" w:hAnsiTheme="majorHAnsi" w:cstheme="majorHAnsi"/>
        </w:rPr>
        <w:t>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Wykonawca ma siedzibę lub miejsce zamieszkania, nie wydaje się dokumentów,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 xml:space="preserve">pkt.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_Ref75261615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0A2146" w:rsidRPr="00E6539B">
        <w:rPr>
          <w:rFonts w:asciiTheme="majorHAnsi" w:hAnsiTheme="majorHAnsi" w:cstheme="majorHAnsi"/>
        </w:rPr>
        <w:t>.</w:t>
      </w:r>
      <w:r w:rsidR="00F20AB0" w:rsidRPr="00E6539B">
        <w:rPr>
          <w:rFonts w:asciiTheme="majorHAnsi" w:hAnsiTheme="majorHAnsi" w:cstheme="majorHAnsi"/>
        </w:rPr>
        <w:t xml:space="preserve"> </w:t>
      </w:r>
      <w:r w:rsidR="0070226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 xml:space="preserve">, zastępuje się je dokumentem zawierającym </w:t>
      </w:r>
      <w:r w:rsidRPr="00E6539B">
        <w:rPr>
          <w:rFonts w:asciiTheme="majorHAnsi" w:hAnsiTheme="majorHAnsi" w:cstheme="majorHAnsi"/>
        </w:rPr>
        <w:lastRenderedPageBreak/>
        <w:t>oświadczenie Wykonawcy, ze wskazaniem osoby albo osób uprawnionych do jego reprezentacji, złożone</w:t>
      </w:r>
      <w:r w:rsidR="007F0537" w:rsidRPr="00E6539B">
        <w:rPr>
          <w:rFonts w:asciiTheme="majorHAnsi" w:hAnsiTheme="majorHAnsi" w:cstheme="majorHAnsi"/>
        </w:rPr>
        <w:t xml:space="preserve"> pod przysięgą, </w:t>
      </w:r>
      <w:r w:rsidR="00C81AE3" w:rsidRPr="00E6539B">
        <w:rPr>
          <w:rFonts w:asciiTheme="majorHAnsi" w:hAnsiTheme="majorHAnsi" w:cstheme="majorHAnsi"/>
        </w:rPr>
        <w:t>lub</w:t>
      </w:r>
      <w:r w:rsidR="007F0537" w:rsidRPr="00E6539B">
        <w:rPr>
          <w:rFonts w:asciiTheme="majorHAnsi" w:hAnsiTheme="majorHAnsi" w:cstheme="majorHAnsi"/>
        </w:rPr>
        <w:t xml:space="preserve"> 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kraju,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7F0537" w:rsidRPr="00E6539B">
        <w:rPr>
          <w:rFonts w:asciiTheme="majorHAnsi" w:hAnsiTheme="majorHAnsi" w:cstheme="majorHAnsi"/>
        </w:rPr>
        <w:t>którym wykonawca ma siedzibę lub miejsce zamieszkania nie ma przepisów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7F0537" w:rsidRPr="00E6539B">
        <w:rPr>
          <w:rFonts w:asciiTheme="majorHAnsi" w:hAnsiTheme="majorHAnsi" w:cstheme="majorHAnsi"/>
        </w:rPr>
        <w:t>oświadczeniu pod przysięgą</w:t>
      </w:r>
      <w:r w:rsidR="00F73E69" w:rsidRPr="00E6539B">
        <w:rPr>
          <w:rFonts w:asciiTheme="majorHAnsi" w:hAnsiTheme="majorHAnsi" w:cstheme="majorHAnsi"/>
        </w:rPr>
        <w:t>,</w:t>
      </w:r>
      <w:r w:rsidRPr="00E6539B">
        <w:rPr>
          <w:rFonts w:asciiTheme="majorHAnsi" w:hAnsiTheme="majorHAnsi" w:cstheme="majorHAnsi"/>
        </w:rPr>
        <w:t xml:space="preserve"> </w:t>
      </w:r>
      <w:r w:rsidR="00F73E69" w:rsidRPr="00E6539B">
        <w:rPr>
          <w:rFonts w:asciiTheme="majorHAnsi" w:hAnsiTheme="majorHAnsi" w:cstheme="majorHAnsi"/>
        </w:rPr>
        <w:t xml:space="preserve">złożone przed organem sądowym lub administracyjnym, notariuszem, organem samorządu zawodowego lub gospodarczego, właściwym ze względu na siedzibę lub miejsce zamieszkania wykonawcy. Przepis pkt.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_Ref75261645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10.3.2</w:t>
      </w:r>
      <w:r w:rsidR="005D7E9E" w:rsidRPr="00E6539B">
        <w:rPr>
          <w:rFonts w:asciiTheme="majorHAnsi" w:hAnsiTheme="majorHAnsi" w:cstheme="majorHAnsi"/>
        </w:rPr>
        <w:fldChar w:fldCharType="end"/>
      </w:r>
      <w:r w:rsidR="00744CD7" w:rsidRPr="00E6539B">
        <w:rPr>
          <w:rFonts w:asciiTheme="majorHAnsi" w:hAnsiTheme="majorHAnsi" w:cstheme="majorHAnsi"/>
        </w:rPr>
        <w:t>.</w:t>
      </w:r>
      <w:r w:rsidR="00F73E69" w:rsidRPr="00E6539B">
        <w:rPr>
          <w:rFonts w:asciiTheme="majorHAnsi" w:hAnsiTheme="majorHAnsi" w:cstheme="majorHAnsi"/>
        </w:rPr>
        <w:t xml:space="preserve"> </w:t>
      </w:r>
      <w:r w:rsidR="0070226A" w:rsidRPr="00E6539B">
        <w:rPr>
          <w:rFonts w:asciiTheme="majorHAnsi" w:hAnsiTheme="majorHAnsi" w:cstheme="majorHAnsi"/>
        </w:rPr>
        <w:t xml:space="preserve">SWZ </w:t>
      </w:r>
      <w:r w:rsidR="00F73E69" w:rsidRPr="00E6539B">
        <w:rPr>
          <w:rFonts w:asciiTheme="majorHAnsi" w:hAnsiTheme="majorHAnsi" w:cstheme="majorHAnsi"/>
        </w:rPr>
        <w:t>stosuje się.</w:t>
      </w:r>
    </w:p>
    <w:p w14:paraId="5D1006EF" w14:textId="77777777" w:rsidR="00A85EB1" w:rsidRPr="00E6539B" w:rsidRDefault="00937A4C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nie jest zobowiązany do złożenia podmiotowych środków dowodowych, które zamawiający posiada, jeżeli Wykonawca wskaże te środki oraz potwierdzi ich prawidłowość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aktualność.</w:t>
      </w:r>
    </w:p>
    <w:p w14:paraId="10E1B86B" w14:textId="1ECD43F2" w:rsidR="00F73E69" w:rsidRPr="00E6539B" w:rsidRDefault="00F73E69" w:rsidP="00A85EB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wezwie do złożenia podmiotowych środków dowodowych, jeżeli będzie mógł je uzyskać za pomocą bezpłatnych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ogólnodostępnych baz danych,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rejestrów publicznych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17 lutego 2005</w:t>
      </w:r>
      <w:r w:rsidR="00A85EB1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</w:t>
      </w:r>
      <w:r w:rsidR="00A85EB1" w:rsidRPr="00E6539B">
        <w:rPr>
          <w:rFonts w:asciiTheme="majorHAnsi" w:hAnsiTheme="majorHAnsi" w:cstheme="majorHAnsi"/>
        </w:rPr>
        <w:t xml:space="preserve"> o</w:t>
      </w:r>
      <w:r w:rsidR="00BB10C2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informatyzacji działalności podmiotów realizujących zadania publiczne,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ile wykonawca wskaże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oświadczeniu,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</w:t>
      </w:r>
      <w:r w:rsidR="00582F01" w:rsidRPr="00E6539B">
        <w:rPr>
          <w:rFonts w:asciiTheme="majorHAnsi" w:hAnsiTheme="majorHAnsi" w:cstheme="majorHAnsi"/>
        </w:rPr>
        <w:t xml:space="preserve">. </w:t>
      </w:r>
      <w:r w:rsidR="005D7E9E" w:rsidRPr="00E6539B">
        <w:rPr>
          <w:rFonts w:asciiTheme="majorHAnsi" w:hAnsiTheme="majorHAnsi" w:cstheme="majorHAnsi"/>
        </w:rPr>
        <w:fldChar w:fldCharType="begin"/>
      </w:r>
      <w:r w:rsidR="005D7E9E" w:rsidRPr="00E6539B">
        <w:rPr>
          <w:rFonts w:asciiTheme="majorHAnsi" w:hAnsiTheme="majorHAnsi" w:cstheme="majorHAnsi"/>
        </w:rPr>
        <w:instrText xml:space="preserve"> REF _Ref67038454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5D7E9E" w:rsidRPr="00E6539B">
        <w:rPr>
          <w:rFonts w:asciiTheme="majorHAnsi" w:hAnsiTheme="majorHAnsi" w:cstheme="majorHAnsi"/>
        </w:rPr>
      </w:r>
      <w:r w:rsidR="005D7E9E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10.1.1</w:t>
      </w:r>
      <w:r w:rsidR="005D7E9E" w:rsidRPr="00E6539B">
        <w:rPr>
          <w:rFonts w:asciiTheme="majorHAnsi" w:hAnsiTheme="majorHAnsi" w:cstheme="majorHAnsi"/>
        </w:rPr>
        <w:fldChar w:fldCharType="end"/>
      </w:r>
      <w:r w:rsidR="00C646B1" w:rsidRPr="00E6539B">
        <w:rPr>
          <w:rFonts w:asciiTheme="majorHAnsi" w:hAnsiTheme="majorHAnsi" w:cstheme="majorHAnsi"/>
        </w:rPr>
        <w:t>.</w:t>
      </w:r>
      <w:r w:rsidR="00F20AB0" w:rsidRPr="00E6539B">
        <w:rPr>
          <w:rFonts w:asciiTheme="majorHAnsi" w:hAnsiTheme="majorHAnsi" w:cstheme="majorHAnsi"/>
        </w:rPr>
        <w:t xml:space="preserve"> SWZ</w:t>
      </w:r>
      <w:r w:rsidR="00582F01" w:rsidRPr="00E6539B">
        <w:rPr>
          <w:rFonts w:asciiTheme="majorHAnsi" w:hAnsiTheme="majorHAnsi" w:cstheme="majorHAnsi"/>
        </w:rPr>
        <w:t>, dane umożliwiające dostęp do tych środków.</w:t>
      </w:r>
    </w:p>
    <w:p w14:paraId="40F5720A" w14:textId="3DF412C0" w:rsidR="0068552A" w:rsidRPr="00E6539B" w:rsidRDefault="0068552A" w:rsidP="0068552A">
      <w:pPr>
        <w:pStyle w:val="BodyTextIndentZnak"/>
        <w:tabs>
          <w:tab w:val="left" w:pos="567"/>
        </w:tabs>
        <w:spacing w:line="312" w:lineRule="auto"/>
        <w:ind w:left="792"/>
        <w:rPr>
          <w:rFonts w:asciiTheme="majorHAnsi" w:hAnsiTheme="majorHAnsi" w:cstheme="majorHAnsi"/>
          <w:sz w:val="22"/>
          <w:szCs w:val="22"/>
        </w:rPr>
      </w:pPr>
      <w:r w:rsidRPr="00E6539B">
        <w:rPr>
          <w:rFonts w:asciiTheme="majorHAnsi" w:hAnsiTheme="majorHAnsi" w:cstheme="majorHAnsi"/>
          <w:b/>
          <w:sz w:val="22"/>
          <w:szCs w:val="22"/>
        </w:rPr>
        <w:t xml:space="preserve">UWAGA: W przypadku Wykonawców figurujących w Krajowym Rejestrze Sądowym lub </w:t>
      </w:r>
      <w:r w:rsidRPr="00E6539B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Centralnej Ewidencji i Informacji o Działalności Gospodarczej, 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podanie przez Wykonawcę w oświadczeniu, o którym mowa w art. 125 ust 1 </w:t>
      </w:r>
      <w:r w:rsidR="00EF5E5D" w:rsidRPr="00E6539B">
        <w:rPr>
          <w:rFonts w:asciiTheme="majorHAnsi" w:hAnsiTheme="majorHAnsi" w:cstheme="majorHAnsi"/>
          <w:b/>
          <w:sz w:val="22"/>
          <w:szCs w:val="22"/>
        </w:rPr>
        <w:t>u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stawy PZP jego numeru identyfikacji podatkowej NIP będzie wystarczające do uzyskania dostępu do odpisu lub informacji z Krajowego Rejestru Sadowego lub Centralnej </w:t>
      </w:r>
      <w:r w:rsidRPr="00E6539B">
        <w:rPr>
          <w:rFonts w:asciiTheme="majorHAnsi" w:eastAsia="Calibri" w:hAnsiTheme="majorHAnsi" w:cstheme="majorHAnsi"/>
          <w:b/>
          <w:bCs/>
          <w:sz w:val="22"/>
          <w:szCs w:val="22"/>
        </w:rPr>
        <w:t>Ewidencji i Informacji o Działalności Gospodarczej</w:t>
      </w:r>
      <w:r w:rsidRPr="00E653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6539B">
        <w:rPr>
          <w:rFonts w:asciiTheme="majorHAnsi" w:hAnsiTheme="majorHAnsi" w:cstheme="majorHAnsi"/>
          <w:b/>
          <w:iCs/>
          <w:kern w:val="24"/>
          <w:sz w:val="22"/>
          <w:szCs w:val="22"/>
        </w:rPr>
        <w:t xml:space="preserve">na potwierdzenie braku podstaw wykluczenia określonej w art. 109 ust. 1 pkt 4 ustawy PZP. </w:t>
      </w:r>
    </w:p>
    <w:p w14:paraId="000000AF" w14:textId="788C8251" w:rsidR="000B72C3" w:rsidRPr="00E6539B" w:rsidRDefault="00937A4C" w:rsidP="00474EA2">
      <w:pPr>
        <w:pStyle w:val="Nagwek2"/>
        <w:spacing w:line="360" w:lineRule="auto"/>
      </w:pPr>
      <w:bookmarkStart w:id="23" w:name="_Toc123632094"/>
      <w:r w:rsidRPr="00E6539B">
        <w:t>Informacja dla Wykonawców wspólnie ubiegających się</w:t>
      </w:r>
      <w:r w:rsidR="002626CE" w:rsidRPr="00E6539B">
        <w:t xml:space="preserve"> o </w:t>
      </w:r>
      <w:r w:rsidRPr="00E6539B">
        <w:t>udzielenie zamówienia</w:t>
      </w:r>
      <w:bookmarkEnd w:id="23"/>
    </w:p>
    <w:p w14:paraId="000000B0" w14:textId="196F6A44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Wykonawcy mogą wspólnie ubiegać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takim przypadku Wykonawcy ustanawiają pełnomocnika do reprezentowania ich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 albo do reprezentowania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zawarcia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sprawie zamówienia publicznego. </w:t>
      </w:r>
      <w:r w:rsidRPr="00E6539B">
        <w:rPr>
          <w:rFonts w:asciiTheme="majorHAnsi" w:hAnsiTheme="majorHAnsi" w:cstheme="majorHAnsi"/>
          <w:b/>
          <w:bCs/>
          <w:u w:val="single"/>
        </w:rPr>
        <w:t>Pełnomocnictwo winno być załączone do oferty.</w:t>
      </w:r>
      <w:r w:rsidRPr="00E6539B">
        <w:rPr>
          <w:rFonts w:asciiTheme="majorHAnsi" w:hAnsiTheme="majorHAnsi" w:cstheme="majorHAnsi"/>
        </w:rPr>
        <w:t xml:space="preserve"> </w:t>
      </w:r>
    </w:p>
    <w:p w14:paraId="000000B1" w14:textId="7C4C0927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oświadczenia,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FC264F" w:rsidRPr="00E6539B">
        <w:rPr>
          <w:rFonts w:asciiTheme="majorHAnsi" w:hAnsiTheme="majorHAnsi" w:cstheme="majorHAnsi"/>
        </w:rPr>
        <w:t>pkt</w:t>
      </w:r>
      <w:r w:rsidRPr="00E6539B">
        <w:rPr>
          <w:rFonts w:asciiTheme="majorHAnsi" w:hAnsiTheme="majorHAnsi" w:cstheme="majorHAnsi"/>
        </w:rPr>
        <w:t xml:space="preserve"> </w:t>
      </w:r>
      <w:r w:rsidR="008C50B5" w:rsidRPr="00E6539B">
        <w:rPr>
          <w:rFonts w:asciiTheme="majorHAnsi" w:hAnsiTheme="majorHAnsi" w:cstheme="majorHAnsi"/>
        </w:rPr>
        <w:fldChar w:fldCharType="begin"/>
      </w:r>
      <w:r w:rsidR="008C50B5" w:rsidRPr="00E6539B">
        <w:rPr>
          <w:rFonts w:asciiTheme="majorHAnsi" w:hAnsiTheme="majorHAnsi" w:cstheme="majorHAnsi"/>
        </w:rPr>
        <w:instrText xml:space="preserve"> REF _Ref67038454 \r \h </w:instrText>
      </w:r>
      <w:r w:rsidR="00433ADF" w:rsidRPr="00E6539B">
        <w:rPr>
          <w:rFonts w:asciiTheme="majorHAnsi" w:hAnsiTheme="majorHAnsi" w:cstheme="majorHAnsi"/>
        </w:rPr>
        <w:instrText xml:space="preserve"> \* MERGEFORMAT </w:instrText>
      </w:r>
      <w:r w:rsidR="008C50B5" w:rsidRPr="00E6539B">
        <w:rPr>
          <w:rFonts w:asciiTheme="majorHAnsi" w:hAnsiTheme="majorHAnsi" w:cstheme="majorHAnsi"/>
        </w:rPr>
      </w:r>
      <w:r w:rsidR="008C50B5" w:rsidRPr="00E6539B">
        <w:rPr>
          <w:rFonts w:asciiTheme="majorHAnsi" w:hAnsiTheme="majorHAnsi" w:cstheme="majorHAnsi"/>
        </w:rPr>
        <w:fldChar w:fldCharType="separate"/>
      </w:r>
      <w:r w:rsidR="004C0121" w:rsidRPr="00E6539B">
        <w:rPr>
          <w:rFonts w:asciiTheme="majorHAnsi" w:hAnsiTheme="majorHAnsi" w:cstheme="majorHAnsi"/>
        </w:rPr>
        <w:t>10.1.1</w:t>
      </w:r>
      <w:r w:rsidR="008C50B5" w:rsidRPr="00E6539B">
        <w:rPr>
          <w:rFonts w:asciiTheme="majorHAnsi" w:hAnsiTheme="majorHAnsi" w:cstheme="majorHAnsi"/>
        </w:rPr>
        <w:fldChar w:fldCharType="end"/>
      </w:r>
      <w:r w:rsidR="00CE6875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SWZ, składa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Wykonawców. Oświadczenia te potwierdzają brak podstaw wykluczenia oraz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jakim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Wykonawców wykazuje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postępowaniu.</w:t>
      </w:r>
    </w:p>
    <w:p w14:paraId="000000B2" w14:textId="5B8B5484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Wykonawcy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dołączają do oferty oświadczenie,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którego wynika, które </w:t>
      </w:r>
      <w:r w:rsidR="009164A8" w:rsidRPr="00E6539B">
        <w:rPr>
          <w:rFonts w:asciiTheme="majorHAnsi" w:hAnsiTheme="majorHAnsi" w:cstheme="majorHAnsi"/>
        </w:rPr>
        <w:t>dostawy</w:t>
      </w:r>
      <w:r w:rsidRPr="00E6539B">
        <w:rPr>
          <w:rFonts w:asciiTheme="majorHAnsi" w:hAnsiTheme="majorHAnsi" w:cstheme="majorHAnsi"/>
        </w:rPr>
        <w:t xml:space="preserve"> wykonają poszczególni wykonawcy.</w:t>
      </w:r>
    </w:p>
    <w:p w14:paraId="7FA0C52C" w14:textId="4023C69F" w:rsidR="00447D36" w:rsidRPr="00E6539B" w:rsidRDefault="00FC264F" w:rsidP="00EC241D">
      <w:pPr>
        <w:pStyle w:val="Akapitzlist"/>
        <w:numPr>
          <w:ilvl w:val="1"/>
          <w:numId w:val="7"/>
        </w:numPr>
        <w:spacing w:line="360" w:lineRule="auto"/>
        <w:ind w:left="856" w:hanging="43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Podmiotowe środki dowodowe</w:t>
      </w:r>
      <w:r w:rsidR="00937A4C" w:rsidRPr="00E6539B">
        <w:rPr>
          <w:rFonts w:asciiTheme="majorHAnsi" w:hAnsiTheme="majorHAnsi" w:cstheme="majorHAnsi"/>
        </w:rPr>
        <w:t xml:space="preserve"> potwierdzające brak podstaw wykluczenia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>postępowania składa każdy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>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zamówienie</w:t>
      </w:r>
      <w:r w:rsidRPr="00E6539B">
        <w:rPr>
          <w:rFonts w:asciiTheme="majorHAnsi" w:hAnsiTheme="majorHAnsi" w:cstheme="majorHAnsi"/>
        </w:rPr>
        <w:t>, natomiast podmiotowe środki dowodowe potwierdzające spełnianie warunków udziału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</w:t>
      </w:r>
      <w:r w:rsidR="0077338D" w:rsidRPr="00E6539B">
        <w:rPr>
          <w:rFonts w:asciiTheme="majorHAnsi" w:hAnsiTheme="majorHAnsi" w:cstheme="majorHAnsi"/>
        </w:rPr>
        <w:t>ę</w:t>
      </w:r>
      <w:r w:rsidRPr="00E6539B">
        <w:rPr>
          <w:rFonts w:asciiTheme="majorHAnsi" w:hAnsiTheme="majorHAnsi" w:cstheme="majorHAnsi"/>
        </w:rPr>
        <w:t>powaniu składa wykonawca, który wykazuje spełnianie warunku.</w:t>
      </w:r>
      <w:r w:rsidR="00BB10C2" w:rsidRPr="00E6539B">
        <w:rPr>
          <w:rFonts w:asciiTheme="majorHAnsi" w:hAnsiTheme="majorHAnsi" w:cstheme="majorHAnsi"/>
        </w:rPr>
        <w:t xml:space="preserve"> </w:t>
      </w:r>
    </w:p>
    <w:p w14:paraId="000000B4" w14:textId="3739A70B" w:rsidR="000B72C3" w:rsidRPr="00E6539B" w:rsidRDefault="00937A4C" w:rsidP="00474EA2">
      <w:pPr>
        <w:pStyle w:val="Nagwek2"/>
        <w:spacing w:line="360" w:lineRule="auto"/>
      </w:pPr>
      <w:bookmarkStart w:id="24" w:name="_Toc123632095"/>
      <w:r w:rsidRPr="00E6539B">
        <w:lastRenderedPageBreak/>
        <w:t>Informacje</w:t>
      </w:r>
      <w:r w:rsidR="002626CE" w:rsidRPr="00E6539B">
        <w:t xml:space="preserve"> o </w:t>
      </w:r>
      <w:r w:rsidRPr="00E6539B">
        <w:t>sposobie porozumiewania się zamawiającego</w:t>
      </w:r>
      <w:r w:rsidR="002626CE" w:rsidRPr="00E6539B">
        <w:t xml:space="preserve"> z </w:t>
      </w:r>
      <w:r w:rsidRPr="00E6539B">
        <w:t>Wykonawcami oraz przekazywania oświadczeń lub dokumentów</w:t>
      </w:r>
      <w:bookmarkEnd w:id="24"/>
    </w:p>
    <w:p w14:paraId="0FB78A9D" w14:textId="566CCB01" w:rsidR="00AA1FA1" w:rsidRPr="00E6539B" w:rsidRDefault="00AA1FA1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Osobą upoważnioną do kontaktów z wykonawcami za strony zamawiającego w sprawach merytorycznych jest </w:t>
      </w:r>
      <w:r w:rsidR="00384B63">
        <w:rPr>
          <w:rFonts w:asciiTheme="majorHAnsi" w:hAnsiTheme="majorHAnsi" w:cstheme="majorHAnsi"/>
        </w:rPr>
        <w:t>Katarzyna Kardas</w:t>
      </w:r>
      <w:r w:rsidRPr="00E6539B">
        <w:rPr>
          <w:rFonts w:asciiTheme="majorHAnsi" w:hAnsiTheme="majorHAnsi" w:cstheme="majorHAnsi"/>
        </w:rPr>
        <w:t xml:space="preserve">, </w:t>
      </w:r>
      <w:r w:rsidR="00384B63">
        <w:rPr>
          <w:rFonts w:asciiTheme="majorHAnsi" w:hAnsiTheme="majorHAnsi" w:cstheme="majorHAnsi"/>
        </w:rPr>
        <w:t>Centrum Zamówień Publicznych i Zakupów</w:t>
      </w:r>
      <w:r w:rsidRPr="00E6539B">
        <w:rPr>
          <w:rFonts w:asciiTheme="majorHAnsi" w:hAnsiTheme="majorHAnsi" w:cstheme="majorHAnsi"/>
        </w:rPr>
        <w:t xml:space="preserve"> UŁ, pon. – pt. 8.00-15.00. w przypadku pytań technicznych związanych z działaniem Platformy należy kontaktować się z Centrum Wsparcia Klienta Platformy pod numerem 22 101 02 02, </w:t>
      </w:r>
      <w:hyperlink r:id="rId14" w:history="1">
        <w:r w:rsidRPr="00E6539B">
          <w:rPr>
            <w:rStyle w:val="Hipercze"/>
            <w:rFonts w:asciiTheme="majorHAnsi" w:hAnsiTheme="majorHAnsi" w:cstheme="majorHAnsi"/>
          </w:rPr>
          <w:t>cwk@platformazakupowa.pl</w:t>
        </w:r>
      </w:hyperlink>
    </w:p>
    <w:p w14:paraId="2A9834CF" w14:textId="2C8AA300" w:rsidR="00E203A6" w:rsidRPr="00265077" w:rsidRDefault="00937A4C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b/>
          <w:bCs/>
          <w:color w:val="auto"/>
        </w:rPr>
      </w:pPr>
      <w:r w:rsidRPr="00E6539B">
        <w:rPr>
          <w:rFonts w:asciiTheme="majorHAnsi" w:hAnsiTheme="majorHAnsi" w:cstheme="majorHAnsi"/>
        </w:rPr>
        <w:t>Postępowanie prowadzone jest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języku polskim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formie elektronicznej za pośrednictwem </w:t>
      </w:r>
      <w:hyperlink r:id="rId15">
        <w:r w:rsidRPr="00E6539B">
          <w:rPr>
            <w:rFonts w:asciiTheme="majorHAnsi" w:hAnsiTheme="majorHAnsi" w:cstheme="majorHAnsi"/>
            <w:u w:val="single"/>
          </w:rPr>
          <w:t>platformazakupowa.pl</w:t>
        </w:r>
      </w:hyperlink>
      <w:r w:rsidR="00447D36" w:rsidRPr="00E6539B">
        <w:rPr>
          <w:rFonts w:asciiTheme="majorHAnsi" w:hAnsiTheme="majorHAnsi" w:cstheme="majorHAnsi"/>
          <w:u w:val="single"/>
        </w:rPr>
        <w:t>,</w:t>
      </w:r>
      <w:r w:rsidR="002626CE" w:rsidRPr="00E6539B">
        <w:rPr>
          <w:rFonts w:asciiTheme="majorHAnsi" w:hAnsiTheme="majorHAnsi" w:cstheme="majorHAnsi"/>
        </w:rPr>
        <w:t xml:space="preserve"> </w:t>
      </w:r>
      <w:r w:rsidR="00447D36" w:rsidRPr="00E6539B">
        <w:rPr>
          <w:rFonts w:asciiTheme="majorHAnsi" w:hAnsiTheme="majorHAnsi" w:cstheme="majorHAnsi"/>
        </w:rPr>
        <w:t xml:space="preserve">zwanej dalej Platformą, </w:t>
      </w:r>
      <w:r w:rsidRPr="00E6539B">
        <w:rPr>
          <w:rFonts w:asciiTheme="majorHAnsi" w:hAnsiTheme="majorHAnsi" w:cstheme="majorHAnsi"/>
        </w:rPr>
        <w:t xml:space="preserve">pod adresem: </w:t>
      </w:r>
      <w:hyperlink r:id="rId16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 w:rsidRPr="00265077">
        <w:rPr>
          <w:rFonts w:asciiTheme="majorHAnsi" w:hAnsiTheme="majorHAnsi" w:cstheme="majorHAnsi"/>
          <w:b/>
          <w:bCs/>
        </w:rPr>
        <w:t xml:space="preserve"> </w:t>
      </w:r>
    </w:p>
    <w:p w14:paraId="31C89934" w14:textId="6E631A23" w:rsidR="007D0507" w:rsidRPr="00E6539B" w:rsidRDefault="00447D36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Style w:val="Hipercze"/>
          <w:rFonts w:asciiTheme="majorHAnsi" w:hAnsiTheme="majorHAnsi" w:cstheme="majorHAnsi"/>
          <w:color w:val="auto"/>
        </w:rPr>
      </w:pPr>
      <w:r w:rsidRPr="00E6539B">
        <w:rPr>
          <w:rFonts w:asciiTheme="majorHAnsi" w:hAnsiTheme="majorHAnsi" w:cstheme="majorHAnsi"/>
        </w:rPr>
        <w:t>Komunikacja między Zamawiającym</w:t>
      </w:r>
      <w:r w:rsidR="002626CE" w:rsidRPr="00E6539B">
        <w:rPr>
          <w:rFonts w:asciiTheme="majorHAnsi" w:hAnsiTheme="majorHAnsi" w:cstheme="majorHAnsi"/>
        </w:rPr>
        <w:t xml:space="preserve"> a </w:t>
      </w:r>
      <w:r w:rsidRPr="00E6539B">
        <w:rPr>
          <w:rFonts w:asciiTheme="majorHAnsi" w:hAnsiTheme="majorHAnsi" w:cstheme="majorHAnsi"/>
        </w:rPr>
        <w:t>Wykonawcami,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formie elektronicznej za pośrednictwem Platformy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„Wyślij wiadomość” po których pojawi się komunikat, że wiadomość została wysłana do Zamawiającego.</w:t>
      </w:r>
      <w:r w:rsidR="00AB0965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Zamawiający dopuszcza, awaryjnie</w:t>
      </w:r>
      <w:r w:rsidRPr="00E6539B">
        <w:rPr>
          <w:rFonts w:asciiTheme="majorHAnsi" w:hAnsiTheme="majorHAnsi" w:cstheme="majorHAnsi"/>
        </w:rPr>
        <w:t xml:space="preserve">, </w:t>
      </w:r>
      <w:r w:rsidR="00937A4C" w:rsidRPr="00E6539B">
        <w:rPr>
          <w:rFonts w:asciiTheme="majorHAnsi" w:hAnsiTheme="majorHAnsi" w:cstheme="majorHAnsi"/>
        </w:rPr>
        <w:t>komunikację</w:t>
      </w:r>
      <w:r w:rsidR="002626CE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 pośrednictwem poczty elektronicznej.</w:t>
      </w:r>
      <w:r w:rsidR="00AB0965"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Adres poczty elektronicznej do kontaktu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937A4C" w:rsidRPr="00E6539B">
        <w:rPr>
          <w:rFonts w:asciiTheme="majorHAnsi" w:hAnsiTheme="majorHAnsi" w:cstheme="majorHAnsi"/>
        </w:rPr>
        <w:t xml:space="preserve">Wykonawcami: </w:t>
      </w:r>
      <w:hyperlink r:id="rId17" w:history="1">
        <w:r w:rsidRPr="00E6539B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19C59A5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będzie przekazywał wykonawcom informacje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formie elektronicznej za pośrednictwem</w:t>
      </w:r>
      <w:r w:rsidR="00AB0965" w:rsidRPr="00E6539B">
        <w:rPr>
          <w:rFonts w:asciiTheme="majorHAnsi" w:hAnsiTheme="majorHAnsi" w:cstheme="majorHAnsi"/>
        </w:rPr>
        <w:t xml:space="preserve"> Platformy</w:t>
      </w:r>
      <w:r w:rsidRPr="00E6539B">
        <w:rPr>
          <w:rFonts w:asciiTheme="majorHAnsi" w:hAnsiTheme="majorHAnsi" w:cstheme="majorHAnsi"/>
        </w:rPr>
        <w:t>. Informacje dotyczące odpowiedzi na pytania, zmiany specyfikacji, zmiany terminu składania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E6539B">
        <w:rPr>
          <w:rFonts w:asciiTheme="majorHAnsi" w:hAnsiTheme="majorHAnsi" w:cstheme="majorHAnsi"/>
        </w:rPr>
        <w:t>P</w:t>
      </w:r>
      <w:r w:rsidRPr="00E6539B">
        <w:rPr>
          <w:rFonts w:asciiTheme="majorHAnsi" w:hAnsiTheme="majorHAnsi" w:cstheme="majorHAnsi"/>
        </w:rPr>
        <w:t>latformie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sekcji “Komunikaty”. Korespondencja, której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formie elektronicznej za pośrednictwem </w:t>
      </w:r>
      <w:hyperlink r:id="rId18">
        <w:r w:rsidR="00AB0965" w:rsidRPr="00E6539B">
          <w:rPr>
            <w:rFonts w:asciiTheme="majorHAnsi" w:hAnsiTheme="majorHAnsi" w:cstheme="majorHAnsi"/>
          </w:rPr>
          <w:t>Platformy</w:t>
        </w:r>
      </w:hyperlink>
      <w:r w:rsidRPr="00E6539B">
        <w:rPr>
          <w:rFonts w:asciiTheme="majorHAnsi" w:hAnsiTheme="majorHAnsi" w:cstheme="majorHAnsi"/>
        </w:rPr>
        <w:t xml:space="preserve"> do konkretnego wykonawcy.</w:t>
      </w:r>
    </w:p>
    <w:p w14:paraId="000000BA" w14:textId="1B54FD67" w:rsidR="000B72C3" w:rsidRPr="00E6539B" w:rsidRDefault="00AB0965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="00937A4C" w:rsidRPr="00E6539B">
        <w:rPr>
          <w:rFonts w:asciiTheme="majorHAnsi" w:hAnsiTheme="majorHAnsi" w:cstheme="majorHAnsi"/>
        </w:rPr>
        <w:t xml:space="preserve">wiadomości bezpośrednio na </w:t>
      </w:r>
      <w:r w:rsidR="00E24A2A" w:rsidRPr="00E6539B">
        <w:rPr>
          <w:rFonts w:asciiTheme="majorHAnsi" w:hAnsiTheme="majorHAnsi" w:cstheme="majorHAnsi"/>
        </w:rPr>
        <w:t>Platformie</w:t>
      </w:r>
      <w:r w:rsidR="00937A4C" w:rsidRPr="00E6539B">
        <w:rPr>
          <w:rFonts w:asciiTheme="majorHAnsi" w:hAnsiTheme="majorHAnsi" w:cstheme="majorHAnsi"/>
        </w:rPr>
        <w:t xml:space="preserve"> przesłanych przez zamawiającego, gdyż system powiadomień może ulec awarii lub powiadomienie może trafić do folderu SPAM.</w:t>
      </w:r>
    </w:p>
    <w:p w14:paraId="1A8545E4" w14:textId="00BA240E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Zamawiający,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§ </w:t>
      </w:r>
      <w:r w:rsidRPr="00E6539B">
        <w:rPr>
          <w:rFonts w:asciiTheme="majorHAnsi" w:hAnsiTheme="majorHAnsi" w:cstheme="majorHAnsi"/>
          <w:lang w:eastAsia="en-US"/>
        </w:rPr>
        <w:t>11</w:t>
      </w:r>
      <w:r w:rsidRPr="00E6539B">
        <w:rPr>
          <w:rFonts w:asciiTheme="majorHAnsi" w:hAnsiTheme="majorHAnsi" w:cstheme="majorHAnsi"/>
        </w:rPr>
        <w:t xml:space="preserve"> ust. </w:t>
      </w:r>
      <w:r w:rsidRPr="00E6539B">
        <w:rPr>
          <w:rFonts w:asciiTheme="majorHAnsi" w:hAnsiTheme="majorHAnsi" w:cstheme="majorHAnsi"/>
          <w:lang w:eastAsia="en-US"/>
        </w:rPr>
        <w:t>2</w:t>
      </w:r>
      <w:r w:rsidRPr="00E6539B">
        <w:rPr>
          <w:rFonts w:asciiTheme="majorHAnsi" w:hAnsiTheme="majorHAnsi" w:cstheme="majorHAnsi"/>
        </w:rPr>
        <w:t xml:space="preserve"> Rozporządzenia Prezesa Rady Ministrów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30 grudnia 2020 r.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sposobu sporządzania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 lub konkursie (Dz.U.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E6539B">
        <w:rPr>
          <w:rFonts w:asciiTheme="majorHAnsi" w:hAnsiTheme="majorHAnsi" w:cstheme="majorHAnsi"/>
          <w:lang w:eastAsia="en-US"/>
        </w:rPr>
        <w:t>Platformie,</w:t>
      </w:r>
      <w:r w:rsidRPr="00E6539B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stały dostęp do sieci Internet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gwarantowanej przepustowości nie mniejszej niż 512 kb/s,</w:t>
      </w:r>
    </w:p>
    <w:p w14:paraId="000000BD" w14:textId="7D4B1D0F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komputer klasy PC lub MAC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zainstalowana dowolna przeglądarka internetowa,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zainstalowany program Adobe Acrobat Reader lub inny obsługujący format plików .pdf,</w:t>
      </w:r>
    </w:p>
    <w:p w14:paraId="000000C1" w14:textId="1D98CB89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Platformazakupowa.pl działa według standardu przyjętego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komunikacji sieciowej - kodowanie UTF8,</w:t>
      </w:r>
    </w:p>
    <w:p w14:paraId="000000C2" w14:textId="29B5E3E9" w:rsidR="000B72C3" w:rsidRPr="00E6539B" w:rsidRDefault="00937A4C" w:rsidP="004C7D35">
      <w:pPr>
        <w:numPr>
          <w:ilvl w:val="1"/>
          <w:numId w:val="2"/>
        </w:numPr>
        <w:spacing w:line="360" w:lineRule="auto"/>
        <w:ind w:hanging="35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Oznaczenie czasu odbioru danych przez platformę zakupową stanowi datę oraz dokładny czas (hh:mm:ss) generowany wg. czasu lokalnego serwera synchronizowanego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E6539B" w:rsidRDefault="002626CE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Wykonawca, przystępując do niniejszego postępowania</w:t>
      </w:r>
      <w:r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E6539B" w:rsidRDefault="00937A4C" w:rsidP="004C7D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akceptuje warunki korzystania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D946D1" w:rsidRPr="00E6539B">
        <w:rPr>
          <w:rFonts w:asciiTheme="majorHAnsi" w:hAnsiTheme="majorHAnsi" w:cstheme="majorHAnsi"/>
          <w:b/>
          <w:bCs/>
        </w:rPr>
        <w:t>Platformy</w:t>
      </w:r>
      <w:r w:rsidR="00D946D1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Regulaminie zamieszczonym na stronie internetowej </w:t>
      </w:r>
      <w:hyperlink r:id="rId19">
        <w:r w:rsidRPr="00E6539B">
          <w:rPr>
            <w:rFonts w:asciiTheme="majorHAnsi" w:hAnsiTheme="majorHAnsi" w:cstheme="majorHAnsi"/>
            <w:u w:val="single"/>
          </w:rPr>
          <w:t>pod linkiem</w:t>
        </w:r>
      </w:hyperlink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E6539B" w:rsidRDefault="00937A4C" w:rsidP="004C7D3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zapoznał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20">
        <w:r w:rsidRPr="00E6539B">
          <w:rPr>
            <w:rFonts w:asciiTheme="majorHAnsi" w:hAnsiTheme="majorHAnsi" w:cstheme="majorHAnsi"/>
            <w:u w:val="single"/>
          </w:rPr>
          <w:t>pod linkiem</w:t>
        </w:r>
      </w:hyperlink>
      <w:r w:rsidRPr="00E6539B">
        <w:rPr>
          <w:rFonts w:asciiTheme="majorHAnsi" w:hAnsiTheme="majorHAnsi" w:cstheme="majorHAnsi"/>
        </w:rPr>
        <w:t xml:space="preserve">. </w:t>
      </w:r>
    </w:p>
    <w:p w14:paraId="000000C6" w14:textId="2C83F92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</w:t>
      </w:r>
      <w:r w:rsidRPr="00E6539B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sposób niezgodny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r w:rsidRPr="00E6539B">
        <w:rPr>
          <w:rFonts w:asciiTheme="majorHAnsi" w:hAnsiTheme="majorHAnsi" w:cstheme="majorHAnsi"/>
          <w:b/>
        </w:rPr>
        <w:t>Instrukcją korzystania</w:t>
      </w:r>
      <w:r w:rsidR="002626CE" w:rsidRPr="00E6539B">
        <w:rPr>
          <w:rFonts w:asciiTheme="majorHAnsi" w:hAnsiTheme="majorHAnsi" w:cstheme="majorHAnsi"/>
          <w:b/>
        </w:rPr>
        <w:t xml:space="preserve"> z </w:t>
      </w:r>
      <w:hyperlink r:id="rId21">
        <w:r w:rsidR="00AB0965" w:rsidRPr="00E6539B">
          <w:rPr>
            <w:rFonts w:asciiTheme="majorHAnsi" w:hAnsiTheme="majorHAnsi" w:cstheme="majorHAnsi"/>
            <w:b/>
          </w:rPr>
          <w:t>Platformy</w:t>
        </w:r>
      </w:hyperlink>
      <w:r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za sytuację, gdy zamawiający zapozna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zakładce „Wyślij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wiadomość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do</w:t>
      </w:r>
      <w:r w:rsidR="00E24A2A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zamawiającego”)</w:t>
      </w:r>
      <w:r w:rsidR="00E24A2A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Taka oferta zostanie uznana przez Zamawiającego za ofertę handlową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nie będzie brana pod uwagę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przedmiotowym postępowaniu ponieważ nie został spełniony obowiązek narzucony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 221 </w:t>
      </w:r>
      <w:r w:rsidR="00173F42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stawy </w:t>
      </w:r>
      <w:r w:rsidR="00E24A2A" w:rsidRPr="00E6539B">
        <w:rPr>
          <w:rFonts w:asciiTheme="majorHAnsi" w:hAnsiTheme="majorHAnsi" w:cstheme="majorHAnsi"/>
        </w:rPr>
        <w:t>PZP</w:t>
      </w:r>
      <w:r w:rsidRPr="00E6539B">
        <w:rPr>
          <w:rFonts w:asciiTheme="majorHAnsi" w:hAnsiTheme="majorHAnsi" w:cstheme="majorHAnsi"/>
        </w:rPr>
        <w:t>.</w:t>
      </w:r>
    </w:p>
    <w:p w14:paraId="000000C7" w14:textId="107F73F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informuje, że instrukcje korzystania</w:t>
      </w:r>
      <w:r w:rsidR="002626CE" w:rsidRPr="00E6539B">
        <w:rPr>
          <w:rFonts w:asciiTheme="majorHAnsi" w:hAnsiTheme="majorHAnsi" w:cstheme="majorHAnsi"/>
        </w:rPr>
        <w:t xml:space="preserve"> z </w:t>
      </w:r>
      <w:hyperlink r:id="rId22">
        <w:r w:rsidR="00AB0965" w:rsidRPr="00E6539B">
          <w:rPr>
            <w:rFonts w:asciiTheme="majorHAnsi" w:hAnsiTheme="majorHAnsi" w:cstheme="majorHAnsi"/>
          </w:rPr>
          <w:t>Platformy</w:t>
        </w:r>
      </w:hyperlink>
      <w:r w:rsidRPr="00E6539B">
        <w:rPr>
          <w:rFonts w:asciiTheme="majorHAnsi" w:hAnsiTheme="majorHAnsi" w:cstheme="majorHAnsi"/>
        </w:rPr>
        <w:t xml:space="preserve"> dotyczące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logowania, składania wniosków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niniejszym postępowaniu przy użyciu </w:t>
      </w:r>
      <w:hyperlink r:id="rId23">
        <w:r w:rsidR="00384368" w:rsidRPr="00E6539B">
          <w:rPr>
            <w:rFonts w:asciiTheme="majorHAnsi" w:hAnsiTheme="majorHAnsi" w:cstheme="majorHAnsi"/>
          </w:rPr>
          <w:t>Platformy</w:t>
        </w:r>
      </w:hyperlink>
      <w:r w:rsidR="00384368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znajdują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24">
        <w:r w:rsidRPr="00E6539B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07490F8E" w14:textId="023C5F3C" w:rsidR="00E24A2A" w:rsidRPr="00E6539B" w:rsidRDefault="00E24A2A" w:rsidP="00474EA2">
      <w:pPr>
        <w:pStyle w:val="Nagwek2"/>
        <w:spacing w:line="360" w:lineRule="auto"/>
      </w:pPr>
      <w:bookmarkStart w:id="25" w:name="_Toc123632096"/>
      <w:r w:rsidRPr="00E6539B">
        <w:t>Forma składanych dokumentów</w:t>
      </w:r>
      <w:bookmarkEnd w:id="25"/>
    </w:p>
    <w:p w14:paraId="13993C84" w14:textId="723B2E87" w:rsidR="0069444B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eastAsia="Calibri" w:hAnsiTheme="majorHAnsi" w:cstheme="majorHAnsi"/>
          <w:bCs/>
        </w:rPr>
        <w:t>Oferty, oświadczenia,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Pr="00E6539B">
        <w:rPr>
          <w:rFonts w:asciiTheme="majorHAnsi" w:eastAsia="Calibri" w:hAnsiTheme="majorHAnsi" w:cstheme="majorHAnsi"/>
          <w:bCs/>
        </w:rPr>
        <w:t>których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 xml:space="preserve">art. </w:t>
      </w:r>
      <w:r w:rsidRPr="00E6539B">
        <w:rPr>
          <w:rFonts w:asciiTheme="majorHAnsi" w:hAnsiTheme="majorHAnsi" w:cstheme="majorHAnsi"/>
        </w:rPr>
        <w:t xml:space="preserve">125 ust. </w:t>
      </w:r>
      <w:r w:rsidRPr="00E6539B">
        <w:rPr>
          <w:rFonts w:asciiTheme="majorHAnsi" w:eastAsia="Calibri" w:hAnsiTheme="majorHAnsi" w:cstheme="majorHAnsi"/>
          <w:bCs/>
        </w:rPr>
        <w:t xml:space="preserve">1 </w:t>
      </w:r>
      <w:r w:rsidR="00D946D1" w:rsidRPr="00E6539B">
        <w:rPr>
          <w:rFonts w:asciiTheme="majorHAnsi" w:eastAsia="Calibri" w:hAnsiTheme="majorHAnsi" w:cstheme="majorHAnsi"/>
          <w:bCs/>
        </w:rPr>
        <w:t>u</w:t>
      </w:r>
      <w:r w:rsidRPr="00E6539B">
        <w:rPr>
          <w:rFonts w:asciiTheme="majorHAnsi" w:eastAsia="Calibri" w:hAnsiTheme="majorHAnsi" w:cstheme="majorHAnsi"/>
          <w:bCs/>
        </w:rPr>
        <w:t>stawy PZP, podmiotowe środki dowodowe</w:t>
      </w:r>
      <w:r w:rsidR="008516B1" w:rsidRPr="00E6539B">
        <w:rPr>
          <w:rFonts w:asciiTheme="majorHAnsi" w:eastAsia="Calibri" w:hAnsiTheme="majorHAnsi" w:cstheme="majorHAnsi"/>
          <w:bCs/>
        </w:rPr>
        <w:t>, oświadczenie 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="008516B1" w:rsidRPr="00E6539B">
        <w:rPr>
          <w:rFonts w:asciiTheme="majorHAnsi" w:eastAsia="Calibri" w:hAnsiTheme="majorHAnsi" w:cstheme="majorHAnsi"/>
          <w:bCs/>
        </w:rPr>
        <w:t>którym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="008516B1" w:rsidRPr="00E6539B">
        <w:rPr>
          <w:rFonts w:asciiTheme="majorHAnsi" w:eastAsia="Calibri" w:hAnsiTheme="majorHAnsi" w:cstheme="majorHAnsi"/>
          <w:bCs/>
        </w:rPr>
        <w:t xml:space="preserve">art. 117 ust. 4 ustawy </w:t>
      </w:r>
      <w:r w:rsidR="00A20F82" w:rsidRPr="00E6539B">
        <w:rPr>
          <w:rFonts w:asciiTheme="majorHAnsi" w:eastAsia="Calibri" w:hAnsiTheme="majorHAnsi" w:cstheme="majorHAnsi"/>
          <w:bCs/>
        </w:rPr>
        <w:t>PZP</w:t>
      </w:r>
      <w:r w:rsidR="008516B1" w:rsidRPr="00E6539B">
        <w:rPr>
          <w:rFonts w:asciiTheme="majorHAnsi" w:eastAsia="Calibri" w:hAnsiTheme="majorHAnsi" w:cstheme="majorHAnsi"/>
          <w:bCs/>
        </w:rPr>
        <w:t xml:space="preserve"> </w:t>
      </w:r>
      <w:r w:rsidRPr="00E6539B">
        <w:rPr>
          <w:rFonts w:asciiTheme="majorHAnsi" w:eastAsia="Calibri" w:hAnsiTheme="majorHAnsi" w:cstheme="majorHAnsi"/>
          <w:bCs/>
        </w:rPr>
        <w:t>oraz zobowiązanie podmiotu udostępniającego zasoby,</w:t>
      </w:r>
      <w:r w:rsidR="002626CE" w:rsidRPr="00E6539B">
        <w:rPr>
          <w:rFonts w:asciiTheme="majorHAnsi" w:eastAsia="Calibri" w:hAnsiTheme="majorHAnsi" w:cstheme="majorHAnsi"/>
          <w:bCs/>
        </w:rPr>
        <w:t xml:space="preserve"> o </w:t>
      </w:r>
      <w:r w:rsidRPr="00E6539B">
        <w:rPr>
          <w:rFonts w:asciiTheme="majorHAnsi" w:eastAsia="Calibri" w:hAnsiTheme="majorHAnsi" w:cstheme="majorHAnsi"/>
          <w:bCs/>
        </w:rPr>
        <w:t>których mowa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 xml:space="preserve">art. 118 ust. 3 </w:t>
      </w:r>
      <w:r w:rsidR="00D946D1" w:rsidRPr="00E6539B">
        <w:rPr>
          <w:rFonts w:asciiTheme="majorHAnsi" w:eastAsia="Calibri" w:hAnsiTheme="majorHAnsi" w:cstheme="majorHAnsi"/>
          <w:bCs/>
        </w:rPr>
        <w:t>u</w:t>
      </w:r>
      <w:r w:rsidRPr="00E6539B">
        <w:rPr>
          <w:rFonts w:asciiTheme="majorHAnsi" w:eastAsia="Calibri" w:hAnsiTheme="majorHAnsi" w:cstheme="majorHAnsi"/>
          <w:bCs/>
        </w:rPr>
        <w:t>stawy PZP</w:t>
      </w:r>
      <w:r w:rsidR="008516B1" w:rsidRPr="00E6539B">
        <w:rPr>
          <w:rFonts w:asciiTheme="majorHAnsi" w:eastAsia="Calibri" w:hAnsiTheme="majorHAnsi" w:cstheme="majorHAnsi"/>
          <w:bCs/>
        </w:rPr>
        <w:t>, zwane dalej zobowiązaniem podmiotu udostępniającego zasoby”</w:t>
      </w:r>
      <w:r w:rsidRPr="00E6539B">
        <w:rPr>
          <w:rFonts w:asciiTheme="majorHAnsi" w:eastAsia="Calibri" w:hAnsiTheme="majorHAnsi" w:cstheme="majorHAnsi"/>
          <w:bCs/>
        </w:rPr>
        <w:t>, pełnomocnictwo, sporządza się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>postaci elektronicznej,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Pr="00E6539B">
        <w:rPr>
          <w:rFonts w:asciiTheme="majorHAnsi" w:eastAsia="Calibri" w:hAnsiTheme="majorHAnsi" w:cstheme="majorHAnsi"/>
          <w:bCs/>
        </w:rPr>
        <w:t>formatach określonych</w:t>
      </w:r>
      <w:r w:rsidR="002626CE" w:rsidRPr="00E6539B">
        <w:rPr>
          <w:rFonts w:asciiTheme="majorHAnsi" w:eastAsia="Calibri" w:hAnsiTheme="majorHAnsi" w:cstheme="majorHAnsi"/>
          <w:bCs/>
        </w:rPr>
        <w:t xml:space="preserve"> w </w:t>
      </w:r>
      <w:r w:rsidR="000624E9" w:rsidRPr="000624E9">
        <w:rPr>
          <w:rFonts w:asciiTheme="majorHAnsi" w:eastAsia="Calibri" w:hAnsiTheme="majorHAnsi" w:cstheme="majorHAnsi"/>
          <w:b/>
        </w:rPr>
        <w:t>Rozporządzeniu Rady Ministrów z dnia 21 maja 2024 r. w sprawie Krajowych Ram Interoperacyjności, minimalnych wymagań dla rejestrów publicznych i wymiany informacji w postaci elektronicznej oraz minimalnych wymagań dla systemów teleinformatycznych (Dz.U. z 2024 r. poz. 773)</w:t>
      </w:r>
      <w:r w:rsidR="002626CE" w:rsidRPr="00E6539B">
        <w:rPr>
          <w:rFonts w:asciiTheme="majorHAnsi" w:hAnsiTheme="majorHAnsi" w:cstheme="majorHAnsi"/>
          <w:bCs/>
        </w:rPr>
        <w:t xml:space="preserve"> z </w:t>
      </w:r>
      <w:r w:rsidR="008516B1" w:rsidRPr="00E6539B">
        <w:rPr>
          <w:rFonts w:asciiTheme="majorHAnsi" w:hAnsiTheme="majorHAnsi" w:cstheme="majorHAnsi"/>
          <w:bCs/>
        </w:rPr>
        <w:t>uwzględnieniem rodzaju przekazywanych danych</w:t>
      </w:r>
      <w:r w:rsidRPr="00E6539B">
        <w:rPr>
          <w:rFonts w:asciiTheme="majorHAnsi" w:hAnsiTheme="majorHAnsi" w:cstheme="majorHAnsi"/>
          <w:bCs/>
        </w:rPr>
        <w:t xml:space="preserve">. </w:t>
      </w:r>
      <w:r w:rsidRPr="00E6539B">
        <w:rPr>
          <w:rFonts w:asciiTheme="majorHAnsi" w:hAnsiTheme="majorHAnsi" w:cstheme="majorHAnsi"/>
        </w:rPr>
        <w:t>Wśród formatów powszechnych</w:t>
      </w:r>
      <w:r w:rsidR="002626CE" w:rsidRPr="00E6539B">
        <w:rPr>
          <w:rFonts w:asciiTheme="majorHAnsi" w:hAnsiTheme="majorHAnsi" w:cstheme="majorHAnsi"/>
        </w:rPr>
        <w:t xml:space="preserve"> a </w:t>
      </w:r>
      <w:r w:rsidR="008516B1" w:rsidRPr="00E6539B">
        <w:rPr>
          <w:rFonts w:asciiTheme="majorHAnsi" w:hAnsiTheme="majorHAnsi" w:cstheme="majorHAnsi"/>
          <w:b/>
          <w:bCs/>
        </w:rPr>
        <w:t>nie</w:t>
      </w:r>
      <w:r w:rsidRPr="00E6539B">
        <w:rPr>
          <w:rFonts w:asciiTheme="majorHAnsi" w:hAnsiTheme="majorHAnsi" w:cstheme="majorHAnsi"/>
          <w:b/>
          <w:bCs/>
        </w:rPr>
        <w:t xml:space="preserve"> występujących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rozporządzeniu występują: .rar .gif .bmp .numbers .pages. </w:t>
      </w:r>
      <w:r w:rsidRPr="00E6539B">
        <w:rPr>
          <w:rFonts w:asciiTheme="majorHAnsi" w:hAnsiTheme="majorHAnsi" w:cstheme="majorHAnsi"/>
          <w:b/>
        </w:rPr>
        <w:t>Dokumenty złożone</w:t>
      </w:r>
      <w:r w:rsidR="002626CE" w:rsidRPr="00E6539B">
        <w:rPr>
          <w:rFonts w:asciiTheme="majorHAnsi" w:hAnsiTheme="majorHAnsi" w:cstheme="majorHAnsi"/>
          <w:b/>
        </w:rPr>
        <w:t xml:space="preserve"> w </w:t>
      </w:r>
      <w:r w:rsidRPr="00E6539B">
        <w:rPr>
          <w:rFonts w:asciiTheme="majorHAnsi" w:hAnsiTheme="majorHAnsi" w:cstheme="majorHAnsi"/>
          <w:b/>
        </w:rPr>
        <w:t>takich plikach zostaną uznane za złożone nieskutecznie.</w:t>
      </w:r>
      <w:r w:rsidR="007B572F" w:rsidRPr="00E6539B">
        <w:rPr>
          <w:rFonts w:asciiTheme="majorHAnsi" w:hAnsiTheme="majorHAnsi" w:cstheme="majorHAnsi"/>
          <w:b/>
        </w:rPr>
        <w:t xml:space="preserve"> </w:t>
      </w:r>
    </w:p>
    <w:p w14:paraId="07DD7E2B" w14:textId="56C7DA72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 gdy podmiotowe środki dowodowe</w:t>
      </w:r>
      <w:r w:rsidR="00A214A0" w:rsidRPr="00E6539B">
        <w:rPr>
          <w:rFonts w:asciiTheme="majorHAnsi" w:hAnsiTheme="majorHAnsi" w:cstheme="majorHAnsi"/>
        </w:rPr>
        <w:t xml:space="preserve">, </w:t>
      </w:r>
      <w:r w:rsidRPr="00E6539B">
        <w:rPr>
          <w:rFonts w:asciiTheme="majorHAnsi" w:hAnsiTheme="majorHAnsi" w:cstheme="majorHAnsi"/>
        </w:rPr>
        <w:t>inne dokumenty lub dokumenty potwierdzające umocowanie do reprezentowania odpowiednio wykonawcy,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publicznego, podmiotu udostępniającego zasoby na zasadach określonych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art.118 </w:t>
      </w:r>
      <w:r w:rsidR="00D946D1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stawy </w:t>
      </w:r>
      <w:r w:rsidR="008516B1" w:rsidRPr="00E6539B">
        <w:rPr>
          <w:rFonts w:asciiTheme="majorHAnsi" w:hAnsiTheme="majorHAnsi" w:cstheme="majorHAnsi"/>
        </w:rPr>
        <w:t xml:space="preserve">PZP </w:t>
      </w:r>
      <w:r w:rsidRPr="00E6539B">
        <w:rPr>
          <w:rFonts w:asciiTheme="majorHAnsi" w:hAnsiTheme="majorHAnsi" w:cstheme="majorHAnsi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35A2BB9E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podmiotowe środki dowodowe, inne dokumenty lub dokumenty potwierdzające umocowanie do reprezentowania, zostały wystawione przez upoważnione podmioty jako dokument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 przekazuje się cyfrowe odwzorowanie tego dokumentu opatrzone kwalifikowanym podpisem elektronicznym</w:t>
      </w:r>
      <w:r w:rsidR="008516B1" w:rsidRPr="00E6539B">
        <w:rPr>
          <w:rFonts w:asciiTheme="majorHAnsi" w:hAnsiTheme="majorHAnsi" w:cstheme="majorHAnsi"/>
        </w:rPr>
        <w:t>, podpisem zaufanym lub podpisem osobistym</w:t>
      </w:r>
      <w:r w:rsidRPr="00E6539B">
        <w:rPr>
          <w:rFonts w:asciiTheme="majorHAnsi" w:hAnsiTheme="majorHAnsi" w:cstheme="majorHAnsi"/>
        </w:rPr>
        <w:t>, poświadczające zgodność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papierowej.</w:t>
      </w:r>
    </w:p>
    <w:p w14:paraId="7E9BE24D" w14:textId="3B8F07DB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Przez cyfrowe odwzorowanie,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którym mowa pkt 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 SWZ</w:t>
      </w:r>
      <w:r w:rsidRPr="00E6539B">
        <w:rPr>
          <w:rFonts w:asciiTheme="majorHAnsi" w:hAnsiTheme="majorHAnsi" w:cstheme="majorHAnsi"/>
        </w:rPr>
        <w:t>, należy rozumieć dokument elektroniczny będą elektroniczną</w:t>
      </w:r>
      <w:r w:rsidR="00AB27D4">
        <w:rPr>
          <w:rFonts w:asciiTheme="majorHAnsi" w:hAnsiTheme="majorHAnsi" w:cstheme="majorHAnsi"/>
        </w:rPr>
        <w:t xml:space="preserve"> kopią</w:t>
      </w:r>
      <w:r w:rsidRPr="00E6539B">
        <w:rPr>
          <w:rFonts w:asciiTheme="majorHAnsi" w:hAnsiTheme="majorHAnsi" w:cstheme="majorHAnsi"/>
        </w:rPr>
        <w:t xml:space="preserve"> treści zapisanej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 umożliwiający zapoznanie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tą treścią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jej zrozumienie, bez konieczności bezpośredniego dostępu do oryginału.</w:t>
      </w:r>
    </w:p>
    <w:p w14:paraId="1A5B90EF" w14:textId="0B27C04A" w:rsidR="003B195B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 pkt .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2E39B7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384368" w:rsidRPr="00E6539B">
        <w:rPr>
          <w:rFonts w:asciiTheme="majorHAnsi" w:hAnsiTheme="majorHAnsi" w:cstheme="majorHAnsi"/>
        </w:rPr>
        <w:t>.</w:t>
      </w:r>
      <w:r w:rsidR="002E39B7" w:rsidRPr="00E6539B">
        <w:rPr>
          <w:rFonts w:asciiTheme="majorHAnsi" w:hAnsiTheme="majorHAnsi" w:cstheme="majorHAnsi"/>
        </w:rPr>
        <w:t xml:space="preserve"> </w:t>
      </w:r>
      <w:r w:rsidR="00384368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dokonuje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przypadku:</w:t>
      </w:r>
    </w:p>
    <w:p w14:paraId="6D40F62F" w14:textId="1FF3229C" w:rsidR="003B195B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podmiotowych środków dowodowych oraz dokumentów potwierdzających umocowanie do reprezentowania </w:t>
      </w:r>
      <w:r w:rsidR="002E39B7" w:rsidRPr="00E6539B">
        <w:rPr>
          <w:rFonts w:asciiTheme="majorHAnsi" w:hAnsiTheme="majorHAnsi" w:cstheme="majorHAnsi"/>
        </w:rPr>
        <w:t xml:space="preserve">- </w:t>
      </w:r>
      <w:r w:rsidRPr="00E6539B">
        <w:rPr>
          <w:rFonts w:asciiTheme="majorHAnsi" w:hAnsiTheme="majorHAnsi" w:cstheme="majorHAnsi"/>
        </w:rPr>
        <w:t>odpowiednio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podmiotowych środków dowodowych lub dokumentów potwierdzających umocowanie do reprezentowania,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dotyczą;</w:t>
      </w:r>
    </w:p>
    <w:p w14:paraId="268EAA30" w14:textId="59E08E32" w:rsidR="003B195B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przedmiotowych środków dowodowych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udzielenie zamówienia; </w:t>
      </w:r>
    </w:p>
    <w:p w14:paraId="16248F50" w14:textId="493BF5E9" w:rsidR="00E24A2A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innych dokumentów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dokumentów,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dotyczą.</w:t>
      </w:r>
    </w:p>
    <w:p w14:paraId="563220F4" w14:textId="581221AD" w:rsidR="002E39B7" w:rsidRPr="00E6539B" w:rsidRDefault="002E39B7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Poświadczenie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</w:t>
      </w:r>
      <w:r w:rsidR="00037C02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037C02"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 xml:space="preserve">pkt. </w:t>
      </w:r>
      <w:r w:rsidR="00384368" w:rsidRPr="00E6539B">
        <w:rPr>
          <w:rFonts w:asciiTheme="majorHAnsi" w:hAnsiTheme="majorHAnsi" w:cstheme="majorHAnsi"/>
        </w:rPr>
        <w:t>1</w:t>
      </w:r>
      <w:r w:rsidR="003B195B" w:rsidRPr="00E6539B">
        <w:rPr>
          <w:rFonts w:asciiTheme="majorHAnsi" w:hAnsiTheme="majorHAnsi" w:cstheme="majorHAnsi"/>
        </w:rPr>
        <w:t>3</w:t>
      </w:r>
      <w:r w:rsidR="00037C02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3</w:t>
      </w:r>
      <w:r w:rsidR="00720F0A" w:rsidRPr="00E6539B">
        <w:rPr>
          <w:rFonts w:asciiTheme="majorHAnsi" w:hAnsiTheme="majorHAnsi" w:cstheme="majorHAnsi"/>
        </w:rPr>
        <w:t>.</w:t>
      </w:r>
      <w:r w:rsidR="00384368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 może dokonać również notariusz.</w:t>
      </w:r>
    </w:p>
    <w:p w14:paraId="139AADF5" w14:textId="1C9F6805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Podmiotowe środki dowodowe,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tym oświadczenie,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E39B7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E39B7" w:rsidRPr="00E6539B">
        <w:rPr>
          <w:rFonts w:asciiTheme="majorHAnsi" w:hAnsiTheme="majorHAnsi" w:cstheme="majorHAnsi"/>
        </w:rPr>
        <w:t xml:space="preserve">, </w:t>
      </w:r>
      <w:r w:rsidRPr="00E6539B">
        <w:rPr>
          <w:rFonts w:asciiTheme="majorHAnsi" w:hAnsiTheme="majorHAnsi" w:cstheme="majorHAnsi"/>
        </w:rPr>
        <w:t>zobowiązanie podmiotu udostępniającego zasoby, przedmiotowe środki dowodowe niewystawione przez upoważnione podmioty, oraz pełnomocnictwo przekazuje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elektronicznej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opatruje się kwalifikowanym podpisem elektronicznym</w:t>
      </w:r>
      <w:r w:rsidR="002E39B7" w:rsidRPr="00E6539B">
        <w:rPr>
          <w:rFonts w:asciiTheme="majorHAnsi" w:hAnsiTheme="majorHAnsi" w:cstheme="majorHAnsi"/>
        </w:rPr>
        <w:t>, podpisem zaufanym lub podpisem osobistym</w:t>
      </w:r>
      <w:r w:rsidRPr="00E6539B">
        <w:rPr>
          <w:rFonts w:asciiTheme="majorHAnsi" w:hAnsiTheme="majorHAnsi" w:cstheme="majorHAnsi"/>
        </w:rPr>
        <w:t>.</w:t>
      </w:r>
    </w:p>
    <w:p w14:paraId="301044D4" w14:textId="6E9AB574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podmiotowe środki dowodowe,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tym oświadczenie,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2E39B7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2E39B7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E39B7" w:rsidRPr="00E6539B">
        <w:rPr>
          <w:rFonts w:asciiTheme="majorHAnsi" w:hAnsiTheme="majorHAnsi" w:cstheme="majorHAnsi"/>
        </w:rPr>
        <w:t xml:space="preserve"> , </w:t>
      </w:r>
      <w:r w:rsidRPr="00E6539B">
        <w:rPr>
          <w:rFonts w:asciiTheme="majorHAnsi" w:hAnsiTheme="majorHAnsi" w:cstheme="majorHAnsi"/>
        </w:rPr>
        <w:t xml:space="preserve">zobowiązanie podmiotu udostępniającego zasoby, przedmiotowe środki dowodowe, niewystawione przez upoważnione podmioty lub pełnomocnictwo, zostały sporządzone </w:t>
      </w:r>
      <w:r w:rsidRPr="00E6539B">
        <w:rPr>
          <w:rFonts w:asciiTheme="majorHAnsi" w:hAnsiTheme="majorHAnsi" w:cstheme="majorHAnsi"/>
        </w:rPr>
        <w:lastRenderedPageBreak/>
        <w:t>jako dokument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opatrzone własnoręcznym podpisem, przekazuje się cyfrowe odwzorowanie tego dokumentu opatrzone kwalifikowanym podpisem elektronicznym,</w:t>
      </w:r>
      <w:r w:rsidR="002E39B7" w:rsidRPr="00E6539B">
        <w:rPr>
          <w:rFonts w:asciiTheme="majorHAnsi" w:hAnsiTheme="majorHAnsi" w:cstheme="majorHAnsi"/>
        </w:rPr>
        <w:t xml:space="preserve"> podpisem zaufanym lub podpisem osobistym,</w:t>
      </w:r>
      <w:r w:rsidRPr="00E6539B">
        <w:rPr>
          <w:rFonts w:asciiTheme="majorHAnsi" w:hAnsiTheme="majorHAnsi" w:cstheme="majorHAnsi"/>
        </w:rPr>
        <w:t xml:space="preserve"> poświadczającym zgodność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papierowej.</w:t>
      </w:r>
    </w:p>
    <w:p w14:paraId="3F454A96" w14:textId="62763A62" w:rsidR="00A34C74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384368" w:rsidRPr="00E6539B">
        <w:rPr>
          <w:rFonts w:asciiTheme="majorHAnsi" w:hAnsiTheme="majorHAnsi" w:cstheme="majorHAnsi"/>
        </w:rPr>
        <w:t>1</w:t>
      </w:r>
      <w:r w:rsidR="008B6C45" w:rsidRPr="00E6539B">
        <w:rPr>
          <w:rFonts w:asciiTheme="majorHAnsi" w:hAnsiTheme="majorHAnsi" w:cstheme="majorHAnsi"/>
        </w:rPr>
        <w:t>3</w:t>
      </w:r>
      <w:r w:rsidR="002E39B7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8</w:t>
      </w:r>
      <w:r w:rsidR="00384368" w:rsidRPr="00E6539B">
        <w:rPr>
          <w:rFonts w:asciiTheme="majorHAnsi" w:hAnsiTheme="majorHAnsi" w:cstheme="majorHAnsi"/>
        </w:rPr>
        <w:t xml:space="preserve">. </w:t>
      </w:r>
      <w:r w:rsidR="0066778A" w:rsidRPr="00E6539B">
        <w:rPr>
          <w:rFonts w:asciiTheme="majorHAnsi" w:hAnsiTheme="majorHAnsi" w:cstheme="majorHAnsi"/>
        </w:rPr>
        <w:t>SWZ,</w:t>
      </w:r>
      <w:r w:rsidRPr="00E6539B">
        <w:rPr>
          <w:rFonts w:asciiTheme="majorHAnsi" w:hAnsiTheme="majorHAnsi" w:cstheme="majorHAnsi"/>
        </w:rPr>
        <w:t xml:space="preserve"> dokonuje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przypadku:</w:t>
      </w:r>
    </w:p>
    <w:p w14:paraId="161C222B" w14:textId="63F053F7" w:rsidR="008B6C45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podmiotowych środków dowodowych – odpowiednio wykonawca,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 podmiot udostępniający zasoby lub podwykonawca,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podmiotowych środków dowodowych, które każdego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nich dotyczą;</w:t>
      </w:r>
    </w:p>
    <w:p w14:paraId="221AF0B9" w14:textId="164E6C05" w:rsidR="008B6C45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przedmiotowego środka dowodowego</w:t>
      </w:r>
      <w:r w:rsidR="002E39B7" w:rsidRPr="00E6539B">
        <w:rPr>
          <w:rFonts w:asciiTheme="majorHAnsi" w:hAnsiTheme="majorHAnsi" w:cstheme="majorHAnsi"/>
        </w:rPr>
        <w:t>,</w:t>
      </w:r>
      <w:r w:rsidR="00037C02" w:rsidRPr="00E6539B">
        <w:rPr>
          <w:rFonts w:asciiTheme="majorHAnsi" w:hAnsiTheme="majorHAnsi" w:cstheme="majorHAnsi"/>
        </w:rPr>
        <w:t xml:space="preserve"> oświadczenia,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037C02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>art. 117 ust. 4 ustawy P</w:t>
      </w:r>
      <w:r w:rsidR="00D946D1" w:rsidRPr="00E6539B">
        <w:rPr>
          <w:rFonts w:asciiTheme="majorHAnsi" w:hAnsiTheme="majorHAnsi" w:cstheme="majorHAnsi"/>
        </w:rPr>
        <w:t>ZP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lub zobowiązania podmiotu udostępniającego zasoby – odpowiednio wykonawca lub wykonawca wspólnie ubiegający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zamówienia;</w:t>
      </w:r>
    </w:p>
    <w:p w14:paraId="14F3E7A2" w14:textId="4D3C6C7E" w:rsidR="00E24A2A" w:rsidRPr="00E6539B" w:rsidRDefault="00E24A2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pełnomocnictwa –mocodawca.</w:t>
      </w:r>
    </w:p>
    <w:p w14:paraId="3BBE1C1B" w14:textId="69170457" w:rsidR="00E24A2A" w:rsidRPr="00E6539B" w:rsidRDefault="00E24A2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Poświadczenia zgodności cyfrowego odwzorowania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dokumentem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postaci papierowej,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</w:t>
      </w:r>
      <w:r w:rsidR="00037C02" w:rsidRPr="00E6539B">
        <w:rPr>
          <w:rFonts w:asciiTheme="majorHAnsi" w:hAnsiTheme="majorHAnsi" w:cstheme="majorHAnsi"/>
        </w:rPr>
        <w:t xml:space="preserve">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037C02" w:rsidRPr="00E6539B">
        <w:rPr>
          <w:rFonts w:asciiTheme="majorHAnsi" w:hAnsiTheme="majorHAnsi" w:cstheme="majorHAnsi"/>
        </w:rPr>
        <w:t xml:space="preserve">pkt </w:t>
      </w:r>
      <w:r w:rsidR="00384368" w:rsidRPr="00E6539B">
        <w:rPr>
          <w:rFonts w:asciiTheme="majorHAnsi" w:hAnsiTheme="majorHAnsi" w:cstheme="majorHAnsi"/>
        </w:rPr>
        <w:t>1</w:t>
      </w:r>
      <w:r w:rsidR="00C02768" w:rsidRPr="00E6539B">
        <w:rPr>
          <w:rFonts w:asciiTheme="majorHAnsi" w:hAnsiTheme="majorHAnsi" w:cstheme="majorHAnsi"/>
        </w:rPr>
        <w:t>3</w:t>
      </w:r>
      <w:r w:rsidR="00037C02" w:rsidRPr="00E6539B">
        <w:rPr>
          <w:rFonts w:asciiTheme="majorHAnsi" w:hAnsiTheme="majorHAnsi" w:cstheme="majorHAnsi"/>
        </w:rPr>
        <w:t>.</w:t>
      </w:r>
      <w:r w:rsidR="00473ADF" w:rsidRPr="00E6539B">
        <w:rPr>
          <w:rFonts w:asciiTheme="majorHAnsi" w:hAnsiTheme="majorHAnsi" w:cstheme="majorHAnsi"/>
        </w:rPr>
        <w:t>8</w:t>
      </w:r>
      <w:r w:rsidR="00384368" w:rsidRPr="00E6539B">
        <w:rPr>
          <w:rFonts w:asciiTheme="majorHAnsi" w:hAnsiTheme="majorHAnsi" w:cstheme="majorHAnsi"/>
        </w:rPr>
        <w:t>. SWZ</w:t>
      </w:r>
      <w:r w:rsidR="002626CE" w:rsidRPr="00E6539B">
        <w:rPr>
          <w:rFonts w:asciiTheme="majorHAnsi" w:hAnsiTheme="majorHAnsi" w:cstheme="majorHAnsi"/>
        </w:rPr>
        <w:t xml:space="preserve"> </w:t>
      </w:r>
      <w:r w:rsidR="00037C02" w:rsidRPr="00E6539B">
        <w:rPr>
          <w:rFonts w:asciiTheme="majorHAnsi" w:hAnsiTheme="majorHAnsi" w:cstheme="majorHAnsi"/>
        </w:rPr>
        <w:t>może dokonać również notariusz.</w:t>
      </w:r>
    </w:p>
    <w:p w14:paraId="16C86425" w14:textId="18D82301" w:rsidR="00037C02" w:rsidRPr="00E6539B" w:rsidRDefault="003B16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Podmiotowe środki dowodowe, przedmiotowe środki dowodowe oraz inne dokumenty lub oświadczenia, o których mowa w SWZ, sporządzone w języku obcym przekazuje się wraz z tłumaczeniem na język polski.</w:t>
      </w:r>
    </w:p>
    <w:p w14:paraId="32F0E47C" w14:textId="542A7383" w:rsidR="00F17BBC" w:rsidRPr="00E6539B" w:rsidRDefault="00F17BBC" w:rsidP="00474EA2">
      <w:pPr>
        <w:pStyle w:val="Nagwek2"/>
        <w:spacing w:line="360" w:lineRule="auto"/>
      </w:pPr>
      <w:bookmarkStart w:id="26" w:name="_Toc123632097"/>
      <w:r w:rsidRPr="00E6539B">
        <w:t>Procedura wyjaśniania</w:t>
      </w:r>
      <w:r w:rsidR="002626CE" w:rsidRPr="00E6539B">
        <w:t xml:space="preserve"> i </w:t>
      </w:r>
      <w:r w:rsidR="00227AD3" w:rsidRPr="00E6539B">
        <w:t>zmiany</w:t>
      </w:r>
      <w:r w:rsidRPr="00E6539B">
        <w:t xml:space="preserve"> treści SWZ.</w:t>
      </w:r>
      <w:bookmarkEnd w:id="26"/>
    </w:p>
    <w:p w14:paraId="77C5BBA1" w14:textId="639BCFED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Wykonawca może zwrócić się do zamawiającego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>wnioskiem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wyjaśnienie treści SWZ. </w:t>
      </w:r>
    </w:p>
    <w:p w14:paraId="77E2ED04" w14:textId="6F912E2D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 xml:space="preserve">Zamawiający jest obowiązany udzielić wyjaśnień niezwłocznie, jednak nie później niż na 2 dni przed upływem terminu składania ofert, pod </w:t>
      </w:r>
      <w:r w:rsidR="00B56C99" w:rsidRPr="00E6539B">
        <w:rPr>
          <w:rFonts w:asciiTheme="majorHAnsi" w:hAnsiTheme="majorHAnsi" w:cstheme="majorHAnsi"/>
          <w:lang w:val="pl-PL"/>
        </w:rPr>
        <w:t>warunkiem,</w:t>
      </w:r>
      <w:r w:rsidRPr="00E6539B">
        <w:rPr>
          <w:rFonts w:asciiTheme="majorHAnsi" w:hAnsiTheme="majorHAnsi" w:cstheme="majorHAnsi"/>
          <w:lang w:val="pl-PL"/>
        </w:rPr>
        <w:t xml:space="preserve"> że wniosek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wyjaśnienie treści SWZ wpłynął do zamawiającego nie później niż na 4 dni przed upływem terminu składania ofert. </w:t>
      </w:r>
    </w:p>
    <w:p w14:paraId="014332A0" w14:textId="3AAA926B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Jeżeli zamawiający nie udzieli wyjaśnień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>terminie,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którym mowa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 xml:space="preserve">pkt </w:t>
      </w:r>
      <w:r w:rsidR="00384368" w:rsidRPr="00E6539B">
        <w:rPr>
          <w:rFonts w:asciiTheme="majorHAnsi" w:hAnsiTheme="majorHAnsi" w:cstheme="majorHAnsi"/>
          <w:lang w:val="pl-PL"/>
        </w:rPr>
        <w:t>1</w:t>
      </w:r>
      <w:r w:rsidR="00453D28" w:rsidRPr="00E6539B">
        <w:rPr>
          <w:rFonts w:asciiTheme="majorHAnsi" w:hAnsiTheme="majorHAnsi" w:cstheme="majorHAnsi"/>
          <w:lang w:val="pl-PL"/>
        </w:rPr>
        <w:t>4</w:t>
      </w:r>
      <w:r w:rsidRPr="00E6539B">
        <w:rPr>
          <w:rFonts w:asciiTheme="majorHAnsi" w:hAnsiTheme="majorHAnsi" w:cstheme="majorHAnsi"/>
          <w:lang w:val="pl-PL"/>
        </w:rPr>
        <w:t>.2</w:t>
      </w:r>
      <w:r w:rsidR="00384368" w:rsidRPr="00E6539B">
        <w:rPr>
          <w:rFonts w:asciiTheme="majorHAnsi" w:hAnsiTheme="majorHAnsi" w:cstheme="majorHAnsi"/>
          <w:lang w:val="pl-PL"/>
        </w:rPr>
        <w:t>. SWZ</w:t>
      </w:r>
      <w:r w:rsidRPr="00E6539B">
        <w:rPr>
          <w:rFonts w:asciiTheme="majorHAnsi" w:hAnsiTheme="majorHAnsi" w:cstheme="majorHAnsi"/>
          <w:lang w:val="pl-PL"/>
        </w:rPr>
        <w:t>, przedłuża termin składania odpowiednio ofert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czas niezbędny do zapoznania się wszystkich zainteresowanych wykonawców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>wyjaśnieniami niezbędnymi do należytego przygotowania</w:t>
      </w:r>
      <w:r w:rsidR="002626CE" w:rsidRPr="00E6539B">
        <w:rPr>
          <w:rFonts w:asciiTheme="majorHAnsi" w:hAnsiTheme="majorHAnsi" w:cstheme="majorHAnsi"/>
          <w:lang w:val="pl-PL"/>
        </w:rPr>
        <w:t xml:space="preserve"> i </w:t>
      </w:r>
      <w:r w:rsidRPr="00E6539B">
        <w:rPr>
          <w:rFonts w:asciiTheme="majorHAnsi" w:hAnsiTheme="majorHAnsi" w:cstheme="majorHAnsi"/>
          <w:lang w:val="pl-PL"/>
        </w:rPr>
        <w:t xml:space="preserve">złożenia odpowiednio ofert. </w:t>
      </w:r>
    </w:p>
    <w:p w14:paraId="09F9D941" w14:textId="49E0FA98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 gdy wniosek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wyjaśnienie treści SWZ nie wpłynął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>terminie,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którym mowa</w:t>
      </w:r>
      <w:r w:rsidR="002626CE" w:rsidRPr="00E6539B">
        <w:rPr>
          <w:rFonts w:asciiTheme="majorHAnsi" w:hAnsiTheme="majorHAnsi" w:cstheme="majorHAnsi"/>
          <w:lang w:val="pl-PL"/>
        </w:rPr>
        <w:t xml:space="preserve"> w </w:t>
      </w:r>
      <w:r w:rsidRPr="00E6539B">
        <w:rPr>
          <w:rFonts w:asciiTheme="majorHAnsi" w:hAnsiTheme="majorHAnsi" w:cstheme="majorHAnsi"/>
          <w:lang w:val="pl-PL"/>
        </w:rPr>
        <w:t xml:space="preserve">pkt </w:t>
      </w:r>
      <w:r w:rsidR="00384368" w:rsidRPr="00E6539B">
        <w:rPr>
          <w:rFonts w:asciiTheme="majorHAnsi" w:hAnsiTheme="majorHAnsi" w:cstheme="majorHAnsi"/>
          <w:lang w:val="pl-PL"/>
        </w:rPr>
        <w:t>1</w:t>
      </w:r>
      <w:r w:rsidR="00453D28" w:rsidRPr="00E6539B">
        <w:rPr>
          <w:rFonts w:asciiTheme="majorHAnsi" w:hAnsiTheme="majorHAnsi" w:cstheme="majorHAnsi"/>
          <w:lang w:val="pl-PL"/>
        </w:rPr>
        <w:t>4</w:t>
      </w:r>
      <w:r w:rsidRPr="00E6539B">
        <w:rPr>
          <w:rFonts w:asciiTheme="majorHAnsi" w:hAnsiTheme="majorHAnsi" w:cstheme="majorHAnsi"/>
          <w:lang w:val="pl-PL"/>
        </w:rPr>
        <w:t>.2</w:t>
      </w:r>
      <w:r w:rsidR="00384368" w:rsidRPr="00E6539B">
        <w:rPr>
          <w:rFonts w:asciiTheme="majorHAnsi" w:hAnsiTheme="majorHAnsi" w:cstheme="majorHAnsi"/>
          <w:lang w:val="pl-PL"/>
        </w:rPr>
        <w:t>. SWZ</w:t>
      </w:r>
      <w:r w:rsidRPr="00E6539B">
        <w:rPr>
          <w:rFonts w:asciiTheme="majorHAnsi" w:hAnsiTheme="majorHAnsi" w:cstheme="majorHAnsi"/>
          <w:lang w:val="pl-PL"/>
        </w:rPr>
        <w:t xml:space="preserve"> zamawiający nie ma obowiązku udzielania odpowiednio wyjaśnień SWZ oraz obowiązku przedłużenia terminu składania ofert. </w:t>
      </w:r>
    </w:p>
    <w:p w14:paraId="51103DC6" w14:textId="61B240C8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</w:rPr>
        <w:t>Przedłużenie</w:t>
      </w:r>
      <w:r w:rsidRPr="00E6539B">
        <w:rPr>
          <w:rFonts w:asciiTheme="majorHAnsi" w:hAnsiTheme="majorHAnsi" w:cstheme="majorHAnsi"/>
          <w:lang w:val="pl-PL"/>
        </w:rPr>
        <w:t xml:space="preserve"> terminu składania ofert,</w:t>
      </w:r>
      <w:r w:rsidR="002626CE" w:rsidRPr="00E6539B">
        <w:rPr>
          <w:rFonts w:asciiTheme="majorHAnsi" w:hAnsiTheme="majorHAnsi" w:cstheme="majorHAnsi"/>
          <w:lang w:val="pl-PL"/>
        </w:rPr>
        <w:t xml:space="preserve"> </w:t>
      </w:r>
      <w:r w:rsidRPr="00E6539B">
        <w:rPr>
          <w:rFonts w:asciiTheme="majorHAnsi" w:hAnsiTheme="majorHAnsi" w:cstheme="majorHAnsi"/>
          <w:lang w:val="pl-PL"/>
        </w:rPr>
        <w:t>nie wpływa na bieg terminu składania wniosku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>wyjaśnienie treści SWZ.</w:t>
      </w:r>
    </w:p>
    <w:p w14:paraId="771EABE2" w14:textId="49D0E0CE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Treść zapytań wraz</w:t>
      </w:r>
      <w:r w:rsidR="002626CE" w:rsidRPr="00E6539B">
        <w:rPr>
          <w:rFonts w:asciiTheme="majorHAnsi" w:hAnsiTheme="majorHAnsi" w:cstheme="majorHAnsi"/>
          <w:lang w:val="pl-PL"/>
        </w:rPr>
        <w:t xml:space="preserve"> z </w:t>
      </w:r>
      <w:r w:rsidRPr="00E6539B">
        <w:rPr>
          <w:rFonts w:asciiTheme="majorHAnsi" w:hAnsiTheme="majorHAnsi" w:cstheme="majorHAnsi"/>
          <w:lang w:val="pl-PL"/>
        </w:rPr>
        <w:t xml:space="preserve">wyjaśnieniami zamawiający udostępnia, bez ujawniania źródła zapytania, na stronie internetowej prowadzonego postępowania. </w:t>
      </w:r>
    </w:p>
    <w:p w14:paraId="01FC3E55" w14:textId="469272EA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lastRenderedPageBreak/>
        <w:t xml:space="preserve">W uzasadnionych przypadkach zamawiający może przed upływem terminu składania ofert zmienić treść SWZ. </w:t>
      </w:r>
    </w:p>
    <w:p w14:paraId="43E4E893" w14:textId="226FD1E4" w:rsidR="00227AD3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W przypadku gdy zmiana treści SWZ jest istotna dla sporządzenia oferty lub wymaga od wykonawców dodatkowego czasu na zapoznanie się ze zmianą treści SWZ</w:t>
      </w:r>
      <w:r w:rsidR="002626CE" w:rsidRPr="00E6539B">
        <w:rPr>
          <w:rFonts w:asciiTheme="majorHAnsi" w:hAnsiTheme="majorHAnsi" w:cstheme="majorHAnsi"/>
          <w:lang w:val="pl-PL"/>
        </w:rPr>
        <w:t xml:space="preserve"> i </w:t>
      </w:r>
      <w:r w:rsidRPr="00E6539B">
        <w:rPr>
          <w:rFonts w:asciiTheme="majorHAnsi" w:hAnsiTheme="majorHAnsi" w:cstheme="majorHAnsi"/>
          <w:lang w:val="pl-PL"/>
        </w:rPr>
        <w:t>przygotowanie ofert, zamawiający przedłuża termin składania ofert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czas niezbędny na ich przygotowanie. </w:t>
      </w:r>
    </w:p>
    <w:p w14:paraId="6D3BB0D2" w14:textId="760022F2" w:rsidR="001C5B2F" w:rsidRPr="00E6539B" w:rsidRDefault="00227AD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Zamawiający informuje wykonawców</w:t>
      </w:r>
      <w:r w:rsidR="002626CE" w:rsidRPr="00E6539B">
        <w:rPr>
          <w:rFonts w:asciiTheme="majorHAnsi" w:hAnsiTheme="majorHAnsi" w:cstheme="majorHAnsi"/>
          <w:lang w:val="pl-PL"/>
        </w:rPr>
        <w:t xml:space="preserve"> o </w:t>
      </w:r>
      <w:r w:rsidRPr="00E6539B">
        <w:rPr>
          <w:rFonts w:asciiTheme="majorHAnsi" w:hAnsiTheme="majorHAnsi" w:cstheme="majorHAnsi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E6539B">
        <w:rPr>
          <w:rFonts w:asciiTheme="majorHAnsi" w:hAnsiTheme="majorHAnsi" w:cstheme="majorHAnsi"/>
          <w:lang w:val="pl-PL"/>
        </w:rPr>
        <w:t>uprzednio</w:t>
      </w:r>
      <w:r w:rsidRPr="00E6539B">
        <w:rPr>
          <w:rFonts w:asciiTheme="majorHAnsi" w:hAnsiTheme="majorHAnsi" w:cstheme="majorHAnsi"/>
          <w:lang w:val="pl-PL"/>
        </w:rPr>
        <w:t xml:space="preserve"> udostępniona SWZ. </w:t>
      </w:r>
    </w:p>
    <w:p w14:paraId="5AA8C406" w14:textId="0F8DFDF4" w:rsidR="00F17BBC" w:rsidRPr="00E6539B" w:rsidRDefault="00F6522E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E6539B">
        <w:rPr>
          <w:rFonts w:asciiTheme="majorHAnsi" w:hAnsiTheme="majorHAnsi" w:cstheme="majorHAnsi"/>
          <w:lang w:val="pl-PL"/>
        </w:rPr>
        <w:t>Dokonaną</w:t>
      </w:r>
      <w:r w:rsidR="00227AD3" w:rsidRPr="00E6539B">
        <w:rPr>
          <w:rFonts w:asciiTheme="majorHAnsi" w:hAnsiTheme="majorHAnsi" w:cstheme="majorHAnsi"/>
          <w:lang w:val="pl-PL"/>
        </w:rPr>
        <w:t xml:space="preserve"> zmianę treści SWZ zamawiający udostępnia na stronie internetowej prowadzonego postępowania.</w:t>
      </w:r>
    </w:p>
    <w:p w14:paraId="000000C8" w14:textId="6CD952D2" w:rsidR="000B72C3" w:rsidRPr="00E6539B" w:rsidRDefault="00937A4C" w:rsidP="00474EA2">
      <w:pPr>
        <w:pStyle w:val="Nagwek2"/>
        <w:spacing w:line="360" w:lineRule="auto"/>
      </w:pPr>
      <w:bookmarkStart w:id="27" w:name="_Toc123632098"/>
      <w:r w:rsidRPr="00E6539B">
        <w:t>Opis sposobu przygotowania ofert oraz dokumentów wymaganych przez Zamawiającego</w:t>
      </w:r>
      <w:r w:rsidR="002626CE" w:rsidRPr="00E6539B">
        <w:t xml:space="preserve"> w </w:t>
      </w:r>
      <w:r w:rsidRPr="00E6539B">
        <w:t>SWZ</w:t>
      </w:r>
      <w:bookmarkEnd w:id="27"/>
    </w:p>
    <w:p w14:paraId="2C6CE41B" w14:textId="09958F2F" w:rsidR="00A74818" w:rsidRPr="00E6539B" w:rsidRDefault="00A74818" w:rsidP="004C7D35">
      <w:pPr>
        <w:pStyle w:val="Akapitzlist"/>
        <w:widowControl w:val="0"/>
        <w:numPr>
          <w:ilvl w:val="1"/>
          <w:numId w:val="7"/>
        </w:numPr>
        <w:suppressLineNumbers/>
        <w:tabs>
          <w:tab w:val="left" w:pos="1134"/>
        </w:tabs>
        <w:suppressAutoHyphens/>
        <w:spacing w:line="360" w:lineRule="auto"/>
        <w:ind w:right="96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Wykonawcy zobowiązani są zapoznać się dokładnie z informacjami zawartymi w SWZ i przygotować ofertę zgodnie z wymaganiami określonymi w dokumencie.</w:t>
      </w:r>
    </w:p>
    <w:p w14:paraId="3603377C" w14:textId="77777777" w:rsidR="00994D78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Oferta powinna być:</w:t>
      </w:r>
    </w:p>
    <w:p w14:paraId="346C8572" w14:textId="09FF86D3" w:rsidR="00994D78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sporządzona na podstawie załączników niniejszej SWZ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języku polskim,</w:t>
      </w:r>
      <w:r w:rsidR="00D07756" w:rsidRPr="00E6539B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679A633E" w:rsidR="00994D78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złożona przy użyciu środków komunikacji elektronicznej tzn. za pośrednictwem </w:t>
      </w:r>
      <w:r w:rsidR="00037C02" w:rsidRPr="00E6539B">
        <w:rPr>
          <w:rFonts w:asciiTheme="majorHAnsi" w:hAnsiTheme="majorHAnsi" w:cstheme="majorHAnsi"/>
        </w:rPr>
        <w:t>Platformy</w:t>
      </w:r>
      <w:r w:rsidR="00D07756" w:rsidRPr="00E6539B">
        <w:rPr>
          <w:rFonts w:asciiTheme="majorHAnsi" w:hAnsiTheme="majorHAnsi" w:cstheme="majorHAnsi"/>
        </w:rPr>
        <w:t>,</w:t>
      </w:r>
    </w:p>
    <w:p w14:paraId="6D2474AD" w14:textId="0C0333AA" w:rsidR="00D245E6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podpisana </w:t>
      </w:r>
      <w:hyperlink r:id="rId25">
        <w:r w:rsidRPr="00E6539B">
          <w:rPr>
            <w:rFonts w:asciiTheme="majorHAnsi" w:hAnsiTheme="majorHAnsi" w:cstheme="majorHAnsi"/>
            <w:b/>
            <w:u w:val="single"/>
          </w:rPr>
          <w:t>kwalifikowanym podpisem elektronicznym</w:t>
        </w:r>
      </w:hyperlink>
      <w:r w:rsidRPr="00E6539B">
        <w:rPr>
          <w:rFonts w:asciiTheme="majorHAnsi" w:hAnsiTheme="majorHAnsi" w:cstheme="majorHAnsi"/>
        </w:rPr>
        <w:t xml:space="preserve"> lub </w:t>
      </w:r>
      <w:hyperlink r:id="rId26">
        <w:r w:rsidRPr="00E6539B">
          <w:rPr>
            <w:rFonts w:asciiTheme="majorHAnsi" w:hAnsiTheme="majorHAnsi" w:cstheme="majorHAnsi"/>
            <w:b/>
            <w:u w:val="single"/>
          </w:rPr>
          <w:t>podpisem zaufanym</w:t>
        </w:r>
      </w:hyperlink>
      <w:r w:rsidRPr="00E6539B">
        <w:rPr>
          <w:rFonts w:asciiTheme="majorHAnsi" w:hAnsiTheme="majorHAnsi" w:cstheme="majorHAnsi"/>
        </w:rPr>
        <w:t xml:space="preserve"> lub </w:t>
      </w:r>
      <w:hyperlink r:id="rId27">
        <w:r w:rsidR="00D72C53" w:rsidRPr="00E6539B">
          <w:rPr>
            <w:rFonts w:asciiTheme="majorHAnsi" w:hAnsiTheme="majorHAnsi" w:cstheme="majorHAnsi"/>
            <w:b/>
            <w:u w:val="single"/>
          </w:rPr>
          <w:t>elektronicznym p</w:t>
        </w:r>
        <w:r w:rsidRPr="00E6539B">
          <w:rPr>
            <w:rFonts w:asciiTheme="majorHAnsi" w:hAnsiTheme="majorHAnsi" w:cstheme="majorHAnsi"/>
            <w:b/>
            <w:u w:val="single"/>
          </w:rPr>
          <w:t>odpisem osobistym</w:t>
        </w:r>
      </w:hyperlink>
      <w:r w:rsidRPr="00E6539B">
        <w:rPr>
          <w:rFonts w:asciiTheme="majorHAnsi" w:hAnsiTheme="majorHAnsi" w:cstheme="majorHAnsi"/>
        </w:rPr>
        <w:t xml:space="preserve"> przez osobę/osoby upoważnioną/upoważnione.</w:t>
      </w:r>
    </w:p>
    <w:p w14:paraId="2B869B6D" w14:textId="747962D3" w:rsidR="003F51B8" w:rsidRPr="00E6539B" w:rsidRDefault="003F51B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 sprawie identyfikacji elektronicznej i usług zaufania w odniesieniu do transakcji elektronicznych na rynku wewnętrznym (eIDAS) (UE) nr 910/2014 - od 1 lipca 2016 roku”.</w:t>
      </w:r>
    </w:p>
    <w:p w14:paraId="7DB360BD" w14:textId="60F7DB18" w:rsidR="003F51B8" w:rsidRPr="00E6539B" w:rsidRDefault="003F51B8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wykorzystania formatu podpisu XAdES zewnętrzny, Zamawiający wymaga dołączenia odpowiedniej ilości plików tj. podpisywanych plików z danymi oraz plików XAdES.</w:t>
      </w:r>
    </w:p>
    <w:p w14:paraId="36463DFE" w14:textId="77777777" w:rsidR="00994D78" w:rsidRPr="00E6539B" w:rsidRDefault="00D245E6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E6539B">
        <w:rPr>
          <w:rFonts w:asciiTheme="majorHAnsi" w:hAnsiTheme="majorHAnsi" w:cstheme="majorHAnsi"/>
          <w:b/>
          <w:bCs/>
          <w:u w:val="single"/>
        </w:rPr>
        <w:t>Oferta</w:t>
      </w:r>
      <w:r w:rsidRPr="00E6539B">
        <w:rPr>
          <w:rFonts w:asciiTheme="majorHAnsi" w:eastAsia="Calibri" w:hAnsiTheme="majorHAnsi" w:cstheme="majorHAnsi"/>
          <w:b/>
          <w:bCs/>
          <w:u w:val="single"/>
        </w:rPr>
        <w:t xml:space="preserve"> musi zawierać:</w:t>
      </w:r>
    </w:p>
    <w:p w14:paraId="3547E12A" w14:textId="70B105FF" w:rsidR="00994D78" w:rsidRPr="00E6539B" w:rsidRDefault="00D245E6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Wypełniony </w:t>
      </w:r>
      <w:r w:rsidRPr="00E6539B">
        <w:rPr>
          <w:rFonts w:asciiTheme="majorHAnsi" w:hAnsiTheme="majorHAnsi" w:cstheme="majorHAnsi"/>
          <w:b/>
          <w:bCs/>
        </w:rPr>
        <w:t>Formularz Ofertowy</w:t>
      </w:r>
      <w:r w:rsidRPr="00E6539B">
        <w:rPr>
          <w:rFonts w:asciiTheme="majorHAnsi" w:hAnsiTheme="majorHAnsi" w:cstheme="majorHAnsi"/>
        </w:rPr>
        <w:t xml:space="preserve">, stanowiący załącznik nr </w:t>
      </w:r>
      <w:r w:rsidR="008F60DF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 xml:space="preserve"> do SWZ. </w:t>
      </w:r>
    </w:p>
    <w:p w14:paraId="523FEB71" w14:textId="57B2AFC3" w:rsidR="00BA4802" w:rsidRPr="00E6539B" w:rsidRDefault="00BA4802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jc w:val="both"/>
        <w:rPr>
          <w:rFonts w:asciiTheme="majorHAnsi" w:hAnsiTheme="majorHAnsi" w:cstheme="majorHAnsi"/>
        </w:rPr>
      </w:pPr>
      <w:r w:rsidRPr="00E6539B">
        <w:rPr>
          <w:rFonts w:ascii="Calibri" w:eastAsia="Calibri" w:hAnsi="Calibri" w:cs="Calibri"/>
          <w:kern w:val="20"/>
          <w:lang w:val="pl-PL" w:eastAsia="en-US"/>
        </w:rPr>
        <w:t>Wypełniony</w:t>
      </w:r>
      <w:r w:rsidRPr="00E6539B">
        <w:rPr>
          <w:rFonts w:ascii="Calibri" w:eastAsia="Calibri" w:hAnsi="Calibri" w:cs="Calibri"/>
          <w:b/>
          <w:kern w:val="20"/>
          <w:lang w:val="pl-PL" w:eastAsia="en-US"/>
        </w:rPr>
        <w:t xml:space="preserve"> </w:t>
      </w:r>
      <w:r w:rsidRPr="00E6539B">
        <w:rPr>
          <w:rFonts w:ascii="Calibri" w:eastAsia="Calibri" w:hAnsi="Calibri" w:cs="Calibri"/>
          <w:b/>
          <w:iCs/>
          <w:kern w:val="20"/>
          <w:lang w:val="pl-PL" w:eastAsia="en-US"/>
        </w:rPr>
        <w:t>Arkusz asortymentowo-cenowy</w:t>
      </w:r>
      <w:r w:rsidRPr="00E6539B">
        <w:rPr>
          <w:rFonts w:ascii="Calibri" w:eastAsia="Calibri" w:hAnsi="Calibri" w:cs="Calibri"/>
          <w:kern w:val="20"/>
          <w:lang w:val="pl-PL" w:eastAsia="en-US"/>
        </w:rPr>
        <w:t xml:space="preserve">, stanowiący </w:t>
      </w:r>
      <w:r w:rsidRPr="00E6539B">
        <w:rPr>
          <w:rFonts w:ascii="Calibri" w:eastAsia="Calibri" w:hAnsi="Calibri" w:cs="Calibri"/>
          <w:b/>
          <w:kern w:val="20"/>
          <w:lang w:val="pl-PL" w:eastAsia="en-US"/>
        </w:rPr>
        <w:t>załącznik nr 1 do SWZ.</w:t>
      </w:r>
    </w:p>
    <w:p w14:paraId="669D9E8A" w14:textId="20494502" w:rsidR="004A1E04" w:rsidRPr="00E6539B" w:rsidRDefault="005D7E9E" w:rsidP="0065548E">
      <w:pPr>
        <w:pStyle w:val="Akapitzlist"/>
        <w:numPr>
          <w:ilvl w:val="2"/>
          <w:numId w:val="7"/>
        </w:numPr>
        <w:spacing w:line="360" w:lineRule="auto"/>
        <w:ind w:left="1418" w:hanging="709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  <w:bCs/>
        </w:rPr>
        <w:t>O</w:t>
      </w:r>
      <w:r w:rsidR="004A1E04" w:rsidRPr="00E6539B">
        <w:rPr>
          <w:rFonts w:asciiTheme="majorHAnsi" w:hAnsiTheme="majorHAnsi" w:cstheme="majorHAnsi"/>
          <w:b/>
          <w:bCs/>
        </w:rPr>
        <w:t>świadczeni</w:t>
      </w:r>
      <w:r w:rsidR="00DC223E" w:rsidRPr="00E6539B">
        <w:rPr>
          <w:rFonts w:asciiTheme="majorHAnsi" w:hAnsiTheme="majorHAnsi" w:cstheme="majorHAnsi"/>
          <w:b/>
          <w:bCs/>
        </w:rPr>
        <w:t>e</w:t>
      </w:r>
      <w:r w:rsidR="004A1E04" w:rsidRPr="00E6539B">
        <w:rPr>
          <w:rFonts w:asciiTheme="majorHAnsi" w:hAnsiTheme="majorHAnsi" w:cstheme="majorHAnsi"/>
          <w:b/>
          <w:bCs/>
        </w:rPr>
        <w:t xml:space="preserve"> Wykonawcy</w:t>
      </w:r>
      <w:r w:rsidR="00DC223E" w:rsidRPr="00E6539B">
        <w:rPr>
          <w:rFonts w:asciiTheme="majorHAnsi" w:hAnsiTheme="majorHAnsi" w:cstheme="majorHAnsi"/>
          <w:b/>
          <w:bCs/>
        </w:rPr>
        <w:t>, o którym mowa w art. 125 ust. 1 Ustawy</w:t>
      </w:r>
      <w:r w:rsidR="004A1E04" w:rsidRPr="00E6539B">
        <w:rPr>
          <w:rFonts w:asciiTheme="majorHAnsi" w:hAnsiTheme="majorHAnsi" w:cstheme="majorHAnsi"/>
        </w:rPr>
        <w:t xml:space="preserve"> </w:t>
      </w:r>
      <w:r w:rsidR="0065548E" w:rsidRPr="00E6539B">
        <w:rPr>
          <w:rFonts w:asciiTheme="majorHAnsi" w:hAnsiTheme="majorHAnsi" w:cstheme="majorHAnsi"/>
        </w:rPr>
        <w:t xml:space="preserve">- </w:t>
      </w:r>
      <w:r w:rsidR="004A1E04" w:rsidRPr="00E6539B">
        <w:rPr>
          <w:rFonts w:asciiTheme="majorHAnsi" w:hAnsiTheme="majorHAnsi" w:cstheme="majorHAnsi"/>
        </w:rPr>
        <w:t xml:space="preserve">Załącznik nr 3a. </w:t>
      </w:r>
      <w:r w:rsidR="00B56C99" w:rsidRPr="00E6539B">
        <w:rPr>
          <w:rFonts w:asciiTheme="majorHAnsi" w:hAnsiTheme="majorHAnsi" w:cstheme="majorHAnsi"/>
        </w:rPr>
        <w:t>i 3</w:t>
      </w:r>
      <w:r w:rsidR="004008E5" w:rsidRPr="00E6539B">
        <w:rPr>
          <w:rFonts w:asciiTheme="majorHAnsi" w:hAnsiTheme="majorHAnsi" w:cstheme="majorHAnsi"/>
        </w:rPr>
        <w:t xml:space="preserve">b. </w:t>
      </w:r>
      <w:r w:rsidR="004A1E04" w:rsidRPr="00E6539B">
        <w:rPr>
          <w:rFonts w:asciiTheme="majorHAnsi" w:hAnsiTheme="majorHAnsi" w:cstheme="majorHAnsi"/>
        </w:rPr>
        <w:t>do SWZ,</w:t>
      </w:r>
    </w:p>
    <w:p w14:paraId="60EE97B3" w14:textId="2F1A6448" w:rsidR="0065548E" w:rsidRPr="00E6539B" w:rsidRDefault="00870964" w:rsidP="0065548E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bookmarkStart w:id="28" w:name="_Hlk65658724"/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Odpis lub informację z Krajowego Rejestru Sądowego, Centralnej Ewidencji i Informacji o Działalności Gospodarczej lub innego właściwego </w:t>
      </w:r>
      <w:r w:rsidR="00B56C99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rejestru</w:t>
      </w:r>
      <w:r w:rsidR="00B56C99" w:rsidRPr="00E6539B">
        <w:rPr>
          <w:rFonts w:asciiTheme="majorHAnsi" w:eastAsia="Calibri" w:hAnsiTheme="majorHAnsi" w:cstheme="majorHAnsi"/>
          <w:snapToGrid w:val="0"/>
          <w:kern w:val="20"/>
        </w:rPr>
        <w:t xml:space="preserve"> w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celu potwierdzenia, że osoba </w:t>
      </w:r>
      <w:r w:rsidR="00A3222B" w:rsidRPr="00E6539B">
        <w:rPr>
          <w:rFonts w:asciiTheme="majorHAnsi" w:eastAsia="Calibri" w:hAnsiTheme="majorHAnsi" w:cstheme="majorHAnsi"/>
          <w:snapToGrid w:val="0"/>
          <w:kern w:val="20"/>
        </w:rPr>
        <w:t>działająca w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imieniu wykonawcy jest umocowana do jego reprezentowania chyba, że zamawiający może je po</w:t>
      </w:r>
      <w:r w:rsidR="005D7E9E" w:rsidRPr="00E6539B">
        <w:rPr>
          <w:rFonts w:asciiTheme="majorHAnsi" w:eastAsia="Calibri" w:hAnsiTheme="majorHAnsi" w:cstheme="majorHAnsi"/>
          <w:snapToGrid w:val="0"/>
          <w:kern w:val="20"/>
        </w:rPr>
        <w:t>zyskać za pomocą  bezpłatnych i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ogólnodostępnych baz danych, o ile wykonawca wskazał 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lastRenderedPageBreak/>
        <w:t>dane umożliwiające dostęp do tych dokumentów.</w:t>
      </w:r>
      <w:r w:rsidR="0065548E" w:rsidRPr="00E6539B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="0065548E" w:rsidRPr="00E6539B">
        <w:rPr>
          <w:rFonts w:asciiTheme="majorHAnsi" w:hAnsiTheme="majorHAnsi" w:cstheme="majorHAnsi"/>
          <w:b/>
          <w:szCs w:val="20"/>
          <w:u w:val="single"/>
        </w:rPr>
        <w:t>UWAGA: W przypadku Wykonawców figurujących w KRS lub CEIDG, Zamawiający uzna, że podanie w Formularzu Oferty w pkt 1 nr NIP i REGON Wykonawcy będzie wystarczające do uzyskania dostępu do w/w dokumentów.</w:t>
      </w:r>
    </w:p>
    <w:p w14:paraId="715B9202" w14:textId="1AB8D4DC" w:rsidR="00EA0485" w:rsidRPr="00E6539B" w:rsidRDefault="00870964" w:rsidP="00EA0485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Jeżeli w imieniu wykonawcy działa osoba, której umocowanie do jego reprezentowania nie wynika z dokumentów, o których mowa</w:t>
      </w:r>
      <w:r w:rsidR="009164A8" w:rsidRPr="00E6539B">
        <w:rPr>
          <w:rFonts w:asciiTheme="majorHAnsi" w:eastAsia="Calibri" w:hAnsiTheme="majorHAnsi" w:cstheme="majorHAnsi"/>
          <w:snapToGrid w:val="0"/>
          <w:kern w:val="20"/>
        </w:rPr>
        <w:t xml:space="preserve"> </w:t>
      </w:r>
      <w:r w:rsidR="00E6222A" w:rsidRPr="00E6539B">
        <w:rPr>
          <w:rFonts w:asciiTheme="majorHAnsi" w:eastAsia="Calibri" w:hAnsiTheme="majorHAnsi" w:cstheme="majorHAnsi"/>
          <w:snapToGrid w:val="0"/>
          <w:kern w:val="20"/>
        </w:rPr>
        <w:t>punkcie 15.3.4.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, zamawiający żąda od wykonawcy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pełnomocnictwa lub innego dokumentu potwierdzającego umocowanie do reprezentowania wykonawcy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.</w:t>
      </w:r>
    </w:p>
    <w:p w14:paraId="5A4342C2" w14:textId="77777777" w:rsidR="005244E9" w:rsidRPr="00E6539B" w:rsidRDefault="00870964" w:rsidP="00E9647A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Przepis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o którym mowa w </w:t>
      </w:r>
      <w:r w:rsidR="00EA0485" w:rsidRPr="00E6539B">
        <w:rPr>
          <w:rFonts w:asciiTheme="majorHAnsi" w:eastAsia="Calibri" w:hAnsiTheme="majorHAnsi" w:cstheme="majorHAnsi"/>
          <w:snapToGrid w:val="0"/>
          <w:kern w:val="20"/>
        </w:rPr>
        <w:t>punkcie 15.3.5.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 imieniu wykonawców wspólnie ubiegających się o udzielenie zamówienia publicznego.</w:t>
      </w:r>
    </w:p>
    <w:p w14:paraId="79E2C794" w14:textId="1387EEA9" w:rsidR="00870964" w:rsidRPr="00E6539B" w:rsidRDefault="00870964" w:rsidP="00E9647A">
      <w:pPr>
        <w:numPr>
          <w:ilvl w:val="2"/>
          <w:numId w:val="7"/>
        </w:numPr>
        <w:tabs>
          <w:tab w:val="left" w:pos="1701"/>
        </w:tabs>
        <w:spacing w:line="360" w:lineRule="auto"/>
        <w:ind w:left="1418" w:hanging="709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Przepisy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o których mowa </w:t>
      </w:r>
      <w:r w:rsidR="00753D0A" w:rsidRPr="00E6539B">
        <w:rPr>
          <w:rFonts w:asciiTheme="majorHAnsi" w:eastAsia="Calibri" w:hAnsiTheme="majorHAnsi" w:cstheme="majorHAnsi"/>
          <w:snapToGrid w:val="0"/>
          <w:kern w:val="20"/>
        </w:rPr>
        <w:t>w punktach 15.3.5. i 15.3.6.</w:t>
      </w:r>
      <w:r w:rsidR="00A20F82" w:rsidRPr="00E6539B">
        <w:rPr>
          <w:rFonts w:asciiTheme="majorHAnsi" w:eastAsia="Calibri" w:hAnsiTheme="majorHAnsi" w:cstheme="majorHAnsi"/>
          <w:snapToGrid w:val="0"/>
          <w:kern w:val="20"/>
        </w:rPr>
        <w:t>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stosuje się odpowiednio do osoby działającej w imieniu podmiotu udostępniającego zasoby na zasadach określonych wart.118 ustawy P</w:t>
      </w:r>
      <w:r w:rsidR="007F0C79" w:rsidRPr="00E6539B">
        <w:rPr>
          <w:rFonts w:asciiTheme="majorHAnsi" w:eastAsia="Calibri" w:hAnsiTheme="majorHAnsi" w:cstheme="majorHAnsi"/>
          <w:snapToGrid w:val="0"/>
          <w:kern w:val="20"/>
        </w:rPr>
        <w:t>ZP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lub do podwykonawcy niebędącego podmiotem udostępniającym zasoby na takich zasadach</w:t>
      </w:r>
      <w:r w:rsidR="0065548E" w:rsidRPr="00E6539B">
        <w:rPr>
          <w:rFonts w:asciiTheme="majorHAnsi" w:eastAsia="Calibri" w:hAnsiTheme="majorHAnsi" w:cstheme="majorHAnsi"/>
          <w:snapToGrid w:val="0"/>
          <w:kern w:val="20"/>
        </w:rPr>
        <w:t>.</w:t>
      </w:r>
    </w:p>
    <w:bookmarkEnd w:id="28"/>
    <w:p w14:paraId="70AE9701" w14:textId="5A6102EC" w:rsidR="00AF5179" w:rsidRPr="00E6539B" w:rsidRDefault="00AF5179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  <w:b/>
          <w:bCs/>
        </w:rPr>
        <w:t>Forma składanych dokumentów została określona</w:t>
      </w:r>
      <w:r w:rsidR="002626CE" w:rsidRPr="00E6539B">
        <w:rPr>
          <w:rFonts w:asciiTheme="majorHAnsi" w:hAnsiTheme="majorHAnsi" w:cstheme="majorHAnsi"/>
          <w:b/>
          <w:bCs/>
        </w:rPr>
        <w:t xml:space="preserve"> w </w:t>
      </w:r>
      <w:r w:rsidR="00C12BF0" w:rsidRPr="00E6539B">
        <w:rPr>
          <w:rFonts w:asciiTheme="majorHAnsi" w:hAnsiTheme="majorHAnsi" w:cstheme="majorHAnsi"/>
          <w:b/>
          <w:bCs/>
        </w:rPr>
        <w:t>pkt. 1</w:t>
      </w:r>
      <w:r w:rsidR="00760882" w:rsidRPr="00E6539B">
        <w:rPr>
          <w:rFonts w:asciiTheme="majorHAnsi" w:hAnsiTheme="majorHAnsi" w:cstheme="majorHAnsi"/>
          <w:b/>
          <w:bCs/>
        </w:rPr>
        <w:t>3</w:t>
      </w:r>
      <w:r w:rsidRPr="00E6539B">
        <w:rPr>
          <w:rFonts w:asciiTheme="majorHAnsi" w:hAnsiTheme="majorHAnsi" w:cstheme="majorHAnsi"/>
          <w:b/>
          <w:bCs/>
        </w:rPr>
        <w:t xml:space="preserve"> SWZ</w:t>
      </w:r>
      <w:r w:rsidR="00AD7C90" w:rsidRPr="00E6539B">
        <w:rPr>
          <w:rFonts w:asciiTheme="majorHAnsi" w:hAnsiTheme="majorHAnsi" w:cstheme="majorHAnsi"/>
          <w:b/>
          <w:bCs/>
        </w:rPr>
        <w:t>.</w:t>
      </w:r>
    </w:p>
    <w:p w14:paraId="07CF15C8" w14:textId="3F79EE2E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 z art. 18 ust. 3 ustawy P</w:t>
      </w:r>
      <w:r w:rsidR="007F0C79" w:rsidRPr="00E6539B">
        <w:rPr>
          <w:rFonts w:asciiTheme="majorHAnsi" w:hAnsiTheme="majorHAnsi" w:cstheme="majorHAnsi"/>
        </w:rPr>
        <w:t>ZP</w:t>
      </w:r>
      <w:r w:rsidRPr="00E6539B">
        <w:rPr>
          <w:rFonts w:asciiTheme="majorHAnsi" w:hAnsiTheme="majorHAnsi" w:cstheme="majorHAnsi"/>
        </w:rPr>
        <w:t>, nie ujawnia się informacji stanowiących tajemnicę przedsiębiorstwa, w rozumieniu przepisów ustawy z dnia 16 kwietnia 1993</w:t>
      </w:r>
      <w:r w:rsidR="00610C1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 o zwalczaniu nieuczciwej konkurencji (Dz.U. z 202</w:t>
      </w:r>
      <w:r w:rsidR="00473ADF" w:rsidRPr="00E6539B">
        <w:rPr>
          <w:rFonts w:asciiTheme="majorHAnsi" w:hAnsiTheme="majorHAnsi" w:cstheme="majorHAnsi"/>
        </w:rPr>
        <w:t>2</w:t>
      </w:r>
      <w:r w:rsidR="00610C1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r. poz. 1</w:t>
      </w:r>
      <w:r w:rsidR="00473ADF" w:rsidRPr="00E6539B">
        <w:rPr>
          <w:rFonts w:asciiTheme="majorHAnsi" w:hAnsiTheme="majorHAnsi" w:cstheme="majorHAnsi"/>
        </w:rPr>
        <w:t>23</w:t>
      </w:r>
      <w:r w:rsidRPr="00E6539B">
        <w:rPr>
          <w:rFonts w:asciiTheme="majorHAnsi" w:hAnsiTheme="majorHAnsi" w:cstheme="majorHAnsi"/>
        </w:rPr>
        <w:t>3</w:t>
      </w:r>
      <w:r w:rsidR="000624E9">
        <w:rPr>
          <w:rFonts w:asciiTheme="majorHAnsi" w:hAnsiTheme="majorHAnsi" w:cstheme="majorHAnsi"/>
        </w:rPr>
        <w:t xml:space="preserve"> z późn. zm.</w:t>
      </w:r>
      <w:r w:rsidRPr="00E6539B">
        <w:rPr>
          <w:rFonts w:asciiTheme="majorHAnsi" w:hAnsiTheme="majorHAnsi" w:cstheme="majorHAnsi"/>
        </w:rPr>
        <w:t xml:space="preserve">) ,  jeżeli Wykonawca, wraz z przekazaniem takich informacji, zastrzegł, że nie </w:t>
      </w:r>
      <w:r w:rsidR="00610C1E" w:rsidRPr="00E6539B">
        <w:rPr>
          <w:rFonts w:asciiTheme="majorHAnsi" w:hAnsiTheme="majorHAnsi" w:cstheme="majorHAnsi"/>
        </w:rPr>
        <w:t>mogą być</w:t>
      </w:r>
      <w:r w:rsidRPr="00E6539B">
        <w:rPr>
          <w:rFonts w:asciiTheme="majorHAnsi" w:hAnsiTheme="majorHAnsi" w:cstheme="majorHAnsi"/>
        </w:rPr>
        <w:t xml:space="preserve"> one udostępniane oraz wykazał, że zastrzeżone informacje stanowią tajemnicę przedsiębiorstwa. Wykonawca nie mo</w:t>
      </w:r>
      <w:r w:rsidR="005D7E9E" w:rsidRPr="00E6539B">
        <w:rPr>
          <w:rFonts w:asciiTheme="majorHAnsi" w:hAnsiTheme="majorHAnsi" w:cstheme="majorHAnsi"/>
        </w:rPr>
        <w:t>że zastrzec informacji, o </w:t>
      </w:r>
      <w:r w:rsidRPr="00E6539B">
        <w:rPr>
          <w:rFonts w:asciiTheme="majorHAnsi" w:hAnsiTheme="majorHAnsi" w:cstheme="majorHAnsi"/>
        </w:rPr>
        <w:t>których mowa w art. 222 ust.5 ustawy</w:t>
      </w:r>
      <w:r w:rsidR="00A20F82" w:rsidRPr="00E6539B">
        <w:rPr>
          <w:rFonts w:asciiTheme="majorHAnsi" w:hAnsiTheme="majorHAnsi" w:cstheme="majorHAnsi"/>
        </w:rPr>
        <w:t xml:space="preserve"> PZP</w:t>
      </w:r>
      <w:r w:rsidRPr="00E6539B">
        <w:rPr>
          <w:rFonts w:asciiTheme="majorHAnsi" w:hAnsiTheme="majorHAnsi" w:cstheme="majorHAnsi"/>
        </w:rPr>
        <w:t>.</w:t>
      </w:r>
    </w:p>
    <w:p w14:paraId="2E833BE6" w14:textId="1D8CB5C1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dokumenty elektroniczne w postępowaniu, przekazywane przy użyciu środków komunikacji elektronicznej, zawierają informacje stanowiące tajemnicę przedsiębiorstwa postępowaniu, w rozumieniu przepisów ust</w:t>
      </w:r>
      <w:r w:rsidR="005D7E9E" w:rsidRPr="00E6539B">
        <w:rPr>
          <w:rFonts w:asciiTheme="majorHAnsi" w:hAnsiTheme="majorHAnsi" w:cstheme="majorHAnsi"/>
        </w:rPr>
        <w:t>awy z dnia 16 kwietnia 1993</w:t>
      </w:r>
      <w:r w:rsidR="00610C1E" w:rsidRPr="00E6539B">
        <w:rPr>
          <w:rFonts w:asciiTheme="majorHAnsi" w:hAnsiTheme="majorHAnsi" w:cstheme="majorHAnsi"/>
        </w:rPr>
        <w:t xml:space="preserve"> </w:t>
      </w:r>
      <w:r w:rsidR="005D7E9E" w:rsidRPr="00E6539B">
        <w:rPr>
          <w:rFonts w:asciiTheme="majorHAnsi" w:hAnsiTheme="majorHAnsi" w:cstheme="majorHAnsi"/>
        </w:rPr>
        <w:t>r. o </w:t>
      </w:r>
      <w:r w:rsidRPr="00E6539B">
        <w:rPr>
          <w:rFonts w:asciiTheme="majorHAnsi" w:hAnsiTheme="majorHAnsi" w:cstheme="majorHAnsi"/>
        </w:rPr>
        <w:t>zwalczaniu nieuczciwej konkurencji (Dz.U. z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202</w:t>
      </w:r>
      <w:r w:rsidR="000624E9">
        <w:rPr>
          <w:rFonts w:asciiTheme="majorHAnsi" w:hAnsiTheme="majorHAnsi" w:cstheme="majorHAnsi"/>
        </w:rPr>
        <w:t xml:space="preserve">2 </w:t>
      </w:r>
      <w:r w:rsidRPr="00E6539B">
        <w:rPr>
          <w:rFonts w:asciiTheme="majorHAnsi" w:hAnsiTheme="majorHAnsi" w:cstheme="majorHAnsi"/>
        </w:rPr>
        <w:t>r.</w:t>
      </w:r>
      <w:r w:rsidR="000624E9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poz.1</w:t>
      </w:r>
      <w:r w:rsidR="00473ADF" w:rsidRPr="00E6539B">
        <w:rPr>
          <w:rFonts w:asciiTheme="majorHAnsi" w:hAnsiTheme="majorHAnsi" w:cstheme="majorHAnsi"/>
        </w:rPr>
        <w:t>23</w:t>
      </w:r>
      <w:r w:rsidRPr="00E6539B">
        <w:rPr>
          <w:rFonts w:asciiTheme="majorHAnsi" w:hAnsiTheme="majorHAnsi" w:cstheme="majorHAnsi"/>
        </w:rPr>
        <w:t>3</w:t>
      </w:r>
      <w:r w:rsidR="000624E9">
        <w:rPr>
          <w:rFonts w:asciiTheme="majorHAnsi" w:hAnsiTheme="majorHAnsi" w:cstheme="majorHAnsi"/>
        </w:rPr>
        <w:t xml:space="preserve"> z późn. zm.</w:t>
      </w:r>
      <w:r w:rsidRPr="00E6539B">
        <w:rPr>
          <w:rFonts w:asciiTheme="majorHAnsi" w:hAnsiTheme="majorHAnsi" w:cstheme="majorHAnsi"/>
        </w:rPr>
        <w:t>), wykonawca, w celu utrzymania w poufności tych informacji, przekazuje je w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wydzielonym i odpowiednio oznaczonym pliku. Na Platformie w formularzu składania oferty znajduje się miejsce wyznaczone do dołączenia części oferty stanowiącej tajemnicę przedsiębiorstwa.</w:t>
      </w:r>
    </w:p>
    <w:p w14:paraId="7B9DC0C4" w14:textId="52AB2BFE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spowoduje, że oferta podlegać będzie odrzuceniu.</w:t>
      </w:r>
    </w:p>
    <w:p w14:paraId="6DF913B7" w14:textId="4057D676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Oferta może być złożona tylko do upływu terminu składania ofert.</w:t>
      </w:r>
    </w:p>
    <w:p w14:paraId="07763EB5" w14:textId="09E2EA9D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Ofertę wraz z wymaganymi dokumentami należy umieścić na Platformie na stronie prowadzonego postępowania.</w:t>
      </w:r>
    </w:p>
    <w:p w14:paraId="5E505688" w14:textId="26A9BEC0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 wypełnieniu Formularza składania oferty i załadowaniu wszystkich wymaganych załączników należy kliknąć przycisk „Przejdź do podsumowania”.</w:t>
      </w:r>
    </w:p>
    <w:p w14:paraId="4B1482C3" w14:textId="5C44ACFC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 datę przekazania oferty przyjmuje się datę jej przekazania w systemie (platformie) w</w:t>
      </w:r>
      <w:r w:rsidR="009B18E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drugim kroku składania oferty poprzez kliknięcie przycisku “Złóż ofertę” i wyświetlenie się komunikatu, że oferta została zaszyfrowana i złożona.</w:t>
      </w:r>
    </w:p>
    <w:p w14:paraId="6CE94722" w14:textId="65128C3B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Wykonawca za pośrednictwem Platformy może przed upływem terminu składania ofert zmienić lub wycofać ofertę.</w:t>
      </w:r>
    </w:p>
    <w:p w14:paraId="4C5ACA74" w14:textId="355B356B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nie może wycofać oferty i wprowadzać zmian po terminie składania ofert.</w:t>
      </w:r>
    </w:p>
    <w:p w14:paraId="52159B95" w14:textId="67C4E1A6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Sposób składania ofert, dokonywania zmiany lub wycofania oferty zamieszczono w</w:t>
      </w:r>
      <w:r w:rsidR="001C41C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instrukcji zamieszczonej na stronie internetowej pod adresem: https://platformazakupowa.pl/strona/45-instrukcje</w:t>
      </w:r>
    </w:p>
    <w:p w14:paraId="21FE7BFF" w14:textId="71C2F074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 procesie składania oferty na </w:t>
      </w:r>
      <w:r w:rsidR="00551D1B" w:rsidRPr="00E6539B">
        <w:rPr>
          <w:rFonts w:asciiTheme="majorHAnsi" w:hAnsiTheme="majorHAnsi" w:cstheme="majorHAnsi"/>
        </w:rPr>
        <w:t>platformie, kwalifikowany</w:t>
      </w:r>
      <w:r w:rsidRPr="00E6539B">
        <w:rPr>
          <w:rFonts w:asciiTheme="majorHAnsi" w:hAnsiTheme="majorHAnsi" w:cstheme="majorHAnsi"/>
        </w:rPr>
        <w:t xml:space="preserve"> podpis elektroniczny, podpis zaufany lub podpis </w:t>
      </w:r>
      <w:r w:rsidR="00610C1E" w:rsidRPr="00E6539B">
        <w:rPr>
          <w:rFonts w:asciiTheme="majorHAnsi" w:hAnsiTheme="majorHAnsi" w:cstheme="majorHAnsi"/>
        </w:rPr>
        <w:t>osobisty Wykonawca</w:t>
      </w:r>
      <w:r w:rsidRPr="00E6539B">
        <w:rPr>
          <w:rFonts w:asciiTheme="majorHAnsi" w:hAnsiTheme="majorHAnsi" w:cstheme="majorHAnsi"/>
        </w:rPr>
        <w:t xml:space="preserve"> może złożyć bezpośrednio na dokumencie, który następnie przesyła do systemu (opcja rekomendowana) oraz dodatkowo dla całego pakietu dokumentów w kroku 2 Formularza składania oferty (po kliknięciu w przycisk Przejdź do podsumowania).</w:t>
      </w:r>
    </w:p>
    <w:p w14:paraId="3AE7A973" w14:textId="1820EF49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</w:t>
      </w:r>
      <w:r w:rsidR="001C41C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podpisaniem oryginału dokumentu, z</w:t>
      </w:r>
      <w:r w:rsidR="00E22C31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45C6303" w14:textId="1AACA2C5" w:rsidR="009F7C0D" w:rsidRPr="00E6539B" w:rsidRDefault="009F7C0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549DB4" w14:textId="77777777" w:rsidR="00440032" w:rsidRPr="00E6539B" w:rsidRDefault="004C076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</w:rPr>
        <w:t>Dodatkowa</w:t>
      </w:r>
      <w:r w:rsidRPr="00E6539B">
        <w:rPr>
          <w:rFonts w:asciiTheme="majorHAnsi" w:hAnsiTheme="majorHAnsi" w:cstheme="majorHAnsi"/>
          <w:b/>
          <w:bCs/>
        </w:rPr>
        <w:t xml:space="preserve"> Zamawiająca zaleca:</w:t>
      </w:r>
    </w:p>
    <w:p w14:paraId="308F9820" w14:textId="17E81E12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Rozszerzenia plików wykorzystywanych przez Wykonawców powinny być zgodne z</w:t>
      </w:r>
      <w:r w:rsidR="004C14E3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Pr="00E6539B">
        <w:rPr>
          <w:rFonts w:asciiTheme="majorHAnsi" w:eastAsia="Calibri" w:hAnsiTheme="majorHAnsi" w:cstheme="majorHAnsi"/>
        </w:rPr>
        <w:t xml:space="preserve"> Wśród formatów powszechnych, a </w:t>
      </w:r>
      <w:r w:rsidRPr="00E6539B">
        <w:rPr>
          <w:rFonts w:asciiTheme="majorHAnsi" w:eastAsia="Calibri" w:hAnsiTheme="majorHAnsi" w:cstheme="majorHAnsi"/>
          <w:b/>
          <w:bCs/>
        </w:rPr>
        <w:t>nie występujących</w:t>
      </w:r>
      <w:r w:rsidRPr="00E6539B">
        <w:rPr>
          <w:rFonts w:asciiTheme="majorHAnsi" w:eastAsia="Calibri" w:hAnsiTheme="majorHAnsi" w:cstheme="majorHAnsi"/>
        </w:rPr>
        <w:t xml:space="preserve"> w Rozporządzeniu KRI występują: .rar .gif .bmp .numbers .pages. </w:t>
      </w:r>
      <w:r w:rsidRPr="00E6539B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0FCBDEBE" w14:textId="36CAF5A5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rekomenduje wykorzystanie formatów: .pdf .doc .docx .xls .xlsx .jpg (.jpeg)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  <w:u w:val="single"/>
        </w:rPr>
        <w:t>ze szczególnym wskazaniem na .pdf</w:t>
      </w:r>
    </w:p>
    <w:p w14:paraId="1B2CCDB5" w14:textId="329A3681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 celu ewentualnej kompresji danych Zamawiający rekomenduje wykorzystanie jednego z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rozszerzeń: .zip lub  .7Z</w:t>
      </w:r>
    </w:p>
    <w:p w14:paraId="20DC5273" w14:textId="3974ABDD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3F53DA5F" w14:textId="6055B035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W przypadku stosowania przez wykonawcę kwalifikowanego podpisu elektronicznego:</w:t>
      </w:r>
    </w:p>
    <w:p w14:paraId="0EED4B20" w14:textId="6DDA9132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b/>
          <w:bCs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Ze względu na niskie ryzyko naruszenia integralności pliku oraz łatwiejszą weryfikację podpisu zamawiający zaleca, w miarę możliwości,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przekonwertowanie plików składających się na ofertę na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lastRenderedPageBreak/>
        <w:t>rozszerzenie .</w:t>
      </w:r>
      <w:r w:rsidR="00551D1B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pdf i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 xml:space="preserve"> opatrzenie ich podpisem kwalifikowanym w formacie PAdES. </w:t>
      </w:r>
    </w:p>
    <w:p w14:paraId="4067D195" w14:textId="7353741C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Pliki w innych formatach niż PDF 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zaleca się opatrzyć podpisem w formacie XAdES o</w:t>
      </w:r>
      <w:r w:rsidR="001C41CB"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b/>
          <w:bCs/>
          <w:snapToGrid w:val="0"/>
          <w:kern w:val="20"/>
        </w:rPr>
        <w:t>typie zewnętrznym.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Wykonawca powinien pamiętać, aby plik z podpisem przekazywać </w:t>
      </w:r>
      <w:r w:rsidR="00551D1B" w:rsidRPr="00E6539B">
        <w:rPr>
          <w:rFonts w:asciiTheme="majorHAnsi" w:eastAsia="Calibri" w:hAnsiTheme="majorHAnsi" w:cstheme="majorHAnsi"/>
          <w:snapToGrid w:val="0"/>
          <w:kern w:val="20"/>
        </w:rPr>
        <w:t>łącznie z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>dokumentem podpisywanym.</w:t>
      </w:r>
    </w:p>
    <w:p w14:paraId="69E01B7D" w14:textId="77777777" w:rsidR="00440032" w:rsidRPr="00E6539B" w:rsidRDefault="00440032" w:rsidP="004C7D35">
      <w:pPr>
        <w:widowControl w:val="0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line="360" w:lineRule="auto"/>
        <w:ind w:left="1134" w:right="96" w:firstLine="0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rekomenduje wykorzystanie podpisu z kwalifikowanym znacznikiem czasu.</w:t>
      </w:r>
    </w:p>
    <w:p w14:paraId="558B8CDC" w14:textId="5DA46EEE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</w:t>
      </w:r>
      <w:r w:rsidR="007B5721" w:rsidRPr="00E6539B">
        <w:rPr>
          <w:rFonts w:asciiTheme="majorHAnsi" w:eastAsia="Calibri" w:hAnsiTheme="majorHAnsi" w:cstheme="majorHAnsi"/>
          <w:snapToGrid w:val="0"/>
          <w:kern w:val="20"/>
        </w:rPr>
        <w:t>zaleca,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65A7B6D3" w14:textId="01B4B61A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Zamawiający zaleca, aby Wykonawca z odpowiednim wyprzedzeniem przetestował możliwość prawidłowego wykorzystania wybranej metody podpisania plików oferty.</w:t>
      </w:r>
    </w:p>
    <w:p w14:paraId="6E1DB3DC" w14:textId="367E7116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>Ofertę należy przygotować z należytą starannością dla podmiotu ubiegającego się o</w:t>
      </w:r>
      <w:r w:rsidR="00E22C31" w:rsidRPr="00E6539B">
        <w:rPr>
          <w:rFonts w:asciiTheme="majorHAnsi" w:eastAsia="Calibri" w:hAnsiTheme="majorHAnsi" w:cstheme="majorHAnsi"/>
          <w:snapToGrid w:val="0"/>
          <w:kern w:val="20"/>
        </w:rPr>
        <w:t> 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udzielenie zamówienia publicznego i zachowaniem odpowiedniego odstępu czasu do zakończenia przyjmowania ofert/wniosków. Sugerujemy złożenie oferty na 24 godziny przed terminem składania ofert/wniosków. </w:t>
      </w:r>
    </w:p>
    <w:p w14:paraId="0489FEC1" w14:textId="2D9D792E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Jeśli Wykonawca pakuje dokumenty np. w plik o rozszerzeniu .zip, zaleca się wcześniejsze podpisanie każdego ze skompresowanych plików. </w:t>
      </w:r>
    </w:p>
    <w:p w14:paraId="3CFEE118" w14:textId="6FA7AE3C" w:rsidR="00440032" w:rsidRPr="00E6539B" w:rsidRDefault="00440032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Zamawiający </w:t>
      </w:r>
      <w:r w:rsidR="00551D1B" w:rsidRPr="00E6539B">
        <w:rPr>
          <w:rFonts w:asciiTheme="majorHAnsi" w:eastAsia="Calibri" w:hAnsiTheme="majorHAnsi" w:cstheme="majorHAnsi"/>
          <w:snapToGrid w:val="0"/>
          <w:kern w:val="20"/>
        </w:rPr>
        <w:t>zaleca,</w:t>
      </w:r>
      <w:r w:rsidRPr="00E6539B">
        <w:rPr>
          <w:rFonts w:asciiTheme="majorHAnsi" w:eastAsia="Calibri" w:hAnsiTheme="majorHAnsi" w:cstheme="majorHAnsi"/>
          <w:snapToGrid w:val="0"/>
          <w:kern w:val="20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0C914FC6" w14:textId="75A852AE" w:rsidR="000015DF" w:rsidRPr="00E6539B" w:rsidRDefault="000015DF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Protokół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postępowania jest jawny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i </w:t>
      </w:r>
      <w:r w:rsidRPr="00E6539B">
        <w:rPr>
          <w:rFonts w:asciiTheme="majorHAnsi" w:eastAsia="DejaVu Sans" w:hAnsiTheme="majorHAnsi" w:cstheme="majorHAnsi"/>
          <w:b/>
          <w:bCs/>
          <w:iCs/>
          <w:kern w:val="1"/>
          <w:lang w:bidi="hi-IN"/>
        </w:rPr>
        <w:t>udostępniany na wniosek.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Załączniki do protokołu udostępnia się po dokonaniu wyboru najkorzystniejszej oferty albo unieważnieniu postępowania,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="007B5721" w:rsidRPr="00E6539B">
        <w:rPr>
          <w:rFonts w:asciiTheme="majorHAnsi" w:eastAsia="DejaVu Sans" w:hAnsiTheme="majorHAnsi" w:cstheme="majorHAnsi"/>
          <w:iCs/>
          <w:kern w:val="1"/>
          <w:lang w:bidi="hi-IN"/>
        </w:rPr>
        <w:t>tym,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że oferty wraz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z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załącznikami udostępnia się niezwłocznie po otwarciu ofert, nie później jednak niż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terminie 3 dni od dnia otwarcia ofert, przy czym nie udostępnia się informacji, które mają charakter poufny. </w:t>
      </w:r>
    </w:p>
    <w:p w14:paraId="3DAE1866" w14:textId="20A19568" w:rsidR="000015DF" w:rsidRPr="00E6539B" w:rsidRDefault="000015DF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eastAsia="DejaVu Sans" w:hAnsiTheme="majorHAnsi" w:cstheme="majorHAnsi"/>
          <w:iCs/>
          <w:kern w:val="1"/>
          <w:lang w:bidi="hi-IN"/>
        </w:rPr>
      </w:pPr>
      <w:r w:rsidRPr="00E6539B">
        <w:rPr>
          <w:rFonts w:asciiTheme="majorHAnsi" w:hAnsiTheme="majorHAnsi" w:cstheme="majorHAnsi"/>
        </w:rPr>
        <w:t>Wykonawca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ubiegając się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o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udzielenie zamówienia publicznego jest zobowiązany do wypełnienia obowiązku informacyjnego przewidzianego</w:t>
      </w:r>
      <w:r w:rsidR="002626CE" w:rsidRPr="00E6539B">
        <w:rPr>
          <w:rFonts w:asciiTheme="majorHAnsi" w:eastAsia="DejaVu Sans" w:hAnsiTheme="majorHAnsi" w:cstheme="majorHAnsi"/>
          <w:iCs/>
          <w:kern w:val="1"/>
          <w:lang w:bidi="hi-IN"/>
        </w:rPr>
        <w:t xml:space="preserve"> w </w:t>
      </w:r>
      <w:r w:rsidRPr="00E6539B">
        <w:rPr>
          <w:rFonts w:asciiTheme="majorHAnsi" w:eastAsia="DejaVu Sans" w:hAnsiTheme="majorHAnsi" w:cstheme="majorHAnsi"/>
          <w:iCs/>
          <w:kern w:val="1"/>
          <w:lang w:bidi="hi-IN"/>
        </w:rPr>
        <w:t>art.</w:t>
      </w:r>
      <w:r w:rsidRPr="00E6539B">
        <w:rPr>
          <w:rFonts w:asciiTheme="majorHAnsi" w:hAnsiTheme="majorHAnsi" w:cstheme="majorHAnsi"/>
          <w:kern w:val="20"/>
        </w:rPr>
        <w:t xml:space="preserve"> 13 RODO względem osób fizycznych, których dane osobowe dotyczą</w:t>
      </w:r>
      <w:r w:rsidR="002626CE" w:rsidRPr="00E6539B">
        <w:rPr>
          <w:rFonts w:asciiTheme="majorHAnsi" w:hAnsiTheme="majorHAnsi" w:cstheme="majorHAnsi"/>
          <w:kern w:val="20"/>
        </w:rPr>
        <w:t xml:space="preserve"> i </w:t>
      </w:r>
      <w:r w:rsidRPr="00E6539B">
        <w:rPr>
          <w:rFonts w:asciiTheme="majorHAnsi" w:hAnsiTheme="majorHAnsi" w:cstheme="majorHAnsi"/>
          <w:kern w:val="20"/>
        </w:rPr>
        <w:t>od których dane te Wykonawca bezpośrednio pozyskał (będą to</w:t>
      </w:r>
      <w:r w:rsidR="002626CE" w:rsidRPr="00E6539B">
        <w:rPr>
          <w:rFonts w:asciiTheme="majorHAnsi" w:hAnsiTheme="majorHAnsi" w:cstheme="majorHAnsi"/>
          <w:kern w:val="20"/>
        </w:rPr>
        <w:t xml:space="preserve"> w </w:t>
      </w:r>
      <w:r w:rsidRPr="00E6539B">
        <w:rPr>
          <w:rFonts w:asciiTheme="majorHAnsi" w:hAnsiTheme="majorHAnsi" w:cstheme="majorHAnsi"/>
          <w:kern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E6539B">
        <w:rPr>
          <w:rFonts w:asciiTheme="majorHAnsi" w:hAnsiTheme="majorHAnsi" w:cstheme="majorHAnsi"/>
          <w:kern w:val="20"/>
        </w:rPr>
        <w:t xml:space="preserve"> z </w:t>
      </w:r>
      <w:r w:rsidRPr="00E6539B">
        <w:rPr>
          <w:rFonts w:asciiTheme="majorHAnsi" w:hAnsiTheme="majorHAnsi" w:cstheme="majorHAnsi"/>
          <w:kern w:val="20"/>
        </w:rPr>
        <w:t>art. 13 RODO nie będzie miał zastosowania, gdy</w:t>
      </w:r>
      <w:r w:rsidR="002626CE" w:rsidRPr="00E6539B">
        <w:rPr>
          <w:rFonts w:asciiTheme="majorHAnsi" w:hAnsiTheme="majorHAnsi" w:cstheme="majorHAnsi"/>
          <w:kern w:val="20"/>
        </w:rPr>
        <w:t xml:space="preserve"> i w </w:t>
      </w:r>
      <w:r w:rsidRPr="00E6539B">
        <w:rPr>
          <w:rFonts w:asciiTheme="majorHAnsi" w:hAnsiTheme="majorHAnsi" w:cstheme="majorHAnsi"/>
          <w:kern w:val="20"/>
        </w:rPr>
        <w:t xml:space="preserve">zakresie </w:t>
      </w:r>
      <w:r w:rsidRPr="00E6539B">
        <w:rPr>
          <w:rFonts w:asciiTheme="majorHAnsi" w:hAnsiTheme="majorHAnsi" w:cstheme="majorHAnsi"/>
        </w:rPr>
        <w:t>nie będzie miał zastosowania, gdy</w:t>
      </w:r>
      <w:r w:rsidR="002626CE" w:rsidRPr="00E6539B">
        <w:rPr>
          <w:rFonts w:asciiTheme="majorHAnsi" w:hAnsiTheme="majorHAnsi" w:cstheme="majorHAnsi"/>
        </w:rPr>
        <w:t xml:space="preserve"> i w </w:t>
      </w:r>
      <w:r w:rsidRPr="00E6539B">
        <w:rPr>
          <w:rFonts w:asciiTheme="majorHAnsi" w:hAnsiTheme="majorHAnsi" w:cstheme="majorHAnsi"/>
        </w:rPr>
        <w:t>zakresie,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art. 14 RODO względem osób fizycznych, których dane przekazuje Zamawiającemu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których dane pośrednio pozyskał, chyba że ma zastosowanie co najmniej jedno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włączeń,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14 ust.</w:t>
      </w:r>
      <w:r w:rsidR="008B0757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5</w:t>
      </w:r>
      <w:r w:rsidR="008B0757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RODO.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celu zapewnienia, że Wykonawca wypełnił ww. obowiązki informacyjne oraz ochrony prawnie uzasadnionych interesów osoby trzeciej, której dane zostały przekazane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związku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udziałem Wykonawcy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postępowaniu, Zamawiający zobowiązuje Wykonawcę do złożenia oświadczenia</w:t>
      </w:r>
      <w:r w:rsidR="002626CE" w:rsidRPr="00E6539B">
        <w:rPr>
          <w:rFonts w:asciiTheme="majorHAnsi" w:hAnsiTheme="majorHAnsi" w:cstheme="majorHAnsi"/>
        </w:rPr>
        <w:t xml:space="preserve"> </w:t>
      </w:r>
      <w:r w:rsidR="002626CE" w:rsidRPr="00E6539B">
        <w:rPr>
          <w:rFonts w:asciiTheme="majorHAnsi" w:hAnsiTheme="majorHAnsi" w:cstheme="majorHAnsi"/>
        </w:rPr>
        <w:lastRenderedPageBreak/>
        <w:t>o </w:t>
      </w:r>
      <w:r w:rsidRPr="00E6539B">
        <w:rPr>
          <w:rFonts w:asciiTheme="majorHAnsi" w:hAnsiTheme="majorHAnsi" w:cstheme="majorHAnsi"/>
        </w:rPr>
        <w:t>wypełnieniu przez niego obowiązków informacyjnych przewidzianych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13 lub art. 14 RODO. Stosowne oświadczenia zawarte są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Formularz</w:t>
      </w:r>
      <w:r w:rsidR="00305975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 xml:space="preserve"> ofert</w:t>
      </w:r>
      <w:r w:rsidR="00305975" w:rsidRPr="00E6539B">
        <w:rPr>
          <w:rFonts w:asciiTheme="majorHAnsi" w:hAnsiTheme="majorHAnsi" w:cstheme="majorHAnsi"/>
        </w:rPr>
        <w:t>y</w:t>
      </w:r>
      <w:r w:rsidRPr="00E6539B">
        <w:rPr>
          <w:rFonts w:asciiTheme="majorHAnsi" w:hAnsiTheme="majorHAnsi" w:cstheme="majorHAnsi"/>
        </w:rPr>
        <w:t xml:space="preserve"> stanowiącego </w:t>
      </w:r>
      <w:r w:rsidRPr="00E6539B">
        <w:rPr>
          <w:rFonts w:asciiTheme="majorHAnsi" w:hAnsiTheme="majorHAnsi" w:cstheme="majorHAnsi"/>
          <w:b/>
          <w:iCs/>
        </w:rPr>
        <w:t xml:space="preserve">Załącznik nr </w:t>
      </w:r>
      <w:r w:rsidR="00305975" w:rsidRPr="00E6539B">
        <w:rPr>
          <w:rFonts w:asciiTheme="majorHAnsi" w:hAnsiTheme="majorHAnsi" w:cstheme="majorHAnsi"/>
          <w:b/>
          <w:iCs/>
        </w:rPr>
        <w:t>2</w:t>
      </w:r>
      <w:r w:rsidRPr="00E6539B">
        <w:rPr>
          <w:rFonts w:asciiTheme="majorHAnsi" w:hAnsiTheme="majorHAnsi" w:cstheme="majorHAnsi"/>
          <w:b/>
          <w:iCs/>
        </w:rPr>
        <w:t xml:space="preserve"> do SWZ</w:t>
      </w:r>
      <w:r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  <w:kern w:val="20"/>
        </w:rPr>
        <w:t xml:space="preserve"> </w:t>
      </w:r>
    </w:p>
    <w:p w14:paraId="000000D9" w14:textId="0963BA3A" w:rsidR="000B72C3" w:rsidRPr="00E6539B" w:rsidRDefault="00937A4C" w:rsidP="00474EA2">
      <w:pPr>
        <w:pStyle w:val="Nagwek2"/>
        <w:spacing w:line="360" w:lineRule="auto"/>
      </w:pPr>
      <w:bookmarkStart w:id="29" w:name="_Toc123632099"/>
      <w:r w:rsidRPr="00E6539B">
        <w:t>Sposób obliczania ceny oferty</w:t>
      </w:r>
      <w:bookmarkEnd w:id="29"/>
    </w:p>
    <w:p w14:paraId="000000DA" w14:textId="659DD7F0" w:rsidR="000B72C3" w:rsidRPr="00113E16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E6539B">
        <w:rPr>
          <w:rFonts w:asciiTheme="majorHAnsi" w:hAnsiTheme="majorHAnsi" w:cstheme="majorHAnsi"/>
        </w:rPr>
        <w:t>Wykonawca podaje cenę za realizację przedmiotu zamówienia zgodnie ze wzorem Formularza</w:t>
      </w:r>
      <w:r w:rsidR="0065548E" w:rsidRPr="00E6539B">
        <w:rPr>
          <w:rFonts w:asciiTheme="majorHAnsi" w:hAnsiTheme="majorHAnsi" w:cstheme="majorHAnsi"/>
        </w:rPr>
        <w:t xml:space="preserve"> ofertowego</w:t>
      </w:r>
      <w:r w:rsidRPr="00E6539B">
        <w:rPr>
          <w:rFonts w:asciiTheme="majorHAnsi" w:hAnsiTheme="majorHAnsi" w:cstheme="majorHAnsi"/>
        </w:rPr>
        <w:t xml:space="preserve">, stanowiącego </w:t>
      </w:r>
      <w:r w:rsidRPr="00E6539B">
        <w:rPr>
          <w:rFonts w:asciiTheme="majorHAnsi" w:hAnsiTheme="majorHAnsi" w:cstheme="majorHAnsi"/>
          <w:b/>
        </w:rPr>
        <w:t xml:space="preserve">Załącznik nr </w:t>
      </w:r>
      <w:r w:rsidR="00AD3113" w:rsidRPr="00E6539B">
        <w:rPr>
          <w:rFonts w:asciiTheme="majorHAnsi" w:hAnsiTheme="majorHAnsi" w:cstheme="majorHAnsi"/>
          <w:b/>
        </w:rPr>
        <w:t>2</w:t>
      </w:r>
      <w:r w:rsidRPr="00E6539B">
        <w:rPr>
          <w:rFonts w:asciiTheme="majorHAnsi" w:hAnsiTheme="majorHAnsi" w:cstheme="majorHAnsi"/>
          <w:b/>
        </w:rPr>
        <w:t xml:space="preserve"> do SWZ. </w:t>
      </w:r>
      <w:r w:rsidR="000648A1">
        <w:rPr>
          <w:rFonts w:asciiTheme="majorHAnsi" w:hAnsiTheme="majorHAnsi" w:cstheme="majorHAnsi"/>
          <w:b/>
        </w:rPr>
        <w:t xml:space="preserve"> </w:t>
      </w:r>
      <w:r w:rsidR="000648A1" w:rsidRPr="00113E16">
        <w:rPr>
          <w:rFonts w:asciiTheme="majorHAnsi" w:hAnsiTheme="majorHAnsi" w:cstheme="majorHAnsi"/>
          <w:bCs/>
        </w:rPr>
        <w:t xml:space="preserve">Cenę oferty oblicza się </w:t>
      </w:r>
      <w:r w:rsidR="00113E16" w:rsidRPr="00113E16">
        <w:rPr>
          <w:rFonts w:asciiTheme="majorHAnsi" w:hAnsiTheme="majorHAnsi" w:cstheme="majorHAnsi"/>
          <w:bCs/>
        </w:rPr>
        <w:t>w Załączniku nr 1 do SWZ – arkuszu asortymentowo-cenowym.</w:t>
      </w:r>
    </w:p>
    <w:p w14:paraId="000000DB" w14:textId="4E5BF47A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ofertowa brutto musi uwzględniać wszystkie koszty związane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realizacją przedmiotu zamówienia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opisem przedmiotu zamówienia oraz istotnymi postanowieniami umowy określonymi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niniejszej SWZ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D3113" w:rsidRPr="00E6539B">
        <w:rPr>
          <w:rFonts w:asciiTheme="majorHAnsi" w:hAnsiTheme="majorHAnsi" w:cstheme="majorHAnsi"/>
        </w:rPr>
        <w:t xml:space="preserve">tym </w:t>
      </w:r>
      <w:r w:rsidRPr="00E6539B">
        <w:rPr>
          <w:rFonts w:asciiTheme="majorHAnsi" w:hAnsiTheme="majorHAnsi" w:cstheme="majorHAnsi"/>
        </w:rPr>
        <w:t>podat</w:t>
      </w:r>
      <w:r w:rsidR="00AD3113" w:rsidRPr="00E6539B">
        <w:rPr>
          <w:rFonts w:asciiTheme="majorHAnsi" w:hAnsiTheme="majorHAnsi" w:cstheme="majorHAnsi"/>
        </w:rPr>
        <w:t>ek</w:t>
      </w:r>
      <w:r w:rsidRPr="00E6539B">
        <w:rPr>
          <w:rFonts w:asciiTheme="majorHAnsi" w:hAnsiTheme="majorHAnsi" w:cstheme="majorHAnsi"/>
        </w:rPr>
        <w:t xml:space="preserve"> VAT </w:t>
      </w:r>
      <w:r w:rsidR="00AD3113" w:rsidRPr="00E6539B">
        <w:rPr>
          <w:rFonts w:asciiTheme="majorHAnsi" w:hAnsiTheme="majorHAnsi" w:cstheme="majorHAnsi"/>
        </w:rPr>
        <w:t>wg obowiązującej stawki.</w:t>
      </w:r>
    </w:p>
    <w:p w14:paraId="000000DD" w14:textId="6917A418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oferty powinna być wyrażona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złotych polskich (PLN)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dokładnością do dwóch miejsc po przecinku.</w:t>
      </w:r>
    </w:p>
    <w:p w14:paraId="000000DE" w14:textId="59FAD2D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przewiduje rozliczeń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walucie obcej.</w:t>
      </w:r>
    </w:p>
    <w:p w14:paraId="000000DF" w14:textId="2D041A3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Wyliczona cena oferty brutto będzie służyć do porównania złożonych ofert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do rozliczenia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trakcie realizacji zamówienia.</w:t>
      </w:r>
    </w:p>
    <w:p w14:paraId="3EDF646D" w14:textId="439CA25D" w:rsidR="00B60BC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została złożona oferta, której wybór prowadziłby do powstania</w:t>
      </w:r>
      <w:r w:rsidR="002626CE" w:rsidRPr="00E6539B">
        <w:rPr>
          <w:rFonts w:asciiTheme="majorHAnsi" w:hAnsiTheme="majorHAnsi" w:cstheme="majorHAnsi"/>
        </w:rPr>
        <w:t xml:space="preserve"> u </w:t>
      </w:r>
      <w:r w:rsidRPr="00E6539B">
        <w:rPr>
          <w:rFonts w:asciiTheme="majorHAnsi" w:hAnsiTheme="majorHAnsi" w:cstheme="majorHAnsi"/>
        </w:rPr>
        <w:t>zamawiającego obowiązku podatkowego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ustawą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11 marca 2004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 (</w:t>
      </w:r>
      <w:r w:rsidR="00BA7C7C" w:rsidRPr="00BA7C7C">
        <w:rPr>
          <w:rFonts w:asciiTheme="majorHAnsi" w:hAnsiTheme="majorHAnsi" w:cstheme="majorHAnsi"/>
        </w:rPr>
        <w:t>tj. Dz.U.  z 2024 r. poz. 361 z późn. zm.</w:t>
      </w:r>
      <w:r w:rsidRPr="00E6539B">
        <w:rPr>
          <w:rFonts w:asciiTheme="majorHAnsi" w:hAnsiTheme="majorHAnsi" w:cstheme="majorHAnsi"/>
        </w:rPr>
        <w:t>), dla celów zastosowania kryterium ceny lub kosztu zamawiający dolicza do przedstawionej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tej ofercie ceny kwotę 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którą miałby obowiązek rozliczyć.</w:t>
      </w:r>
      <w:r w:rsidRPr="00E6539B">
        <w:rPr>
          <w:rFonts w:asciiTheme="majorHAnsi" w:hAnsiTheme="majorHAnsi" w:cstheme="majorHAnsi"/>
          <w:b/>
        </w:rPr>
        <w:t xml:space="preserve"> </w:t>
      </w:r>
    </w:p>
    <w:p w14:paraId="73F4AB29" w14:textId="17A95E6A" w:rsidR="00B60BC7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ofercie,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D3113" w:rsidRPr="00E6539B">
        <w:rPr>
          <w:rFonts w:asciiTheme="majorHAnsi" w:hAnsiTheme="majorHAnsi" w:cstheme="majorHAnsi"/>
        </w:rPr>
        <w:t xml:space="preserve">pkt. </w:t>
      </w:r>
      <w:r w:rsidR="009705FD" w:rsidRPr="00E6539B">
        <w:rPr>
          <w:rFonts w:asciiTheme="majorHAnsi" w:hAnsiTheme="majorHAnsi" w:cstheme="majorHAnsi"/>
        </w:rPr>
        <w:t>16</w:t>
      </w:r>
      <w:r w:rsidR="00AD3113"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6</w:t>
      </w:r>
      <w:r w:rsidR="009705FD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, Wykonawca ma obowiązek:</w:t>
      </w:r>
    </w:p>
    <w:p w14:paraId="54C75082" w14:textId="4F1F7726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poinformowania zamawiającego, że wybór jego oferty będzie prowadził do powstania</w:t>
      </w:r>
      <w:r w:rsidR="002626CE" w:rsidRPr="00E6539B">
        <w:rPr>
          <w:rFonts w:asciiTheme="majorHAnsi" w:hAnsiTheme="majorHAnsi" w:cstheme="majorHAnsi"/>
        </w:rPr>
        <w:t xml:space="preserve"> u </w:t>
      </w:r>
      <w:r w:rsidRPr="00E6539B">
        <w:rPr>
          <w:rFonts w:asciiTheme="majorHAnsi" w:hAnsiTheme="majorHAnsi" w:cstheme="majorHAnsi"/>
        </w:rPr>
        <w:t>zamawiającego obowiązku podatkowego;</w:t>
      </w:r>
    </w:p>
    <w:p w14:paraId="063AD5B3" w14:textId="77777777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wartości towaru lub usługi objętego obowiązkiem podatkowym zamawiającego, bez kwoty podatku;</w:t>
      </w:r>
    </w:p>
    <w:p w14:paraId="000000E4" w14:textId="2272A94A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wskazania stawki podatku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która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wiedzą wykonawcy, będzie miała zastosowanie.</w:t>
      </w:r>
    </w:p>
    <w:p w14:paraId="405D40A7" w14:textId="3780373D" w:rsidR="00757907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zaoferowana cena lub koszt, lub ich istotne części składowe, wydają się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rażąco niskie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stosunku do przedmiotu zamówienia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budzą wątpliwości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zamawiającego co do możliwości wykonania przedmiotu zamówienia zgodnie</w:t>
      </w:r>
      <w:r w:rsidR="002626CE" w:rsidRPr="00E6539B">
        <w:rPr>
          <w:rFonts w:asciiTheme="majorHAnsi" w:hAnsiTheme="majorHAnsi" w:cstheme="majorHAnsi"/>
          <w:w w:val="99"/>
        </w:rPr>
        <w:t xml:space="preserve"> z </w:t>
      </w:r>
      <w:r w:rsidRPr="00E6539B">
        <w:rPr>
          <w:rFonts w:asciiTheme="majorHAnsi" w:hAnsiTheme="majorHAnsi" w:cstheme="majorHAnsi"/>
        </w:rPr>
        <w:t>wymaganiami określonymi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dokumentach zamówienia lub wynikającymi</w:t>
      </w:r>
      <w:r w:rsidR="002626CE" w:rsidRPr="00E6539B">
        <w:rPr>
          <w:rFonts w:asciiTheme="majorHAnsi" w:hAnsiTheme="majorHAnsi" w:cstheme="majorHAnsi"/>
          <w:w w:val="99"/>
        </w:rPr>
        <w:t xml:space="preserve"> z </w:t>
      </w:r>
      <w:r w:rsidRPr="00E6539B">
        <w:rPr>
          <w:rFonts w:asciiTheme="majorHAnsi" w:hAnsiTheme="majorHAnsi" w:cstheme="majorHAnsi"/>
        </w:rPr>
        <w:t>odrębnych przepisów, Zamawiający żąda od wykonawcy wyjaśnień,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złożenie dowodów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zakresie wyliczenia ceny lub kosztu, lub ich istotnych składowych. Wyjaśnienia mogą dotyczyć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szczególności:</w:t>
      </w:r>
    </w:p>
    <w:p w14:paraId="6718C222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zarządzania procesem produkcji;</w:t>
      </w:r>
    </w:p>
    <w:p w14:paraId="557F6125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wybranych rozwiązań technicznych, wyjątkowo korzystnych warunków dostaw;</w:t>
      </w:r>
    </w:p>
    <w:p w14:paraId="4B61A9B8" w14:textId="77777777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oryginalności dostaw oferowanych przez wykonawcę;</w:t>
      </w:r>
    </w:p>
    <w:p w14:paraId="38F74DC0" w14:textId="2D28E285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10 października 2002 r.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minimalnym wynagrodzeniu za pracę (</w:t>
      </w:r>
      <w:r w:rsidR="00A20F82" w:rsidRPr="00E6539B">
        <w:rPr>
          <w:rFonts w:asciiTheme="majorHAnsi" w:hAnsiTheme="majorHAnsi" w:cstheme="majorHAnsi"/>
        </w:rPr>
        <w:t xml:space="preserve">t.j. </w:t>
      </w:r>
      <w:r w:rsidRPr="00E6539B">
        <w:rPr>
          <w:rFonts w:asciiTheme="majorHAnsi" w:hAnsiTheme="majorHAnsi" w:cstheme="majorHAnsi"/>
        </w:rPr>
        <w:t>Dz. U.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20F82" w:rsidRPr="00E6539B">
        <w:rPr>
          <w:rFonts w:asciiTheme="majorHAnsi" w:hAnsiTheme="majorHAnsi" w:cstheme="majorHAnsi"/>
        </w:rPr>
        <w:t>202</w:t>
      </w:r>
      <w:r w:rsidR="00B43D04">
        <w:rPr>
          <w:rFonts w:asciiTheme="majorHAnsi" w:hAnsiTheme="majorHAnsi" w:cstheme="majorHAnsi"/>
        </w:rPr>
        <w:t>4</w:t>
      </w:r>
      <w:r w:rsidR="00A20F82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 xml:space="preserve">r. poz. </w:t>
      </w:r>
      <w:r w:rsidR="00B43D04">
        <w:rPr>
          <w:rFonts w:asciiTheme="majorHAnsi" w:hAnsiTheme="majorHAnsi" w:cstheme="majorHAnsi"/>
        </w:rPr>
        <w:t>1773</w:t>
      </w:r>
      <w:r w:rsidRPr="00E6539B">
        <w:rPr>
          <w:rFonts w:asciiTheme="majorHAnsi" w:hAnsiTheme="majorHAnsi" w:cstheme="majorHAnsi"/>
        </w:rPr>
        <w:t>) lub przepisów odrębnych właściwych dla spraw,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którymi związane jest realizowane zamówienie;</w:t>
      </w:r>
    </w:p>
    <w:p w14:paraId="0AA7E04F" w14:textId="68E672FF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prawem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przepisów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sprawach dotyczących pomocy publicznej;</w:t>
      </w:r>
    </w:p>
    <w:p w14:paraId="47E79BB2" w14:textId="12F0BD4C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zakresu prawa pracy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zabezpieczenia społecznego, obowiązującymi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miejscu,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realizowane jest zamówienie;</w:t>
      </w:r>
    </w:p>
    <w:p w14:paraId="0E2442DF" w14:textId="4947CE05" w:rsidR="00672A80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zgodności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zakresu ochrony środowiska;</w:t>
      </w:r>
    </w:p>
    <w:p w14:paraId="1CCB85D6" w14:textId="33854338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wypełniania obowiązków związanych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powierzeniem wykonania części zamówienia podwykonawcy.</w:t>
      </w:r>
    </w:p>
    <w:p w14:paraId="00B32A33" w14:textId="663A7971" w:rsidR="00672A80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cena całkowita oferty złożonej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jest niższa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co najmniej 30% od:</w:t>
      </w:r>
    </w:p>
    <w:p w14:paraId="3AD30607" w14:textId="7643DF7D" w:rsidR="0010654A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wartości zamówienia powiększonej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należny podatek od towarów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usług, ustalonej przed wszczęciem postępowania lub średniej arytmetycznej cen wszystkich złożonych ofert niepodlegających odrzuceniu na podstawie art. 226 ust. 1 pkt. 1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10 ustawy PZ</w:t>
      </w:r>
      <w:r w:rsidR="000000C3" w:rsidRPr="00E6539B">
        <w:rPr>
          <w:rFonts w:asciiTheme="majorHAnsi" w:hAnsiTheme="majorHAnsi" w:cstheme="majorHAnsi"/>
        </w:rPr>
        <w:t xml:space="preserve">P </w:t>
      </w:r>
      <w:r w:rsidRPr="00E6539B">
        <w:rPr>
          <w:rFonts w:asciiTheme="majorHAnsi" w:hAnsiTheme="majorHAnsi" w:cstheme="majorHAnsi"/>
        </w:rPr>
        <w:t>Zamawiający zwraca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wyjaśnień,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pkt. </w:t>
      </w:r>
      <w:r w:rsidR="000000C3" w:rsidRPr="00E6539B">
        <w:rPr>
          <w:rFonts w:asciiTheme="majorHAnsi" w:hAnsiTheme="majorHAnsi" w:cstheme="majorHAnsi"/>
        </w:rPr>
        <w:t>1</w:t>
      </w:r>
      <w:r w:rsidR="0010654A" w:rsidRPr="00E6539B">
        <w:rPr>
          <w:rFonts w:asciiTheme="majorHAnsi" w:hAnsiTheme="majorHAnsi" w:cstheme="majorHAnsi"/>
        </w:rPr>
        <w:t>6</w:t>
      </w:r>
      <w:r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8</w:t>
      </w:r>
      <w:r w:rsidRPr="00E6539B">
        <w:rPr>
          <w:rFonts w:asciiTheme="majorHAnsi" w:hAnsiTheme="majorHAnsi" w:cstheme="majorHAnsi"/>
        </w:rPr>
        <w:t>. SWZ,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chyba że rozbieżność wynika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okoliczności oczywistych, które nie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wymagają wyjaśnienia;</w:t>
      </w:r>
    </w:p>
    <w:p w14:paraId="77EC5EFB" w14:textId="63E2B09F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wartości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zamówienia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powiększonej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należny podatek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od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towarów</w:t>
      </w:r>
      <w:r w:rsidR="002626CE" w:rsidRPr="00E6539B">
        <w:rPr>
          <w:rFonts w:asciiTheme="majorHAnsi" w:hAnsiTheme="majorHAnsi" w:cstheme="majorHAnsi"/>
          <w:w w:val="99"/>
        </w:rPr>
        <w:t xml:space="preserve"> i </w:t>
      </w:r>
      <w:r w:rsidRPr="00E6539B">
        <w:rPr>
          <w:rFonts w:asciiTheme="majorHAnsi" w:hAnsiTheme="majorHAnsi" w:cstheme="majorHAnsi"/>
        </w:rPr>
        <w:t>usług, zaktualizowanej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uwzględnieniem okoliczności, które nastąpiły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po wszczęciu postępowania,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szczególności istotnej zmiany cen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rynkowych, Zamawiający może zwrócić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wyjaśnień,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0000C3" w:rsidRPr="00E6539B">
        <w:rPr>
          <w:rFonts w:asciiTheme="majorHAnsi" w:hAnsiTheme="majorHAnsi" w:cstheme="majorHAnsi"/>
        </w:rPr>
        <w:t>1</w:t>
      </w:r>
      <w:r w:rsidR="0010654A" w:rsidRPr="00E6539B">
        <w:rPr>
          <w:rFonts w:asciiTheme="majorHAnsi" w:hAnsiTheme="majorHAnsi" w:cstheme="majorHAnsi"/>
        </w:rPr>
        <w:t>6</w:t>
      </w:r>
      <w:r w:rsidRPr="00E6539B">
        <w:rPr>
          <w:rFonts w:asciiTheme="majorHAnsi" w:hAnsiTheme="majorHAnsi" w:cstheme="majorHAnsi"/>
        </w:rPr>
        <w:t>.</w:t>
      </w:r>
      <w:r w:rsidR="00F10A75" w:rsidRPr="00E6539B">
        <w:rPr>
          <w:rFonts w:asciiTheme="majorHAnsi" w:hAnsiTheme="majorHAnsi" w:cstheme="majorHAnsi"/>
        </w:rPr>
        <w:t>8</w:t>
      </w:r>
      <w:r w:rsidR="0010654A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SWZ.</w:t>
      </w:r>
    </w:p>
    <w:p w14:paraId="4204BE24" w14:textId="5C6BB2D4" w:rsidR="00AC376B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Obowiązek wykazania, że oferta nie zawiera rażąco niskiej ceny lub kosztu</w:t>
      </w:r>
      <w:r w:rsidRPr="00E6539B">
        <w:rPr>
          <w:rFonts w:asciiTheme="majorHAnsi" w:hAnsiTheme="majorHAnsi" w:cstheme="majorHAnsi"/>
          <w:w w:val="99"/>
        </w:rPr>
        <w:t xml:space="preserve"> </w:t>
      </w:r>
      <w:r w:rsidRPr="00E6539B">
        <w:rPr>
          <w:rFonts w:asciiTheme="majorHAnsi" w:hAnsiTheme="majorHAnsi" w:cstheme="majorHAnsi"/>
        </w:rPr>
        <w:t>spoczywa na wykonawcy.</w:t>
      </w:r>
    </w:p>
    <w:p w14:paraId="4AFF47C4" w14:textId="16B3B5C6" w:rsidR="00AC376B" w:rsidRPr="00E6539B" w:rsidRDefault="007B5721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Odrzuceniu</w:t>
      </w:r>
      <w:r w:rsidR="00AC376B" w:rsidRPr="00E6539B">
        <w:rPr>
          <w:rFonts w:asciiTheme="majorHAnsi" w:hAnsiTheme="majorHAnsi" w:cstheme="majorHAnsi"/>
        </w:rPr>
        <w:t xml:space="preserve"> jako oferta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C376B" w:rsidRPr="00E6539B">
        <w:rPr>
          <w:rFonts w:asciiTheme="majorHAnsi" w:hAnsiTheme="majorHAnsi" w:cstheme="majorHAnsi"/>
        </w:rPr>
        <w:t>rażąco niską ceną lub kosztem, podlega oferta Wykonawcy, który nie udzielił wyjaśnień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C376B" w:rsidRPr="00E6539B">
        <w:rPr>
          <w:rFonts w:asciiTheme="majorHAnsi" w:hAnsiTheme="majorHAnsi" w:cstheme="majorHAnsi"/>
        </w:rPr>
        <w:t>wyznaczonym terminie, lub jeżeli złożone wyjaśnienia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="00AC376B" w:rsidRPr="00E6539B">
        <w:rPr>
          <w:rFonts w:asciiTheme="majorHAnsi" w:hAnsiTheme="majorHAnsi" w:cstheme="majorHAnsi"/>
        </w:rPr>
        <w:t>dowodami nie uzasadniają podanej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C376B" w:rsidRPr="00E6539B">
        <w:rPr>
          <w:rFonts w:asciiTheme="majorHAnsi" w:hAnsiTheme="majorHAnsi" w:cstheme="majorHAnsi"/>
        </w:rPr>
        <w:t xml:space="preserve">ofercie ceny lub </w:t>
      </w:r>
      <w:r w:rsidR="00551D1B" w:rsidRPr="00E6539B">
        <w:rPr>
          <w:rFonts w:asciiTheme="majorHAnsi" w:hAnsiTheme="majorHAnsi" w:cstheme="majorHAnsi"/>
        </w:rPr>
        <w:t>kosztu.</w:t>
      </w:r>
    </w:p>
    <w:p w14:paraId="5C2E641A" w14:textId="4EA26775" w:rsidR="001C1CDF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poprawia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ofercie:</w:t>
      </w:r>
    </w:p>
    <w:p w14:paraId="6D9F824A" w14:textId="77777777" w:rsidR="001C1CDF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oczywiste omyłki pisarskie,</w:t>
      </w:r>
    </w:p>
    <w:p w14:paraId="3EFDB5C2" w14:textId="0D835BB4" w:rsidR="001C1CDF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oczywiste omyłki rachunkowe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uwzględnieniem konsekwencji rachunkowych dokonanych poprawek,</w:t>
      </w:r>
    </w:p>
    <w:p w14:paraId="26361794" w14:textId="436C73EC" w:rsidR="00AC376B" w:rsidRPr="00E6539B" w:rsidRDefault="00AC376B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inne omyłki polegające na niezgodności oferty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dokumentami </w:t>
      </w:r>
      <w:r w:rsidR="00551D1B" w:rsidRPr="00E6539B">
        <w:rPr>
          <w:rFonts w:asciiTheme="majorHAnsi" w:hAnsiTheme="majorHAnsi" w:cstheme="majorHAnsi"/>
        </w:rPr>
        <w:t>zamówienia,</w:t>
      </w:r>
      <w:r w:rsidRPr="00E6539B">
        <w:rPr>
          <w:rFonts w:asciiTheme="majorHAnsi" w:hAnsiTheme="majorHAnsi" w:cstheme="majorHAnsi"/>
        </w:rPr>
        <w:t xml:space="preserve"> niepowodujące istotnych zmian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treści oferty,</w:t>
      </w:r>
    </w:p>
    <w:p w14:paraId="14CAADEE" w14:textId="77777777" w:rsidR="00AB27D4" w:rsidRDefault="00AC376B" w:rsidP="00AB27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Przykładowe oczywiste omyłki rachunkowe poprawiane przez zamawiającego:</w:t>
      </w:r>
    </w:p>
    <w:p w14:paraId="4EAF35DD" w14:textId="38BC01F1" w:rsidR="00AB27D4" w:rsidRDefault="00AB27D4" w:rsidP="00AB27D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</w:t>
      </w:r>
      <w:r w:rsidRPr="00AB27D4">
        <w:rPr>
          <w:rFonts w:asciiTheme="majorHAnsi" w:hAnsiTheme="majorHAnsi" w:cstheme="majorHAnsi"/>
        </w:rPr>
        <w:t xml:space="preserve"> przypadku</w:t>
      </w:r>
      <w:r>
        <w:rPr>
          <w:rFonts w:asciiTheme="majorHAnsi" w:hAnsiTheme="majorHAnsi" w:cstheme="majorHAnsi"/>
        </w:rPr>
        <w:t>,</w:t>
      </w:r>
      <w:r w:rsidRPr="00AB27D4">
        <w:rPr>
          <w:rFonts w:asciiTheme="majorHAnsi" w:hAnsiTheme="majorHAnsi" w:cstheme="majorHAnsi"/>
        </w:rPr>
        <w:t xml:space="preserve"> gdy podana cena jest rozbieżna z ceną wynikającą z algorytmu jej obliczania, przyjmuje się, że prawidłowo zostały podane poszczególne składowe niezbędne do dokonania obliczeń i cena wynikająca z obliczeń</w:t>
      </w:r>
      <w:r>
        <w:rPr>
          <w:rFonts w:asciiTheme="majorHAnsi" w:hAnsiTheme="majorHAnsi" w:cstheme="majorHAnsi"/>
        </w:rPr>
        <w:t>,</w:t>
      </w:r>
    </w:p>
    <w:p w14:paraId="4FBB4466" w14:textId="3471E7DD" w:rsidR="00AB27D4" w:rsidRPr="00AB27D4" w:rsidRDefault="00AB27D4" w:rsidP="00AB27D4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B27D4">
        <w:rPr>
          <w:rFonts w:asciiTheme="majorHAnsi" w:hAnsiTheme="majorHAnsi" w:cstheme="majorHAnsi"/>
        </w:rPr>
        <w:t xml:space="preserve"> przypadku</w:t>
      </w:r>
      <w:r>
        <w:rPr>
          <w:rFonts w:asciiTheme="majorHAnsi" w:hAnsiTheme="majorHAnsi" w:cstheme="majorHAnsi"/>
        </w:rPr>
        <w:t>,</w:t>
      </w:r>
      <w:r w:rsidRPr="00AB27D4">
        <w:rPr>
          <w:rFonts w:asciiTheme="majorHAnsi" w:hAnsiTheme="majorHAnsi" w:cstheme="majorHAnsi"/>
        </w:rPr>
        <w:t xml:space="preserve"> gdy cenę podano rozbieżnie słownie i liczb</w:t>
      </w:r>
      <w:r>
        <w:rPr>
          <w:rFonts w:asciiTheme="majorHAnsi" w:hAnsiTheme="majorHAnsi" w:cstheme="majorHAnsi"/>
        </w:rPr>
        <w:t>ą</w:t>
      </w:r>
      <w:r w:rsidRPr="00AB27D4">
        <w:rPr>
          <w:rFonts w:asciiTheme="majorHAnsi" w:hAnsiTheme="majorHAnsi" w:cstheme="majorHAnsi"/>
        </w:rPr>
        <w:t>, przyjmuje się że prawidłowo został podany ten zapis ceny, który wynika z algorytmu jego obliczania.</w:t>
      </w:r>
    </w:p>
    <w:p w14:paraId="6057C0CA" w14:textId="0491F1C8" w:rsidR="00AC376B" w:rsidRPr="00E6539B" w:rsidRDefault="00AC376B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pkt. </w:t>
      </w:r>
      <w:r w:rsidR="000000C3" w:rsidRPr="00E6539B">
        <w:rPr>
          <w:rFonts w:asciiTheme="majorHAnsi" w:hAnsiTheme="majorHAnsi" w:cstheme="majorHAnsi"/>
        </w:rPr>
        <w:t>1</w:t>
      </w:r>
      <w:r w:rsidR="005802EE" w:rsidRPr="00E6539B">
        <w:rPr>
          <w:rFonts w:asciiTheme="majorHAnsi" w:hAnsiTheme="majorHAnsi" w:cstheme="majorHAnsi"/>
        </w:rPr>
        <w:t>6</w:t>
      </w:r>
      <w:r w:rsidR="000000C3" w:rsidRPr="00E6539B">
        <w:rPr>
          <w:rFonts w:asciiTheme="majorHAnsi" w:hAnsiTheme="majorHAnsi" w:cstheme="majorHAnsi"/>
        </w:rPr>
        <w:t>.1</w:t>
      </w:r>
      <w:r w:rsidR="00F10A75" w:rsidRPr="00E6539B">
        <w:rPr>
          <w:rFonts w:asciiTheme="majorHAnsi" w:hAnsiTheme="majorHAnsi" w:cstheme="majorHAnsi"/>
        </w:rPr>
        <w:t>2</w:t>
      </w:r>
      <w:r w:rsidR="000000C3" w:rsidRPr="00E6539B">
        <w:rPr>
          <w:rFonts w:asciiTheme="majorHAnsi" w:hAnsiTheme="majorHAnsi" w:cstheme="majorHAnsi"/>
        </w:rPr>
        <w:t>.3</w:t>
      </w:r>
      <w:r w:rsidR="00A20F82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 xml:space="preserve"> SWZ, Zamawiający wyznacza Wykonawcy odpowiedni termin na wyrażenie zgody na poprawienie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ofercie omyłki lub zakwestionowanie jej poprawienia. Brak odpowiedzi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wyznaczonym terminie uznaje się za wyrażenie zgody na poprawienie omyłki.</w:t>
      </w:r>
    </w:p>
    <w:p w14:paraId="0C848D08" w14:textId="06F95807" w:rsidR="0014624E" w:rsidRPr="00E6539B" w:rsidRDefault="00937A4C" w:rsidP="0065548E">
      <w:pPr>
        <w:pStyle w:val="Nagwek2"/>
        <w:spacing w:line="360" w:lineRule="auto"/>
      </w:pPr>
      <w:bookmarkStart w:id="30" w:name="_Toc123632100"/>
      <w:r w:rsidRPr="00E6539B">
        <w:t>Wymagania dotyczące wadium</w:t>
      </w:r>
      <w:bookmarkEnd w:id="30"/>
    </w:p>
    <w:p w14:paraId="000000F9" w14:textId="0978A243" w:rsidR="000B72C3" w:rsidRPr="00E6539B" w:rsidRDefault="00C710FD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nie wymaga zabezpieczenia oferty poprzez złożenie wadium.</w:t>
      </w:r>
    </w:p>
    <w:p w14:paraId="000000FA" w14:textId="1CA9AF33" w:rsidR="000B72C3" w:rsidRPr="00E6539B" w:rsidRDefault="00937A4C" w:rsidP="00474EA2">
      <w:pPr>
        <w:pStyle w:val="Nagwek2"/>
        <w:spacing w:line="360" w:lineRule="auto"/>
      </w:pPr>
      <w:bookmarkStart w:id="31" w:name="_Toc123632101"/>
      <w:r w:rsidRPr="00E6539B">
        <w:t>Termin związania ofertą</w:t>
      </w:r>
      <w:bookmarkEnd w:id="31"/>
    </w:p>
    <w:p w14:paraId="000000FB" w14:textId="5CEC0A75" w:rsidR="000B72C3" w:rsidRPr="00E6539B" w:rsidRDefault="00937A4C" w:rsidP="00444C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 będzie związany ofertą przez okres 30 dn</w:t>
      </w:r>
      <w:r w:rsidR="0014624E" w:rsidRPr="00E6539B">
        <w:rPr>
          <w:rFonts w:asciiTheme="majorHAnsi" w:hAnsiTheme="majorHAnsi" w:cstheme="majorHAnsi"/>
        </w:rPr>
        <w:t>i</w:t>
      </w:r>
      <w:r w:rsidRPr="00E6539B">
        <w:rPr>
          <w:rFonts w:asciiTheme="majorHAnsi" w:hAnsiTheme="majorHAnsi" w:cstheme="majorHAnsi"/>
          <w:b/>
        </w:rPr>
        <w:t>, tj. do dnia</w:t>
      </w:r>
      <w:r w:rsidR="00C710FD" w:rsidRPr="00E6539B">
        <w:rPr>
          <w:rFonts w:asciiTheme="majorHAnsi" w:hAnsiTheme="majorHAnsi" w:cstheme="majorHAnsi"/>
          <w:b/>
        </w:rPr>
        <w:t xml:space="preserve"> </w:t>
      </w:r>
      <w:r w:rsidR="00265077">
        <w:rPr>
          <w:rFonts w:asciiTheme="majorHAnsi" w:hAnsiTheme="majorHAnsi" w:cstheme="majorHAnsi"/>
          <w:b/>
        </w:rPr>
        <w:t>18.06.2025</w:t>
      </w:r>
      <w:r w:rsidRPr="00E6539B">
        <w:rPr>
          <w:rFonts w:asciiTheme="majorHAnsi" w:hAnsiTheme="majorHAnsi" w:cstheme="majorHAnsi"/>
          <w:b/>
          <w:smallCaps/>
        </w:rPr>
        <w:t xml:space="preserve"> </w:t>
      </w:r>
      <w:r w:rsidRPr="00E6539B">
        <w:rPr>
          <w:rFonts w:asciiTheme="majorHAnsi" w:hAnsiTheme="majorHAnsi" w:cstheme="majorHAnsi"/>
          <w:b/>
        </w:rPr>
        <w:t>r.</w:t>
      </w:r>
      <w:r w:rsidRPr="00E6539B">
        <w:rPr>
          <w:rFonts w:asciiTheme="majorHAnsi" w:hAnsiTheme="majorHAnsi" w:cstheme="majorHAnsi"/>
        </w:rPr>
        <w:t xml:space="preserve"> Bieg terminu związania ofertą rozpoczyna się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upływem terminu składania ofert.</w:t>
      </w:r>
    </w:p>
    <w:p w14:paraId="000000FC" w14:textId="20F6828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gdy wybór najkorzystniejszej oferty nie nastąpi przed upływem terminu związania ofertą wskazanego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DD72FA" w:rsidRPr="00E6539B">
        <w:rPr>
          <w:rFonts w:asciiTheme="majorHAnsi" w:hAnsiTheme="majorHAnsi" w:cstheme="majorHAnsi"/>
        </w:rPr>
        <w:t xml:space="preserve">pkt </w:t>
      </w:r>
      <w:r w:rsidR="000B4793" w:rsidRPr="00E6539B">
        <w:rPr>
          <w:rFonts w:asciiTheme="majorHAnsi" w:hAnsiTheme="majorHAnsi" w:cstheme="majorHAnsi"/>
        </w:rPr>
        <w:t xml:space="preserve">18.1 </w:t>
      </w:r>
      <w:r w:rsidR="00DD72FA" w:rsidRPr="00E6539B">
        <w:rPr>
          <w:rFonts w:asciiTheme="majorHAnsi" w:hAnsiTheme="majorHAnsi" w:cstheme="majorHAnsi"/>
        </w:rPr>
        <w:t>SWZ</w:t>
      </w:r>
      <w:r w:rsidRPr="00E6539B">
        <w:rPr>
          <w:rFonts w:asciiTheme="majorHAnsi" w:hAnsiTheme="majorHAnsi" w:cstheme="majorHAnsi"/>
        </w:rPr>
        <w:t>, Zamawiający przed upływem terminu związania ofertą zwraca się jednokrotnie do Wykonawców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wyrażenie zgody na przedłużenie tego terminu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wskazywany przez niego okres, nie dłuższy niż 30 dni. Przedłużenie terminu związania ofertą wymaga złożenia przez wykonawcę pisemnego oświadczenia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wyrażeniu zgody na przedłużenie terminu związania ofertą.</w:t>
      </w:r>
    </w:p>
    <w:p w14:paraId="2BFACC50" w14:textId="6C2CDA6F" w:rsidR="00F86F88" w:rsidRPr="00E6539B" w:rsidRDefault="0059274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termin związania ofertą upłynął przed wyborem najkorzystniejszej oferty, zamawiający wzywa wykonawcę, którego oferta otrzymała najwyższą ocenę, do wyrażenia, w</w:t>
      </w:r>
      <w:r w:rsidR="00BA160B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wyznaczonym przez zamawiającego terminie, pisemnej zgody na wybór jego oferty.</w:t>
      </w:r>
    </w:p>
    <w:p w14:paraId="000000FE" w14:textId="2DA1CDB0" w:rsidR="000B72C3" w:rsidRPr="00E6539B" w:rsidRDefault="00937A4C" w:rsidP="00474EA2">
      <w:pPr>
        <w:pStyle w:val="Nagwek2"/>
        <w:spacing w:line="360" w:lineRule="auto"/>
      </w:pPr>
      <w:bookmarkStart w:id="32" w:name="_Toc123632102"/>
      <w:r w:rsidRPr="00E6539B">
        <w:t>Miejsce</w:t>
      </w:r>
      <w:r w:rsidR="002626CE" w:rsidRPr="00E6539B">
        <w:t xml:space="preserve"> i </w:t>
      </w:r>
      <w:r w:rsidRPr="00E6539B">
        <w:t>termin składania ofert</w:t>
      </w:r>
      <w:bookmarkEnd w:id="32"/>
    </w:p>
    <w:p w14:paraId="000000FF" w14:textId="2518FA87" w:rsidR="000B72C3" w:rsidRPr="00265077" w:rsidRDefault="00937A4C" w:rsidP="0026507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E6539B">
        <w:rPr>
          <w:rFonts w:asciiTheme="majorHAnsi" w:hAnsiTheme="majorHAnsi" w:cstheme="majorHAnsi"/>
        </w:rPr>
        <w:t>Ofertę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 xml:space="preserve">wymaganymi dokumentami należy umieścić na </w:t>
      </w:r>
      <w:r w:rsidR="00B04F92" w:rsidRPr="00E6539B">
        <w:rPr>
          <w:rFonts w:asciiTheme="majorHAnsi" w:hAnsiTheme="majorHAnsi" w:cstheme="majorHAnsi"/>
        </w:rPr>
        <w:t>Platformie</w:t>
      </w:r>
      <w:r w:rsidRPr="00E6539B">
        <w:rPr>
          <w:rFonts w:asciiTheme="majorHAnsi" w:hAnsiTheme="majorHAnsi" w:cstheme="majorHAnsi"/>
        </w:rPr>
        <w:t xml:space="preserve"> pod adresem </w:t>
      </w:r>
      <w:hyperlink r:id="rId28" w:history="1">
        <w:r w:rsidR="00265077" w:rsidRPr="00265077">
          <w:rPr>
            <w:rStyle w:val="Hipercze"/>
            <w:rFonts w:asciiTheme="majorHAnsi" w:hAnsiTheme="majorHAnsi" w:cstheme="majorHAnsi"/>
            <w:b/>
            <w:bCs/>
          </w:rPr>
          <w:t>https://platformazakupowa.pl/transakcja/1106620</w:t>
        </w:r>
      </w:hyperlink>
      <w:r w:rsidR="00265077">
        <w:rPr>
          <w:rFonts w:asciiTheme="majorHAnsi" w:hAnsiTheme="majorHAnsi" w:cstheme="majorHAnsi"/>
          <w:b/>
          <w:bCs/>
        </w:rPr>
        <w:t xml:space="preserve"> </w:t>
      </w:r>
      <w:r w:rsidRPr="00265077">
        <w:rPr>
          <w:rFonts w:asciiTheme="majorHAnsi" w:hAnsiTheme="majorHAnsi" w:cstheme="majorHAnsi"/>
        </w:rPr>
        <w:t xml:space="preserve">na stronie internetowej prowadzonego postępowania do dnia </w:t>
      </w:r>
      <w:r w:rsidR="00265077">
        <w:rPr>
          <w:rFonts w:asciiTheme="majorHAnsi" w:hAnsiTheme="majorHAnsi" w:cstheme="majorHAnsi"/>
          <w:b/>
          <w:bCs/>
        </w:rPr>
        <w:t>20.05.2025</w:t>
      </w:r>
      <w:r w:rsidR="00050C31" w:rsidRPr="00265077">
        <w:rPr>
          <w:rFonts w:asciiTheme="majorHAnsi" w:hAnsiTheme="majorHAnsi" w:cstheme="majorHAnsi"/>
          <w:b/>
          <w:bCs/>
        </w:rPr>
        <w:t xml:space="preserve"> r.</w:t>
      </w:r>
      <w:r w:rsidRPr="00265077">
        <w:rPr>
          <w:rFonts w:asciiTheme="majorHAnsi" w:hAnsiTheme="majorHAnsi" w:cstheme="majorHAnsi"/>
          <w:b/>
          <w:bCs/>
        </w:rPr>
        <w:t xml:space="preserve"> do godziny </w:t>
      </w:r>
      <w:r w:rsidR="00050C31" w:rsidRPr="00265077">
        <w:rPr>
          <w:rFonts w:asciiTheme="majorHAnsi" w:hAnsiTheme="majorHAnsi" w:cstheme="majorHAnsi"/>
          <w:b/>
          <w:bCs/>
        </w:rPr>
        <w:t>10:00</w:t>
      </w:r>
    </w:p>
    <w:p w14:paraId="00000100" w14:textId="7779882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Do oferty należy dołączyć wszystkie wymagane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SWZ dokumenty.</w:t>
      </w:r>
    </w:p>
    <w:p w14:paraId="00000103" w14:textId="22FF4302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 datę złożenia oferty przyjmuje się datę jej przekazania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systemie (platformie)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wyświetlenie się komunikatu, że oferta została zaszyfrowana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złożona.</w:t>
      </w:r>
    </w:p>
    <w:p w14:paraId="00000105" w14:textId="5EBFC168" w:rsidR="000B72C3" w:rsidRPr="00E6539B" w:rsidRDefault="00937A4C" w:rsidP="00474EA2">
      <w:pPr>
        <w:pStyle w:val="Nagwek2"/>
        <w:spacing w:line="360" w:lineRule="auto"/>
      </w:pPr>
      <w:bookmarkStart w:id="33" w:name="_Toc123632103"/>
      <w:r w:rsidRPr="00E6539B">
        <w:lastRenderedPageBreak/>
        <w:t>Otwarcie ofert</w:t>
      </w:r>
      <w:bookmarkEnd w:id="33"/>
    </w:p>
    <w:p w14:paraId="00000106" w14:textId="56202B3A" w:rsidR="000B72C3" w:rsidRPr="00E6539B" w:rsidRDefault="00937A4C" w:rsidP="00951D6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Otwarcie ofert </w:t>
      </w:r>
      <w:r w:rsidR="001B1332" w:rsidRPr="00E6539B">
        <w:rPr>
          <w:rFonts w:asciiTheme="majorHAnsi" w:hAnsiTheme="majorHAnsi" w:cstheme="majorHAnsi"/>
        </w:rPr>
        <w:t>nastąpi</w:t>
      </w:r>
      <w:r w:rsidR="002626CE" w:rsidRPr="00E6539B">
        <w:rPr>
          <w:rFonts w:asciiTheme="majorHAnsi" w:hAnsiTheme="majorHAnsi" w:cstheme="majorHAnsi"/>
        </w:rPr>
        <w:t xml:space="preserve"> </w:t>
      </w:r>
      <w:r w:rsidR="00050C31" w:rsidRPr="00E6539B">
        <w:rPr>
          <w:rFonts w:asciiTheme="majorHAnsi" w:hAnsiTheme="majorHAnsi" w:cstheme="majorHAnsi"/>
          <w:b/>
          <w:bCs/>
        </w:rPr>
        <w:t>dnia</w:t>
      </w:r>
      <w:r w:rsidR="00662035" w:rsidRPr="00E6539B">
        <w:rPr>
          <w:rFonts w:asciiTheme="majorHAnsi" w:hAnsiTheme="majorHAnsi" w:cstheme="majorHAnsi"/>
          <w:b/>
          <w:bCs/>
        </w:rPr>
        <w:t xml:space="preserve"> </w:t>
      </w:r>
      <w:r w:rsidR="00265077">
        <w:rPr>
          <w:rFonts w:asciiTheme="majorHAnsi" w:hAnsiTheme="majorHAnsi" w:cstheme="majorHAnsi"/>
          <w:b/>
          <w:bCs/>
        </w:rPr>
        <w:t>20.05.2025</w:t>
      </w:r>
      <w:r w:rsidR="002626CE" w:rsidRPr="00E6539B">
        <w:rPr>
          <w:rFonts w:asciiTheme="majorHAnsi" w:hAnsiTheme="majorHAnsi" w:cstheme="majorHAnsi"/>
          <w:b/>
          <w:bCs/>
        </w:rPr>
        <w:t xml:space="preserve"> </w:t>
      </w:r>
      <w:r w:rsidR="00993C0D" w:rsidRPr="00E6539B">
        <w:rPr>
          <w:rFonts w:asciiTheme="majorHAnsi" w:hAnsiTheme="majorHAnsi" w:cstheme="majorHAnsi"/>
          <w:b/>
          <w:bCs/>
        </w:rPr>
        <w:t xml:space="preserve">r. </w:t>
      </w:r>
      <w:r w:rsidR="00062B89" w:rsidRPr="00E6539B">
        <w:rPr>
          <w:rFonts w:asciiTheme="majorHAnsi" w:hAnsiTheme="majorHAnsi" w:cstheme="majorHAnsi"/>
          <w:b/>
          <w:bCs/>
        </w:rPr>
        <w:t xml:space="preserve">o godzinie </w:t>
      </w:r>
      <w:r w:rsidR="00265077">
        <w:rPr>
          <w:rFonts w:asciiTheme="majorHAnsi" w:hAnsiTheme="majorHAnsi" w:cstheme="majorHAnsi"/>
          <w:b/>
          <w:bCs/>
        </w:rPr>
        <w:t xml:space="preserve">10:30 </w:t>
      </w:r>
      <w:r w:rsidR="001B1332" w:rsidRPr="00E6539B">
        <w:rPr>
          <w:rFonts w:asciiTheme="majorHAnsi" w:hAnsiTheme="majorHAnsi" w:cstheme="majorHAnsi"/>
        </w:rPr>
        <w:t>przy użyciu Platformy.</w:t>
      </w:r>
    </w:p>
    <w:p w14:paraId="00000107" w14:textId="0C3052AB" w:rsidR="000B72C3" w:rsidRPr="00E6539B" w:rsidRDefault="001B1332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</w:t>
      </w:r>
      <w:r w:rsidR="00937A4C" w:rsidRPr="00E6539B">
        <w:rPr>
          <w:rFonts w:asciiTheme="majorHAnsi" w:hAnsiTheme="majorHAnsi" w:cstheme="majorHAnsi"/>
        </w:rPr>
        <w:t xml:space="preserve"> przypadku awarii </w:t>
      </w:r>
      <w:r w:rsidRPr="00E6539B">
        <w:rPr>
          <w:rFonts w:asciiTheme="majorHAnsi" w:hAnsiTheme="majorHAnsi" w:cstheme="majorHAnsi"/>
        </w:rPr>
        <w:t>Platformy</w:t>
      </w:r>
      <w:r w:rsidR="00937A4C" w:rsidRPr="00E6539B">
        <w:rPr>
          <w:rFonts w:asciiTheme="majorHAnsi" w:hAnsiTheme="majorHAnsi" w:cstheme="majorHAnsi"/>
        </w:rPr>
        <w:t xml:space="preserve">, która </w:t>
      </w:r>
      <w:r w:rsidRPr="00E6539B">
        <w:rPr>
          <w:rFonts w:asciiTheme="majorHAnsi" w:hAnsiTheme="majorHAnsi" w:cstheme="majorHAnsi"/>
        </w:rPr>
        <w:t>by s</w:t>
      </w:r>
      <w:r w:rsidR="00937A4C" w:rsidRPr="00E6539B">
        <w:rPr>
          <w:rFonts w:asciiTheme="majorHAnsi" w:hAnsiTheme="majorHAnsi" w:cstheme="majorHAnsi"/>
        </w:rPr>
        <w:t>powod</w:t>
      </w:r>
      <w:r w:rsidRPr="00E6539B">
        <w:rPr>
          <w:rFonts w:asciiTheme="majorHAnsi" w:hAnsiTheme="majorHAnsi" w:cstheme="majorHAnsi"/>
        </w:rPr>
        <w:t>owała</w:t>
      </w:r>
      <w:r w:rsidR="00937A4C" w:rsidRPr="00E6539B">
        <w:rPr>
          <w:rFonts w:asciiTheme="majorHAnsi" w:hAnsiTheme="majorHAnsi" w:cstheme="majorHAnsi"/>
        </w:rPr>
        <w:t xml:space="preserve"> brak możliwości otwarcia ofert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 xml:space="preserve">terminie określonym przez zamawiającego, otwarcie ofert </w:t>
      </w:r>
      <w:r w:rsidRPr="00E6539B">
        <w:rPr>
          <w:rFonts w:asciiTheme="majorHAnsi" w:hAnsiTheme="majorHAnsi" w:cstheme="majorHAnsi"/>
        </w:rPr>
        <w:t>nastąpi</w:t>
      </w:r>
      <w:r w:rsidR="00937A4C" w:rsidRPr="00E6539B">
        <w:rPr>
          <w:rFonts w:asciiTheme="majorHAnsi" w:hAnsiTheme="majorHAnsi" w:cstheme="majorHAnsi"/>
        </w:rPr>
        <w:t xml:space="preserve"> niezwłocznie po usunięciu awarii.</w:t>
      </w:r>
    </w:p>
    <w:p w14:paraId="00000108" w14:textId="715DBCF9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poinformuje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zmianie terminu otwarcia ofert na stronie internetowej prowadzonego postępowania.</w:t>
      </w:r>
    </w:p>
    <w:p w14:paraId="00000109" w14:textId="6D5320EB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Zamawiający, najpóźniej przed otwarciem ofert, </w:t>
      </w:r>
      <w:r w:rsidR="001B1332" w:rsidRPr="00E6539B">
        <w:rPr>
          <w:rFonts w:asciiTheme="majorHAnsi" w:hAnsiTheme="majorHAnsi" w:cstheme="majorHAnsi"/>
        </w:rPr>
        <w:t>udostępni</w:t>
      </w:r>
      <w:r w:rsidRPr="00E6539B">
        <w:rPr>
          <w:rFonts w:asciiTheme="majorHAnsi" w:hAnsiTheme="majorHAnsi" w:cstheme="majorHAnsi"/>
        </w:rPr>
        <w:t xml:space="preserve"> na stronie internetowej prowadzonego postępowania informację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kwocie, jaką zamierza przeznaczyć na sfinansowanie zamówienia.</w:t>
      </w:r>
    </w:p>
    <w:p w14:paraId="70911617" w14:textId="135279F9" w:rsidR="00E26386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Zamawiający, niezwłocznie po otwarciu ofert, </w:t>
      </w:r>
      <w:r w:rsidR="001B1332" w:rsidRPr="00E6539B">
        <w:rPr>
          <w:rFonts w:asciiTheme="majorHAnsi" w:hAnsiTheme="majorHAnsi" w:cstheme="majorHAnsi"/>
        </w:rPr>
        <w:t>udostępni</w:t>
      </w:r>
      <w:r w:rsidRPr="00E6539B">
        <w:rPr>
          <w:rFonts w:asciiTheme="majorHAnsi" w:hAnsiTheme="majorHAnsi" w:cstheme="majorHAnsi"/>
        </w:rPr>
        <w:t xml:space="preserve"> </w:t>
      </w:r>
      <w:r w:rsidR="001B1332" w:rsidRPr="00E6539B">
        <w:rPr>
          <w:rFonts w:asciiTheme="majorHAnsi" w:hAnsiTheme="majorHAnsi" w:cstheme="majorHAnsi"/>
        </w:rPr>
        <w:t>na Platformie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1B1332" w:rsidRPr="00E6539B">
        <w:rPr>
          <w:rFonts w:asciiTheme="majorHAnsi" w:hAnsiTheme="majorHAnsi" w:cstheme="majorHAnsi"/>
        </w:rPr>
        <w:t xml:space="preserve">sekcji „Komunikaty” </w:t>
      </w:r>
      <w:r w:rsidRPr="00E6539B">
        <w:rPr>
          <w:rFonts w:asciiTheme="majorHAnsi" w:hAnsiTheme="majorHAnsi" w:cstheme="majorHAnsi"/>
        </w:rPr>
        <w:t>na stronie internetowej prowadzonego postępowania informacje o:</w:t>
      </w:r>
    </w:p>
    <w:p w14:paraId="37FB9554" w14:textId="058EF4C1" w:rsidR="00E26386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nazwach albo imionach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nazwiskach oraz siedzibach lub miejscach prowadzonej działalności gospodarczej albo miejscach zamieszkania Wykonawców, których oferty zostały otwarte;</w:t>
      </w:r>
    </w:p>
    <w:p w14:paraId="0000010C" w14:textId="42F16BCF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cenach zawartych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ofertach.</w:t>
      </w:r>
    </w:p>
    <w:p w14:paraId="0000010F" w14:textId="51B3E957" w:rsidR="000B72C3" w:rsidRPr="00E6539B" w:rsidRDefault="00937A4C" w:rsidP="00474EA2">
      <w:pPr>
        <w:pStyle w:val="Nagwek2"/>
        <w:spacing w:line="360" w:lineRule="auto"/>
      </w:pPr>
      <w:bookmarkStart w:id="34" w:name="_Toc123632104"/>
      <w:r w:rsidRPr="00E6539B">
        <w:t>Opis kryteriów oceny ofert wraz</w:t>
      </w:r>
      <w:r w:rsidR="002626CE" w:rsidRPr="00E6539B">
        <w:t xml:space="preserve"> z </w:t>
      </w:r>
      <w:r w:rsidRPr="00E6539B">
        <w:t>podaniem wag tych kryteriów</w:t>
      </w:r>
      <w:r w:rsidR="002626CE" w:rsidRPr="00E6539B">
        <w:t xml:space="preserve"> i </w:t>
      </w:r>
      <w:r w:rsidRPr="00E6539B">
        <w:t>sposobu oceny ofert</w:t>
      </w:r>
      <w:bookmarkEnd w:id="34"/>
      <w:r w:rsidRPr="00E6539B">
        <w:t xml:space="preserve"> </w:t>
      </w:r>
    </w:p>
    <w:p w14:paraId="53A726C8" w14:textId="0501684D" w:rsidR="00A446B3" w:rsidRPr="00E6539B" w:rsidRDefault="00A446B3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Ocena ofert </w:t>
      </w:r>
      <w:r w:rsidR="008A13E5" w:rsidRPr="00E6539B">
        <w:rPr>
          <w:rFonts w:asciiTheme="majorHAnsi" w:hAnsiTheme="majorHAnsi" w:cstheme="majorHAnsi"/>
        </w:rPr>
        <w:t xml:space="preserve">w każdej z części </w:t>
      </w:r>
      <w:r w:rsidRPr="00E6539B">
        <w:rPr>
          <w:rFonts w:asciiTheme="majorHAnsi" w:hAnsiTheme="majorHAnsi" w:cstheme="majorHAnsi"/>
        </w:rPr>
        <w:t>przeprowadzona zostanie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oparciu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 xml:space="preserve">nw. </w:t>
      </w:r>
      <w:r w:rsidR="00F710C0" w:rsidRPr="00E6539B">
        <w:rPr>
          <w:rFonts w:asciiTheme="majorHAnsi" w:hAnsiTheme="majorHAnsi" w:cstheme="majorHAnsi"/>
        </w:rPr>
        <w:t>k</w:t>
      </w:r>
      <w:r w:rsidRPr="00E6539B">
        <w:rPr>
          <w:rFonts w:asciiTheme="majorHAnsi" w:hAnsiTheme="majorHAnsi" w:cstheme="majorHAnsi"/>
        </w:rPr>
        <w:t>ryteria</w:t>
      </w:r>
      <w:r w:rsidR="00CB317A" w:rsidRPr="00E6539B">
        <w:rPr>
          <w:rFonts w:asciiTheme="majorHAnsi" w:hAnsiTheme="majorHAnsi" w:cstheme="majorHAnsi"/>
        </w:rPr>
        <w:t>.</w:t>
      </w:r>
    </w:p>
    <w:p w14:paraId="00000110" w14:textId="5852938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14:paraId="00000111" w14:textId="18995613" w:rsidR="000B72C3" w:rsidRPr="00E6539B" w:rsidRDefault="00937A4C" w:rsidP="004C7D35">
      <w:pPr>
        <w:numPr>
          <w:ilvl w:val="0"/>
          <w:numId w:val="3"/>
        </w:numPr>
        <w:spacing w:line="360" w:lineRule="auto"/>
        <w:ind w:left="993" w:firstLine="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 xml:space="preserve">Cena </w:t>
      </w:r>
      <w:r w:rsidR="00DD45B6" w:rsidRPr="00E6539B">
        <w:rPr>
          <w:rFonts w:asciiTheme="majorHAnsi" w:hAnsiTheme="majorHAnsi" w:cstheme="majorHAnsi"/>
          <w:b/>
        </w:rPr>
        <w:t>oferty brutto</w:t>
      </w:r>
      <w:r w:rsidRPr="00E6539B">
        <w:rPr>
          <w:rFonts w:asciiTheme="majorHAnsi" w:hAnsiTheme="majorHAnsi" w:cstheme="majorHAnsi"/>
        </w:rPr>
        <w:t xml:space="preserve"> – waga kryterium </w:t>
      </w:r>
      <w:r w:rsidR="00A02304" w:rsidRPr="00E6539B">
        <w:rPr>
          <w:rFonts w:asciiTheme="majorHAnsi" w:hAnsiTheme="majorHAnsi" w:cstheme="majorHAnsi"/>
          <w:smallCaps/>
        </w:rPr>
        <w:t>10</w:t>
      </w:r>
      <w:r w:rsidR="00C710FD" w:rsidRPr="00E6539B">
        <w:rPr>
          <w:rFonts w:asciiTheme="majorHAnsi" w:hAnsiTheme="majorHAnsi" w:cstheme="majorHAnsi"/>
          <w:smallCaps/>
        </w:rPr>
        <w:t>0</w:t>
      </w:r>
      <w:r w:rsidR="00C13D1C" w:rsidRPr="00E6539B">
        <w:rPr>
          <w:rFonts w:asciiTheme="majorHAnsi" w:hAnsiTheme="majorHAnsi" w:cstheme="majorHAnsi"/>
          <w:smallCaps/>
        </w:rPr>
        <w:t xml:space="preserve"> </w:t>
      </w:r>
      <w:r w:rsidRPr="00E6539B">
        <w:rPr>
          <w:rFonts w:asciiTheme="majorHAnsi" w:hAnsiTheme="majorHAnsi" w:cstheme="majorHAnsi"/>
        </w:rPr>
        <w:t>%;</w:t>
      </w:r>
    </w:p>
    <w:p w14:paraId="20FA985D" w14:textId="7B91477D" w:rsidR="00C13D1C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Zasady oceny ofert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poszczególnych kryteriach:</w:t>
      </w:r>
    </w:p>
    <w:p w14:paraId="6A258CF3" w14:textId="7EBD1742" w:rsidR="00DD45B6" w:rsidRPr="00E6539B" w:rsidRDefault="00DD45B6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  <w:b/>
        </w:rPr>
        <w:t xml:space="preserve">Cena </w:t>
      </w:r>
      <w:r w:rsidRPr="00E6539B">
        <w:rPr>
          <w:rFonts w:asciiTheme="majorHAnsi" w:hAnsiTheme="majorHAnsi" w:cstheme="majorHAnsi"/>
          <w:b/>
          <w:bCs/>
        </w:rPr>
        <w:t xml:space="preserve">oferty brutto </w:t>
      </w:r>
      <w:r w:rsidR="00F710C0" w:rsidRPr="00E6539B">
        <w:rPr>
          <w:rFonts w:asciiTheme="majorHAnsi" w:hAnsiTheme="majorHAnsi" w:cstheme="majorHAnsi"/>
          <w:b/>
          <w:bCs/>
        </w:rPr>
        <w:t>(</w:t>
      </w:r>
      <w:r w:rsidRPr="00E6539B">
        <w:rPr>
          <w:rFonts w:asciiTheme="majorHAnsi" w:hAnsiTheme="majorHAnsi" w:cstheme="majorHAnsi"/>
          <w:b/>
        </w:rPr>
        <w:t xml:space="preserve">C) – </w:t>
      </w:r>
      <w:r w:rsidR="00551D1B" w:rsidRPr="00E6539B">
        <w:rPr>
          <w:rFonts w:asciiTheme="majorHAnsi" w:hAnsiTheme="majorHAnsi" w:cstheme="majorHAnsi"/>
          <w:b/>
        </w:rPr>
        <w:t xml:space="preserve">waga </w:t>
      </w:r>
      <w:r w:rsidR="00F21B8C" w:rsidRPr="00E6539B">
        <w:rPr>
          <w:rFonts w:asciiTheme="majorHAnsi" w:hAnsiTheme="majorHAnsi" w:cstheme="majorHAnsi"/>
          <w:b/>
          <w:bCs/>
        </w:rPr>
        <w:t>100 %</w:t>
      </w:r>
    </w:p>
    <w:p w14:paraId="21DB083A" w14:textId="42C82AEE" w:rsidR="00DD45B6" w:rsidRPr="00E6539B" w:rsidRDefault="00DD45B6" w:rsidP="00474EA2">
      <w:pPr>
        <w:pStyle w:val="Akapitzlist"/>
        <w:tabs>
          <w:tab w:val="left" w:pos="360"/>
        </w:tabs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Cena oferty będzie wynikała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„Ceny całkowitej oferty brutto”, zapisanej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A726BF" w:rsidRPr="00E6539B">
        <w:rPr>
          <w:rFonts w:asciiTheme="majorHAnsi" w:hAnsiTheme="majorHAnsi" w:cstheme="majorHAnsi"/>
        </w:rPr>
        <w:t>4</w:t>
      </w:r>
      <w:r w:rsidRPr="00E6539B">
        <w:rPr>
          <w:rFonts w:asciiTheme="majorHAnsi" w:hAnsiTheme="majorHAnsi" w:cstheme="majorHAnsi"/>
        </w:rPr>
        <w:t xml:space="preserve"> Formularza oferty </w:t>
      </w:r>
      <w:r w:rsidR="00C1581B" w:rsidRPr="00E6539B">
        <w:rPr>
          <w:rFonts w:asciiTheme="majorHAnsi" w:hAnsiTheme="majorHAnsi" w:cstheme="majorHAnsi"/>
        </w:rPr>
        <w:t>stanowiącego załącznik nr 2</w:t>
      </w:r>
      <w:r w:rsidRPr="00E6539B">
        <w:rPr>
          <w:rFonts w:asciiTheme="majorHAnsi" w:hAnsiTheme="majorHAnsi" w:cstheme="majorHAnsi"/>
        </w:rPr>
        <w:t>. Ze wszystkich wartości C</w:t>
      </w:r>
      <w:r w:rsidRPr="00E6539B">
        <w:rPr>
          <w:rFonts w:asciiTheme="majorHAnsi" w:hAnsiTheme="majorHAnsi" w:cstheme="majorHAnsi"/>
          <w:vertAlign w:val="subscript"/>
        </w:rPr>
        <w:t xml:space="preserve">i </w:t>
      </w:r>
      <w:r w:rsidRPr="00E6539B">
        <w:rPr>
          <w:rFonts w:asciiTheme="majorHAnsi" w:hAnsiTheme="majorHAnsi" w:cstheme="majorHAnsi"/>
        </w:rPr>
        <w:t xml:space="preserve">złożonych ofert niepodlegających </w:t>
      </w:r>
      <w:r w:rsidR="00551D1B" w:rsidRPr="00E6539B">
        <w:rPr>
          <w:rFonts w:asciiTheme="majorHAnsi" w:hAnsiTheme="majorHAnsi" w:cstheme="majorHAnsi"/>
        </w:rPr>
        <w:t>odrzuceniu,</w:t>
      </w:r>
      <w:r w:rsidRPr="00E6539B">
        <w:rPr>
          <w:rFonts w:asciiTheme="majorHAnsi" w:hAnsiTheme="majorHAnsi" w:cstheme="majorHAnsi"/>
        </w:rPr>
        <w:t xml:space="preserve"> Komisja przetargowa przyjmie wartość najmniejszą, jako C</w:t>
      </w:r>
      <w:r w:rsidRPr="00E6539B">
        <w:rPr>
          <w:rFonts w:asciiTheme="majorHAnsi" w:hAnsiTheme="majorHAnsi" w:cstheme="majorHAnsi"/>
          <w:vertAlign w:val="subscript"/>
        </w:rPr>
        <w:t xml:space="preserve">minimum. </w:t>
      </w:r>
      <w:r w:rsidRPr="00E6539B">
        <w:rPr>
          <w:rFonts w:asciiTheme="majorHAnsi" w:hAnsiTheme="majorHAnsi" w:cstheme="majorHAnsi"/>
        </w:rPr>
        <w:t>Punktacja za cenę oferty ustalona jest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sposób następujący:</w:t>
      </w:r>
    </w:p>
    <w:p w14:paraId="5AAE86CB" w14:textId="77777777" w:rsidR="008333E8" w:rsidRPr="00E6539B" w:rsidRDefault="00DD45B6" w:rsidP="00474EA2">
      <w:pPr>
        <w:tabs>
          <w:tab w:val="left" w:pos="1800"/>
        </w:tabs>
        <w:spacing w:line="360" w:lineRule="auto"/>
        <w:ind w:left="3828"/>
        <w:jc w:val="both"/>
        <w:rPr>
          <w:rFonts w:asciiTheme="majorHAnsi" w:hAnsiTheme="majorHAnsi" w:cstheme="majorHAnsi"/>
          <w:vertAlign w:val="subscript"/>
        </w:rPr>
      </w:pPr>
      <w:r w:rsidRPr="00E6539B">
        <w:rPr>
          <w:rFonts w:asciiTheme="majorHAnsi" w:hAnsiTheme="majorHAnsi" w:cstheme="majorHAnsi"/>
        </w:rPr>
        <w:tab/>
        <w:t>C</w:t>
      </w:r>
      <w:r w:rsidRPr="00E6539B">
        <w:rPr>
          <w:rFonts w:asciiTheme="majorHAnsi" w:hAnsiTheme="majorHAnsi" w:cstheme="majorHAnsi"/>
          <w:vertAlign w:val="subscript"/>
        </w:rPr>
        <w:t>minimum</w:t>
      </w:r>
    </w:p>
    <w:p w14:paraId="628352CD" w14:textId="4CA73C3E" w:rsidR="00DD45B6" w:rsidRPr="00E6539B" w:rsidRDefault="00DD45B6" w:rsidP="00474EA2">
      <w:pPr>
        <w:tabs>
          <w:tab w:val="left" w:pos="1800"/>
        </w:tabs>
        <w:spacing w:line="360" w:lineRule="auto"/>
        <w:ind w:left="3261"/>
        <w:jc w:val="both"/>
        <w:rPr>
          <w:rFonts w:asciiTheme="majorHAnsi" w:hAnsiTheme="majorHAnsi" w:cstheme="majorHAnsi"/>
          <w:strike/>
        </w:rPr>
      </w:pPr>
      <w:r w:rsidRPr="00E6539B">
        <w:rPr>
          <w:rFonts w:asciiTheme="majorHAnsi" w:hAnsiTheme="majorHAnsi" w:cstheme="majorHAnsi"/>
        </w:rPr>
        <w:t xml:space="preserve">C   = ---------------------- x </w:t>
      </w:r>
      <w:r w:rsidR="001B7C2D" w:rsidRPr="00E6539B">
        <w:rPr>
          <w:rFonts w:asciiTheme="majorHAnsi" w:hAnsiTheme="majorHAnsi" w:cstheme="majorHAnsi"/>
        </w:rPr>
        <w:t>10</w:t>
      </w:r>
      <w:r w:rsidR="000B4793" w:rsidRPr="00E6539B">
        <w:rPr>
          <w:rFonts w:asciiTheme="majorHAnsi" w:hAnsiTheme="majorHAnsi" w:cstheme="majorHAnsi"/>
        </w:rPr>
        <w:t>0 pkt</w:t>
      </w:r>
    </w:p>
    <w:p w14:paraId="630C8093" w14:textId="1B651D32" w:rsidR="00DD45B6" w:rsidRPr="00E6539B" w:rsidRDefault="00DD45B6" w:rsidP="00474EA2">
      <w:pPr>
        <w:tabs>
          <w:tab w:val="left" w:pos="1800"/>
        </w:tabs>
        <w:spacing w:line="360" w:lineRule="auto"/>
        <w:ind w:left="4536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C</w:t>
      </w:r>
      <w:r w:rsidRPr="00E6539B">
        <w:rPr>
          <w:rFonts w:asciiTheme="majorHAnsi" w:hAnsiTheme="majorHAnsi" w:cstheme="majorHAnsi"/>
          <w:vertAlign w:val="subscript"/>
        </w:rPr>
        <w:t>i</w:t>
      </w:r>
    </w:p>
    <w:p w14:paraId="681D6FCA" w14:textId="726B7B92" w:rsidR="00151AD5" w:rsidRPr="00E6539B" w:rsidRDefault="00C1581B" w:rsidP="00E47A04">
      <w:p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ab/>
        <w:t>WYKONAWCA W TYM KRYTERIUM MOŻE OTRZYMAĆ MAKSYMALNIE 100 pkt</w:t>
      </w:r>
    </w:p>
    <w:p w14:paraId="0000011E" w14:textId="10D8D4B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Punktacja przyznawana ofertom</w:t>
      </w:r>
      <w:r w:rsidR="002626CE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będzie liczona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dokładnością do dwóch miejsc po przecinku, zgodnie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zasadami arytmetyki.</w:t>
      </w:r>
    </w:p>
    <w:p w14:paraId="009BCD64" w14:textId="530589A8" w:rsidR="003D0D46" w:rsidRPr="00D97DB7" w:rsidRDefault="00A446B3" w:rsidP="003D0D46">
      <w:pPr>
        <w:pStyle w:val="Akapitzlist"/>
        <w:numPr>
          <w:ilvl w:val="1"/>
          <w:numId w:val="36"/>
        </w:numPr>
        <w:spacing w:line="312" w:lineRule="auto"/>
        <w:ind w:left="851"/>
        <w:rPr>
          <w:rFonts w:asciiTheme="majorHAnsi" w:hAnsiTheme="majorHAnsi" w:cstheme="majorHAnsi"/>
          <w:strike/>
        </w:rPr>
      </w:pPr>
      <w:r w:rsidRPr="00E6539B">
        <w:rPr>
          <w:rFonts w:asciiTheme="majorHAnsi" w:hAnsiTheme="majorHAnsi" w:cstheme="majorHAnsi"/>
        </w:rPr>
        <w:t xml:space="preserve">Za najkorzystniejszą zostanie </w:t>
      </w:r>
      <w:r w:rsidR="00AB27D4">
        <w:rPr>
          <w:rFonts w:asciiTheme="majorHAnsi" w:hAnsiTheme="majorHAnsi" w:cstheme="majorHAnsi"/>
        </w:rPr>
        <w:t>uznana</w:t>
      </w:r>
      <w:r w:rsidRPr="00E6539B">
        <w:rPr>
          <w:rFonts w:asciiTheme="majorHAnsi" w:hAnsiTheme="majorHAnsi" w:cstheme="majorHAnsi"/>
        </w:rPr>
        <w:t xml:space="preserve"> oferta</w:t>
      </w:r>
      <w:r w:rsidR="00AB27D4">
        <w:rPr>
          <w:rFonts w:asciiTheme="majorHAnsi" w:hAnsiTheme="majorHAnsi" w:cstheme="majorHAnsi"/>
        </w:rPr>
        <w:t xml:space="preserve">, </w:t>
      </w:r>
      <w:r w:rsidR="00443250" w:rsidRPr="00D97DB7">
        <w:rPr>
          <w:rFonts w:asciiTheme="majorHAnsi" w:hAnsiTheme="majorHAnsi" w:cstheme="majorHAnsi"/>
        </w:rPr>
        <w:t>która</w:t>
      </w:r>
      <w:r w:rsidR="00D97DB7">
        <w:rPr>
          <w:rFonts w:asciiTheme="majorHAnsi" w:hAnsiTheme="majorHAnsi" w:cstheme="majorHAnsi"/>
        </w:rPr>
        <w:t xml:space="preserve"> otrzyma </w:t>
      </w:r>
      <w:r w:rsidR="00443250">
        <w:rPr>
          <w:rFonts w:asciiTheme="majorHAnsi" w:hAnsiTheme="majorHAnsi" w:cstheme="majorHAnsi"/>
        </w:rPr>
        <w:t>najwyższą liczbę punktów</w:t>
      </w:r>
      <w:r w:rsidR="00B80973">
        <w:rPr>
          <w:rFonts w:asciiTheme="majorHAnsi" w:hAnsiTheme="majorHAnsi" w:cstheme="majorHAnsi"/>
        </w:rPr>
        <w:t xml:space="preserve"> w kryterium cena oferty brutto.</w:t>
      </w:r>
    </w:p>
    <w:p w14:paraId="025A131A" w14:textId="76F3C364" w:rsidR="0090324F" w:rsidRPr="00E6539B" w:rsidRDefault="0090324F" w:rsidP="003D0D46">
      <w:pPr>
        <w:pStyle w:val="Akapitzlist"/>
        <w:numPr>
          <w:ilvl w:val="1"/>
          <w:numId w:val="36"/>
        </w:numPr>
        <w:spacing w:line="312" w:lineRule="auto"/>
        <w:ind w:left="851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przypadku, gdy nie będzie można dokonać wyboru najkorzystniejszej oferty ze względu na to, że zostały złożone oferty o takiej samej cenie, Zamawiający wezwie Wykonawców , którzy złożyli te oferty, do złożenia w terminie określonym przez Zamawiającego ofert dodatkowych zawierających nową cenę.  Wykonawcy, składając oferty dodatkowe, nie mogą oferować cen wyższych niż w uprzednio złożonych przez nich ofertach.</w:t>
      </w:r>
    </w:p>
    <w:p w14:paraId="00000121" w14:textId="26D70E3F" w:rsidR="000B72C3" w:rsidRPr="00E6539B" w:rsidRDefault="00937A4C" w:rsidP="00474EA2">
      <w:pPr>
        <w:pStyle w:val="Nagwek2"/>
        <w:spacing w:line="360" w:lineRule="auto"/>
      </w:pPr>
      <w:bookmarkStart w:id="35" w:name="_Toc123632105"/>
      <w:r w:rsidRPr="00E6539B">
        <w:t>Informacje</w:t>
      </w:r>
      <w:r w:rsidR="002626CE" w:rsidRPr="00E6539B">
        <w:t xml:space="preserve"> o </w:t>
      </w:r>
      <w:r w:rsidRPr="00E6539B">
        <w:t>formalnościach, jakie powinny być dopełnione po wyborze oferty</w:t>
      </w:r>
      <w:r w:rsidR="002626CE" w:rsidRPr="00E6539B">
        <w:t xml:space="preserve"> w </w:t>
      </w:r>
      <w:r w:rsidRPr="00E6539B">
        <w:t>celu zawarcia umowy</w:t>
      </w:r>
      <w:bookmarkEnd w:id="35"/>
    </w:p>
    <w:p w14:paraId="77670D77" w14:textId="0A1C48C6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wybiera najkorzystniejszą ofertę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terminie związania ofertą określonym </w:t>
      </w:r>
      <w:r w:rsidRPr="00E6539B">
        <w:rPr>
          <w:rFonts w:asciiTheme="majorHAnsi" w:hAnsiTheme="majorHAnsi" w:cstheme="majorHAnsi"/>
        </w:rPr>
        <w:br/>
        <w:t>w dokumentach zamówienia.</w:t>
      </w:r>
    </w:p>
    <w:p w14:paraId="477C75C8" w14:textId="4CAF95B0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Jeżeli termin związania ofertą upłynął przed wyborem najkorzystniejszej oferty, zamawiający wzywa wykonawcę, którego oferta otrzymała najwyższą ocenę, do wyrażenia,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wyznaczonym przez zamawiającego terminie, pisemnej zgody na wybór jego oferty.</w:t>
      </w:r>
    </w:p>
    <w:p w14:paraId="0CBF54B3" w14:textId="4868CAA1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przypadku braku zgody,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 2</w:t>
      </w:r>
      <w:r w:rsidR="001062EA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>.2., zamawiający zwraca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wyrażenie takiej zgody do kolejnego wykonawcy, którego oferta została najwyżej oceniona, chyba że zachodzą przesłanki do unieważnienia postępowania.</w:t>
      </w:r>
    </w:p>
    <w:p w14:paraId="13CB7DB0" w14:textId="77777777" w:rsidR="001062E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Niezwłocznie po wyborze najkorzystniejszej oferty zamawiający informuje równocześnie wykonawców, którzy złożyli oferty, o:</w:t>
      </w:r>
    </w:p>
    <w:p w14:paraId="6068E1F6" w14:textId="385A8F64" w:rsidR="001062EA" w:rsidRPr="00E6539B" w:rsidRDefault="00DD72FA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wyborze najkorzystniejszej oferty, podając nazwę albo imię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nazwisko, siedzibę albo miejsce zamieszkania, jeżeli jest miejscem wykonywania działalności wykonawcy, którego ofertę wybrano, oraz nazwy albo imiona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nazwiska, siedziby albo miejsca zamieszkania, jeżeli są miejscami wykonywania działalności wykonawców, którzy złożyli oferty,</w:t>
      </w:r>
      <w:r w:rsidR="002626CE" w:rsidRPr="00E6539B">
        <w:rPr>
          <w:rFonts w:asciiTheme="majorHAnsi" w:hAnsiTheme="majorHAnsi" w:cstheme="majorHAnsi"/>
        </w:rPr>
        <w:t xml:space="preserve"> a </w:t>
      </w:r>
      <w:r w:rsidRPr="00E6539B">
        <w:rPr>
          <w:rFonts w:asciiTheme="majorHAnsi" w:hAnsiTheme="majorHAnsi" w:cstheme="majorHAnsi"/>
        </w:rPr>
        <w:t>także punktację przyznaną ofertom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każdym kryterium oceny ofert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 xml:space="preserve">łączną punktację </w:t>
      </w:r>
    </w:p>
    <w:p w14:paraId="1B73D9FA" w14:textId="77777777" w:rsidR="00561596" w:rsidRPr="00E6539B" w:rsidRDefault="00DD72FA" w:rsidP="004C7D35">
      <w:pPr>
        <w:pStyle w:val="Akapitzlist"/>
        <w:numPr>
          <w:ilvl w:val="2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wykonawcach, których oferty zostały odrzucone</w:t>
      </w:r>
    </w:p>
    <w:p w14:paraId="3A23AF1D" w14:textId="5BF685B2" w:rsidR="00DD72FA" w:rsidRPr="00E6539B" w:rsidRDefault="00DD72FA" w:rsidP="00561596">
      <w:pPr>
        <w:tabs>
          <w:tab w:val="left" w:pos="851"/>
        </w:tabs>
        <w:spacing w:line="360" w:lineRule="auto"/>
        <w:ind w:left="851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– podając uzasadnienie faktyczne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prawne.</w:t>
      </w:r>
    </w:p>
    <w:p w14:paraId="0601C707" w14:textId="5FEE481E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udostępnia niezwłocznie informacje,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pkt 2</w:t>
      </w:r>
      <w:r w:rsidR="00526E56" w:rsidRPr="00E6539B">
        <w:rPr>
          <w:rFonts w:asciiTheme="majorHAnsi" w:hAnsiTheme="majorHAnsi" w:cstheme="majorHAnsi"/>
        </w:rPr>
        <w:t>2</w:t>
      </w:r>
      <w:r w:rsidRPr="00E6539B">
        <w:rPr>
          <w:rFonts w:asciiTheme="majorHAnsi" w:hAnsiTheme="majorHAnsi" w:cstheme="majorHAnsi"/>
        </w:rPr>
        <w:t>.</w:t>
      </w:r>
      <w:r w:rsidR="005026E2" w:rsidRPr="00E6539B">
        <w:rPr>
          <w:rFonts w:asciiTheme="majorHAnsi" w:hAnsiTheme="majorHAnsi" w:cstheme="majorHAnsi"/>
        </w:rPr>
        <w:t>4</w:t>
      </w:r>
      <w:r w:rsidR="00520660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1</w:t>
      </w:r>
      <w:r w:rsidR="00520660" w:rsidRPr="00E6539B">
        <w:rPr>
          <w:rFonts w:asciiTheme="majorHAnsi" w:hAnsiTheme="majorHAnsi" w:cstheme="majorHAnsi"/>
        </w:rPr>
        <w:t>.</w:t>
      </w:r>
      <w:r w:rsidRPr="00E6539B">
        <w:rPr>
          <w:rFonts w:asciiTheme="majorHAnsi" w:hAnsiTheme="majorHAnsi" w:cstheme="majorHAnsi"/>
        </w:rPr>
        <w:t>, na stronie internetowej prowadzonego postępowania.</w:t>
      </w:r>
    </w:p>
    <w:p w14:paraId="0D3D02B5" w14:textId="491CB7FD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może nie ujawniać informacji,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których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5026E2" w:rsidRPr="00E6539B">
        <w:rPr>
          <w:rFonts w:asciiTheme="majorHAnsi" w:hAnsiTheme="majorHAnsi" w:cstheme="majorHAnsi"/>
        </w:rPr>
        <w:t>22.</w:t>
      </w:r>
      <w:r w:rsidR="003B139C" w:rsidRPr="00E6539B">
        <w:rPr>
          <w:rFonts w:asciiTheme="majorHAnsi" w:hAnsiTheme="majorHAnsi" w:cstheme="majorHAnsi"/>
        </w:rPr>
        <w:t>4,</w:t>
      </w:r>
      <w:r w:rsidRPr="00E6539B">
        <w:rPr>
          <w:rFonts w:asciiTheme="majorHAnsi" w:hAnsiTheme="majorHAnsi" w:cstheme="majorHAnsi"/>
        </w:rPr>
        <w:t xml:space="preserve"> jeżeli ich ujawnienie byłoby sprzeczne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ważnym interesem publicznym.</w:t>
      </w:r>
    </w:p>
    <w:p w14:paraId="47384867" w14:textId="7E0720AC" w:rsidR="00DD72FA" w:rsidRPr="00E6539B" w:rsidRDefault="00DD72FA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zawrze umowę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nie krótszym niż 5 dni od dnia przesłania zawiadomienia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wyborze najkorzystniejszej oferty, jeżeli zawiadomienie to zostało przesłane przy użyciu środków komunikacji elektronicznej, albo 10 dni – jeżeli zostało przesłane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inny sposób.</w:t>
      </w:r>
    </w:p>
    <w:p w14:paraId="00000123" w14:textId="22CFFBC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może zawrzeć umowę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 przed upływem terminu,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A446B3" w:rsidRPr="00E6539B">
        <w:rPr>
          <w:rFonts w:asciiTheme="majorHAnsi" w:hAnsiTheme="majorHAnsi" w:cstheme="majorHAnsi"/>
        </w:rPr>
        <w:t xml:space="preserve">pkt </w:t>
      </w:r>
      <w:r w:rsidR="009547EA" w:rsidRPr="00E6539B">
        <w:rPr>
          <w:rFonts w:asciiTheme="majorHAnsi" w:hAnsiTheme="majorHAnsi" w:cstheme="majorHAnsi"/>
        </w:rPr>
        <w:t>2</w:t>
      </w:r>
      <w:r w:rsidR="00F346CD" w:rsidRPr="00E6539B">
        <w:rPr>
          <w:rFonts w:asciiTheme="majorHAnsi" w:hAnsiTheme="majorHAnsi" w:cstheme="majorHAnsi"/>
        </w:rPr>
        <w:t>2</w:t>
      </w:r>
      <w:r w:rsidR="00A446B3" w:rsidRPr="00E6539B">
        <w:rPr>
          <w:rFonts w:asciiTheme="majorHAnsi" w:hAnsiTheme="majorHAnsi" w:cstheme="majorHAnsi"/>
        </w:rPr>
        <w:t>.</w:t>
      </w:r>
      <w:r w:rsidR="005026E2" w:rsidRPr="00E6539B">
        <w:rPr>
          <w:rFonts w:asciiTheme="majorHAnsi" w:hAnsiTheme="majorHAnsi" w:cstheme="majorHAnsi"/>
        </w:rPr>
        <w:t>7.</w:t>
      </w:r>
      <w:r w:rsidR="009547EA" w:rsidRPr="00E6539B">
        <w:rPr>
          <w:rFonts w:asciiTheme="majorHAnsi" w:hAnsiTheme="majorHAnsi" w:cstheme="majorHAnsi"/>
        </w:rPr>
        <w:t xml:space="preserve"> </w:t>
      </w:r>
      <w:r w:rsidR="00551D1B" w:rsidRPr="00E6539B">
        <w:rPr>
          <w:rFonts w:asciiTheme="majorHAnsi" w:hAnsiTheme="majorHAnsi" w:cstheme="majorHAnsi"/>
        </w:rPr>
        <w:t>SWZ,</w:t>
      </w:r>
      <w:r w:rsidRPr="00E6539B">
        <w:rPr>
          <w:rFonts w:asciiTheme="majorHAnsi" w:hAnsiTheme="majorHAnsi" w:cstheme="majorHAnsi"/>
        </w:rPr>
        <w:t xml:space="preserve"> jeżeli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prowadzonym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trybie</w:t>
      </w:r>
      <w:r w:rsidR="00A446B3" w:rsidRPr="00E6539B">
        <w:rPr>
          <w:rFonts w:asciiTheme="majorHAnsi" w:hAnsiTheme="majorHAnsi" w:cstheme="majorHAnsi"/>
        </w:rPr>
        <w:t xml:space="preserve"> </w:t>
      </w:r>
      <w:r w:rsidRPr="00E6539B">
        <w:rPr>
          <w:rFonts w:asciiTheme="majorHAnsi" w:hAnsiTheme="majorHAnsi" w:cstheme="majorHAnsi"/>
        </w:rPr>
        <w:t>podstawowym złożono tylko jedną ofertę.</w:t>
      </w:r>
    </w:p>
    <w:p w14:paraId="00000125" w14:textId="6C8A5108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W przypadku wyboru oferty złożonej przez Wykonawców wspólnie ubiegających się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Zamawiający zastrzega sobie prawo żądania przed zawarciem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sprawie zamówienia publicznego umowy regulującej współpracę tych Wykonawców.</w:t>
      </w:r>
    </w:p>
    <w:p w14:paraId="00000126" w14:textId="6F15E6D3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Wykonawca będzie zobowiązany do </w:t>
      </w:r>
      <w:r w:rsidR="008B0A35" w:rsidRPr="00E6539B">
        <w:rPr>
          <w:rFonts w:asciiTheme="majorHAnsi" w:hAnsiTheme="majorHAnsi" w:cstheme="majorHAnsi"/>
        </w:rPr>
        <w:t>zawarcia</w:t>
      </w:r>
      <w:r w:rsidRPr="00E6539B">
        <w:rPr>
          <w:rFonts w:asciiTheme="majorHAnsi" w:hAnsiTheme="majorHAnsi" w:cstheme="majorHAnsi"/>
        </w:rPr>
        <w:t xml:space="preserve"> umowy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miejscu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terminie wskazanym przez Zamawiającego.</w:t>
      </w:r>
    </w:p>
    <w:p w14:paraId="00000127" w14:textId="1BBD7EEB" w:rsidR="000B72C3" w:rsidRPr="00E6539B" w:rsidRDefault="00937A4C" w:rsidP="00474EA2">
      <w:pPr>
        <w:pStyle w:val="Nagwek2"/>
        <w:spacing w:line="360" w:lineRule="auto"/>
      </w:pPr>
      <w:bookmarkStart w:id="36" w:name="_Toc123632106"/>
      <w:r w:rsidRPr="00E6539B">
        <w:t>Wymagania dotyczące zabezpieczenia należytego wykonania umowy</w:t>
      </w:r>
      <w:bookmarkEnd w:id="36"/>
    </w:p>
    <w:p w14:paraId="00000128" w14:textId="43686663" w:rsidR="000B72C3" w:rsidRPr="00E6539B" w:rsidRDefault="00937A4C" w:rsidP="00474EA2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Zamawiający </w:t>
      </w:r>
      <w:r w:rsidRPr="00E6539B">
        <w:rPr>
          <w:rFonts w:asciiTheme="majorHAnsi" w:hAnsiTheme="majorHAnsi" w:cstheme="majorHAnsi"/>
          <w:b/>
        </w:rPr>
        <w:t>nie wymaga</w:t>
      </w:r>
      <w:r w:rsidRPr="00E6539B">
        <w:rPr>
          <w:rFonts w:asciiTheme="majorHAnsi" w:hAnsiTheme="majorHAnsi" w:cstheme="majorHAnsi"/>
        </w:rPr>
        <w:t xml:space="preserve"> wniesienia zabezpieczenia należytego wykonania umowy.</w:t>
      </w:r>
    </w:p>
    <w:p w14:paraId="00000129" w14:textId="4C4F90AA" w:rsidR="000B72C3" w:rsidRPr="00E6539B" w:rsidRDefault="00937A4C" w:rsidP="00474EA2">
      <w:pPr>
        <w:pStyle w:val="Nagwek2"/>
        <w:spacing w:line="360" w:lineRule="auto"/>
      </w:pPr>
      <w:bookmarkStart w:id="37" w:name="_Toc123632107"/>
      <w:r w:rsidRPr="00E6539B">
        <w:t>Informacje</w:t>
      </w:r>
      <w:r w:rsidR="002626CE" w:rsidRPr="00E6539B">
        <w:t xml:space="preserve"> o </w:t>
      </w:r>
      <w:r w:rsidRPr="00E6539B">
        <w:t>treści zawieranej umowy oraz możliwości jej zmiany</w:t>
      </w:r>
      <w:bookmarkEnd w:id="37"/>
      <w:r w:rsidRPr="00E6539B">
        <w:t xml:space="preserve"> </w:t>
      </w:r>
    </w:p>
    <w:p w14:paraId="0F9BA52A" w14:textId="77777777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before="240" w:line="360" w:lineRule="auto"/>
        <w:jc w:val="both"/>
        <w:rPr>
          <w:rFonts w:asciiTheme="majorHAnsi" w:hAnsiTheme="majorHAnsi" w:cstheme="majorHAnsi"/>
        </w:rPr>
      </w:pPr>
      <w:bookmarkStart w:id="38" w:name="_Hlk65662784"/>
      <w:r w:rsidRPr="00E6539B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 Projekcie Umowy, stanowiącym   </w:t>
      </w:r>
      <w:r w:rsidRPr="00E6539B">
        <w:rPr>
          <w:rFonts w:asciiTheme="majorHAnsi" w:hAnsiTheme="majorHAnsi" w:cstheme="majorHAnsi"/>
          <w:b/>
        </w:rPr>
        <w:t>Załącznik nr 5 do SWZ</w:t>
      </w:r>
      <w:r w:rsidRPr="00E6539B">
        <w:rPr>
          <w:rFonts w:asciiTheme="majorHAnsi" w:hAnsiTheme="majorHAnsi" w:cstheme="majorHAnsi"/>
        </w:rPr>
        <w:t>.</w:t>
      </w:r>
    </w:p>
    <w:p w14:paraId="611BFD72" w14:textId="74B9CEA0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Zakres świadczenia Wykonawcy wynikający z umowy jest tożsamy z jego zobowiązaniem zawartym w</w:t>
      </w:r>
      <w:r w:rsidR="00077056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ofercie.</w:t>
      </w:r>
    </w:p>
    <w:p w14:paraId="09D6D94E" w14:textId="36DD1229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Zamawiający przewiduje możliwość zmiany zawartej umowy w zakresie uregulowanym w</w:t>
      </w:r>
      <w:r w:rsidR="003848B4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 xml:space="preserve">art. 454-455 ustawy PZP oraz wskazanym w Projekcie Umowy, stanowiącym </w:t>
      </w:r>
      <w:r w:rsidRPr="00E6539B">
        <w:rPr>
          <w:rFonts w:asciiTheme="majorHAnsi" w:hAnsiTheme="majorHAnsi" w:cstheme="majorHAnsi"/>
          <w:b/>
        </w:rPr>
        <w:t>Załącznik nr 5 do SWZ</w:t>
      </w:r>
      <w:r w:rsidRPr="00E6539B">
        <w:rPr>
          <w:rFonts w:asciiTheme="majorHAnsi" w:hAnsiTheme="majorHAnsi" w:cstheme="majorHAnsi"/>
        </w:rPr>
        <w:t>.</w:t>
      </w:r>
    </w:p>
    <w:p w14:paraId="125B457A" w14:textId="77777777" w:rsidR="000E2289" w:rsidRPr="00E6539B" w:rsidRDefault="000E2289" w:rsidP="004C7D35">
      <w:pPr>
        <w:pStyle w:val="Akapitzlist"/>
        <w:numPr>
          <w:ilvl w:val="1"/>
          <w:numId w:val="7"/>
        </w:num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0000012E" w14:textId="2619FC77" w:rsidR="000B72C3" w:rsidRPr="00E6539B" w:rsidRDefault="00937A4C" w:rsidP="00474EA2">
      <w:pPr>
        <w:pStyle w:val="Nagwek2"/>
        <w:spacing w:line="360" w:lineRule="auto"/>
      </w:pPr>
      <w:bookmarkStart w:id="39" w:name="_Toc123632108"/>
      <w:bookmarkEnd w:id="38"/>
      <w:r w:rsidRPr="00E6539B">
        <w:t>Pouczenie</w:t>
      </w:r>
      <w:r w:rsidR="002626CE" w:rsidRPr="00E6539B">
        <w:t xml:space="preserve"> o </w:t>
      </w:r>
      <w:r w:rsidRPr="00E6539B">
        <w:t>środkach ochrony prawnej przysługujących Wykonawcy</w:t>
      </w:r>
      <w:bookmarkEnd w:id="39"/>
    </w:p>
    <w:p w14:paraId="172FDA29" w14:textId="398BF033" w:rsidR="00837222" w:rsidRPr="00E6539B" w:rsidRDefault="00837222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zawarte są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Dziale IX </w:t>
      </w:r>
      <w:r w:rsidR="0014624E" w:rsidRPr="00E6539B">
        <w:rPr>
          <w:rFonts w:asciiTheme="majorHAnsi" w:hAnsiTheme="majorHAnsi" w:cstheme="majorHAnsi"/>
        </w:rPr>
        <w:t>u</w:t>
      </w:r>
      <w:r w:rsidRPr="00E6539B">
        <w:rPr>
          <w:rFonts w:asciiTheme="majorHAnsi" w:hAnsiTheme="majorHAnsi" w:cstheme="majorHAnsi"/>
        </w:rPr>
        <w:t>stawy PZP.</w:t>
      </w:r>
    </w:p>
    <w:p w14:paraId="0000012F" w14:textId="0111886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niniejszym dziale przysługują wykonawcy, uczestnikowi konkursu oraz innemu podmiotowi, jeżeli ma lub miał interes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uzyskaniu zamówienia lub nagrody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konkursie oraz poniósł lub może ponieść szkodę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wyniku naruszenia przez zamawiającego przepisów ustawy PZP </w:t>
      </w:r>
    </w:p>
    <w:p w14:paraId="00000130" w14:textId="6E3536D0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Środki ochrony prawnej wobec ogłoszenia wszczynającego postępowanie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 lub ogłoszenia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konkursie oraz dokumentów zamówienia przysługują również organizacjom wpisanym na listę,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której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art. 469 pkt 15 </w:t>
      </w:r>
      <w:r w:rsidR="004C076C" w:rsidRPr="00E6539B">
        <w:rPr>
          <w:rFonts w:asciiTheme="majorHAnsi" w:hAnsiTheme="majorHAnsi" w:cstheme="majorHAnsi"/>
        </w:rPr>
        <w:t xml:space="preserve">ustawy </w:t>
      </w:r>
      <w:r w:rsidRPr="00E6539B">
        <w:rPr>
          <w:rFonts w:asciiTheme="majorHAnsi" w:hAnsiTheme="majorHAnsi" w:cstheme="majorHAnsi"/>
        </w:rPr>
        <w:t>PZP oraz Rzecznikowi Małych</w:t>
      </w:r>
      <w:r w:rsidR="002626CE" w:rsidRPr="00E6539B">
        <w:rPr>
          <w:rFonts w:asciiTheme="majorHAnsi" w:hAnsiTheme="majorHAnsi" w:cstheme="majorHAnsi"/>
        </w:rPr>
        <w:t xml:space="preserve"> i </w:t>
      </w:r>
      <w:r w:rsidRPr="00E6539B">
        <w:rPr>
          <w:rFonts w:asciiTheme="majorHAnsi" w:hAnsiTheme="majorHAnsi" w:cstheme="majorHAnsi"/>
        </w:rPr>
        <w:t>Średnich Przedsiębiorców.</w:t>
      </w:r>
    </w:p>
    <w:p w14:paraId="70D8AB29" w14:textId="77777777" w:rsidR="00364400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 przysługuje na:</w:t>
      </w:r>
    </w:p>
    <w:p w14:paraId="18824F93" w14:textId="52A1470A" w:rsidR="00364400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niezgodną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przepisami ustawy czynność Zamawiającego, podjętą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udzielenie zamówienia,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tym na projektowane postanowienie umowy;</w:t>
      </w:r>
    </w:p>
    <w:p w14:paraId="00000133" w14:textId="6828F239" w:rsidR="000B72C3" w:rsidRPr="00E6539B" w:rsidRDefault="00364400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 </w:t>
      </w:r>
      <w:r w:rsidR="00937A4C" w:rsidRPr="00E6539B">
        <w:rPr>
          <w:rFonts w:asciiTheme="majorHAnsi" w:hAnsiTheme="majorHAnsi" w:cstheme="majorHAnsi"/>
        </w:rPr>
        <w:t>zaniechanie czynności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937A4C" w:rsidRPr="00E6539B">
        <w:rPr>
          <w:rFonts w:asciiTheme="majorHAnsi" w:hAnsiTheme="majorHAnsi" w:cstheme="majorHAnsi"/>
        </w:rPr>
        <w:t>postępowaniu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937A4C" w:rsidRPr="00E6539B">
        <w:rPr>
          <w:rFonts w:asciiTheme="majorHAnsi" w:hAnsiTheme="majorHAnsi" w:cstheme="majorHAnsi"/>
        </w:rPr>
        <w:t>udzielenie zamówienia do której zamawiający był obowiązany na podstawie ustawy</w:t>
      </w:r>
      <w:r w:rsidR="004C076C" w:rsidRPr="00E6539B">
        <w:rPr>
          <w:rFonts w:asciiTheme="majorHAnsi" w:hAnsiTheme="majorHAnsi" w:cstheme="majorHAnsi"/>
        </w:rPr>
        <w:t xml:space="preserve"> PZP</w:t>
      </w:r>
      <w:r w:rsidR="00937A4C" w:rsidRPr="00E6539B">
        <w:rPr>
          <w:rFonts w:asciiTheme="majorHAnsi" w:hAnsiTheme="majorHAnsi" w:cstheme="majorHAnsi"/>
        </w:rPr>
        <w:t>;</w:t>
      </w:r>
    </w:p>
    <w:p w14:paraId="00000134" w14:textId="7C2F60C5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lastRenderedPageBreak/>
        <w:t>Odwołanie wnosi się do Prezesa Izby. Odwołujący przekazuje kopię odwołania zamawiającemu przed upływem terminu do wniesienia odwołania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taki sposób, aby mógł on zapoznać się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jego treścią przed upływem tego terminu.</w:t>
      </w:r>
    </w:p>
    <w:p w14:paraId="00000135" w14:textId="167EC880" w:rsidR="000B72C3" w:rsidRPr="00AB27D4" w:rsidRDefault="002329AD" w:rsidP="00AB27D4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AB27D4">
        <w:rPr>
          <w:rFonts w:asciiTheme="majorHAnsi" w:hAnsiTheme="majorHAnsi" w:cstheme="majorHAnsi"/>
        </w:rPr>
        <w:t>Odwołanie wobec treści ogłoszenia wszczynającego postepowanie o udzielenie zamówienia lub wobec treści dokumentów zamówienia wnosi się w terminie 5 dni od dnia zamieszczenia ogłoszenia w Biuletynie Zamówień Publicznych lub dokumentów zamówienia na stronie internetowej.</w:t>
      </w:r>
    </w:p>
    <w:p w14:paraId="56A9C59D" w14:textId="40479AD5" w:rsidR="00D1164B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 wnosi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terminie:</w:t>
      </w:r>
    </w:p>
    <w:p w14:paraId="4600B7EF" w14:textId="3535017B" w:rsidR="00D1164B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5 dni od dnia przekazania informacji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czynności zamawiającego stanowiącej podstawę jego wniesienia, jeżeli informacja została przekazana przy użyciu środków komunikacji elektronicznej,</w:t>
      </w:r>
    </w:p>
    <w:p w14:paraId="00000138" w14:textId="4146BA54" w:rsidR="000B72C3" w:rsidRPr="00E6539B" w:rsidRDefault="00937A4C" w:rsidP="004C7D35">
      <w:pPr>
        <w:pStyle w:val="Akapitzlist"/>
        <w:numPr>
          <w:ilvl w:val="2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10 dni od dnia przekazania informacji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czynności zamawiającego stanowiącej podstawę jego wniesienia, jeżeli informacja została przekazana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sposób inny niż określony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EB5316" w:rsidRPr="00E6539B">
        <w:rPr>
          <w:rFonts w:asciiTheme="majorHAnsi" w:hAnsiTheme="majorHAnsi" w:cstheme="majorHAnsi"/>
        </w:rPr>
        <w:t>2</w:t>
      </w:r>
      <w:r w:rsidR="00DA4D67" w:rsidRPr="00E6539B">
        <w:rPr>
          <w:rFonts w:asciiTheme="majorHAnsi" w:hAnsiTheme="majorHAnsi" w:cstheme="majorHAnsi"/>
        </w:rPr>
        <w:t>5</w:t>
      </w:r>
      <w:r w:rsidR="00EB5316" w:rsidRPr="00E6539B">
        <w:rPr>
          <w:rFonts w:asciiTheme="majorHAnsi" w:hAnsiTheme="majorHAnsi" w:cstheme="majorHAnsi"/>
        </w:rPr>
        <w:t>.7.</w:t>
      </w:r>
      <w:r w:rsidRPr="00E6539B">
        <w:rPr>
          <w:rFonts w:asciiTheme="majorHAnsi" w:hAnsiTheme="majorHAnsi" w:cstheme="majorHAnsi"/>
        </w:rPr>
        <w:t>1).</w:t>
      </w:r>
    </w:p>
    <w:p w14:paraId="00000139" w14:textId="74B5F28D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Odwołanie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przypadkach innych niż określone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 xml:space="preserve">pkt </w:t>
      </w:r>
      <w:r w:rsidR="009547EA" w:rsidRPr="00E6539B">
        <w:rPr>
          <w:rFonts w:asciiTheme="majorHAnsi" w:hAnsiTheme="majorHAnsi" w:cstheme="majorHAnsi"/>
        </w:rPr>
        <w:t>2</w:t>
      </w:r>
      <w:r w:rsidR="00EB75C5" w:rsidRPr="00E6539B">
        <w:rPr>
          <w:rFonts w:asciiTheme="majorHAnsi" w:hAnsiTheme="majorHAnsi" w:cstheme="majorHAnsi"/>
        </w:rPr>
        <w:t>5</w:t>
      </w:r>
      <w:r w:rsidR="009547EA" w:rsidRPr="00E6539B">
        <w:rPr>
          <w:rFonts w:asciiTheme="majorHAnsi" w:hAnsiTheme="majorHAnsi" w:cstheme="majorHAnsi"/>
        </w:rPr>
        <w:t>.7.1</w:t>
      </w:r>
      <w:r w:rsidR="00357753" w:rsidRPr="00E6539B">
        <w:rPr>
          <w:rFonts w:asciiTheme="majorHAnsi" w:hAnsiTheme="majorHAnsi" w:cstheme="majorHAnsi"/>
        </w:rPr>
        <w:t>.</w:t>
      </w:r>
      <w:r w:rsidR="002626CE" w:rsidRPr="00E6539B">
        <w:rPr>
          <w:rFonts w:asciiTheme="majorHAnsi" w:hAnsiTheme="majorHAnsi" w:cstheme="majorHAnsi"/>
        </w:rPr>
        <w:t xml:space="preserve"> i </w:t>
      </w:r>
      <w:r w:rsidR="009547EA" w:rsidRPr="00E6539B">
        <w:rPr>
          <w:rFonts w:asciiTheme="majorHAnsi" w:hAnsiTheme="majorHAnsi" w:cstheme="majorHAnsi"/>
        </w:rPr>
        <w:t>2</w:t>
      </w:r>
      <w:r w:rsidR="00357753" w:rsidRPr="00E6539B">
        <w:rPr>
          <w:rFonts w:asciiTheme="majorHAnsi" w:hAnsiTheme="majorHAnsi" w:cstheme="majorHAnsi"/>
        </w:rPr>
        <w:t>5</w:t>
      </w:r>
      <w:r w:rsidR="009547EA" w:rsidRPr="00E6539B">
        <w:rPr>
          <w:rFonts w:asciiTheme="majorHAnsi" w:hAnsiTheme="majorHAnsi" w:cstheme="majorHAnsi"/>
        </w:rPr>
        <w:t>.7.2</w:t>
      </w:r>
      <w:r w:rsidR="00357753" w:rsidRPr="00E6539B">
        <w:rPr>
          <w:rFonts w:asciiTheme="majorHAnsi" w:hAnsiTheme="majorHAnsi" w:cstheme="majorHAnsi"/>
        </w:rPr>
        <w:t>.</w:t>
      </w:r>
      <w:r w:rsidR="009547EA" w:rsidRPr="00E6539B">
        <w:rPr>
          <w:rFonts w:asciiTheme="majorHAnsi" w:hAnsiTheme="majorHAnsi" w:cstheme="majorHAnsi"/>
        </w:rPr>
        <w:t xml:space="preserve"> SWZ</w:t>
      </w:r>
      <w:r w:rsidRPr="00E6539B">
        <w:rPr>
          <w:rFonts w:asciiTheme="majorHAnsi" w:hAnsiTheme="majorHAnsi" w:cstheme="majorHAnsi"/>
        </w:rPr>
        <w:t xml:space="preserve"> wnosi się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5 dni od dnia,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którym powzięto lub przy zachowaniu należytej staranności można było powziąć wiadomość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okolicznościach stanowiących podstawę jego wniesienia</w:t>
      </w:r>
    </w:p>
    <w:p w14:paraId="0000013A" w14:textId="605F5E1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Na orzeczenie Izby oraz postanowienie Prezesa Izby,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519 ust.</w:t>
      </w:r>
      <w:r w:rsidR="008E2DD5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1</w:t>
      </w:r>
      <w:r w:rsidR="008E2DD5" w:rsidRPr="00E6539B">
        <w:rPr>
          <w:rFonts w:asciiTheme="majorHAnsi" w:hAnsiTheme="majorHAnsi" w:cstheme="majorHAnsi"/>
        </w:rPr>
        <w:t> </w:t>
      </w:r>
      <w:r w:rsidRPr="00E6539B">
        <w:rPr>
          <w:rFonts w:asciiTheme="majorHAnsi" w:hAnsiTheme="majorHAnsi" w:cstheme="majorHAnsi"/>
        </w:rPr>
        <w:t>ustawy PZP, stronom oraz uczestnikom postępowania odwoławczego przysługuje skarga do sądu.</w:t>
      </w:r>
    </w:p>
    <w:p w14:paraId="0000013B" w14:textId="661F14DC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W postępowaniu toczącym się wskutek wniesienia skargi stosuje się odpowiednio przepisy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17 listopada 1964 r. - Kodeks postępowania cywilnego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apelacji, jeżeli przepisy niniejszego rozdziału nie stanowią inaczej.</w:t>
      </w:r>
    </w:p>
    <w:p w14:paraId="0000013C" w14:textId="042BD346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Skargę wnosi się do Sądu Okręgowego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Warszawie - sądu zamówień publicznych, zwanego dalej "sądem zamówień publicznych".</w:t>
      </w:r>
    </w:p>
    <w:p w14:paraId="0000013D" w14:textId="6F0FFDFE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Skargę wnosi się za pośrednictwem Prezesa Izby,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14 dni od dnia doręczenia orzeczenia Izby lub postanowienia Prezesa Izby,</w:t>
      </w:r>
      <w:r w:rsidR="002626CE" w:rsidRPr="00E6539B">
        <w:rPr>
          <w:rFonts w:asciiTheme="majorHAnsi" w:hAnsiTheme="majorHAnsi" w:cstheme="majorHAnsi"/>
        </w:rPr>
        <w:t xml:space="preserve"> o </w:t>
      </w:r>
      <w:r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art. 519 ust. 1 ustawy PZP, przesyłając jednocześnie jej odpis przeciwnikowi skargi. Złożenie skargi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placówce pocztowej operatora wyznaczonego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rozumieniu ustawy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dnia 23 listopada 2012 r. - Prawo pocztowe jest równoznaczne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jej wniesieniem.</w:t>
      </w:r>
    </w:p>
    <w:p w14:paraId="0000013E" w14:textId="526BB135" w:rsidR="000B72C3" w:rsidRPr="00E6539B" w:rsidRDefault="00937A4C" w:rsidP="004C7D3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Prezes Izby przekazuje skargę wraz</w:t>
      </w:r>
      <w:r w:rsidR="002626CE" w:rsidRPr="00E6539B">
        <w:rPr>
          <w:rFonts w:asciiTheme="majorHAnsi" w:hAnsiTheme="majorHAnsi" w:cstheme="majorHAnsi"/>
        </w:rPr>
        <w:t xml:space="preserve"> z </w:t>
      </w:r>
      <w:r w:rsidRPr="00E6539B">
        <w:rPr>
          <w:rFonts w:asciiTheme="majorHAnsi" w:hAnsiTheme="majorHAnsi" w:cstheme="majorHAnsi"/>
        </w:rPr>
        <w:t>aktami postępowania odwoławczego do sądu zamówień publicznych</w:t>
      </w:r>
      <w:r w:rsidR="002626CE" w:rsidRPr="00E6539B">
        <w:rPr>
          <w:rFonts w:asciiTheme="majorHAnsi" w:hAnsiTheme="majorHAnsi" w:cstheme="majorHAnsi"/>
        </w:rPr>
        <w:t xml:space="preserve"> w </w:t>
      </w:r>
      <w:r w:rsidRPr="00E6539B">
        <w:rPr>
          <w:rFonts w:asciiTheme="majorHAnsi" w:hAnsiTheme="majorHAnsi" w:cstheme="majorHAnsi"/>
        </w:rPr>
        <w:t>terminie 7 dni od dnia jej otrzymania.</w:t>
      </w:r>
    </w:p>
    <w:p w14:paraId="00000151" w14:textId="6EDD09FB" w:rsidR="000B72C3" w:rsidRPr="00E6539B" w:rsidRDefault="00937A4C" w:rsidP="00474EA2">
      <w:pPr>
        <w:pStyle w:val="Nagwek2"/>
        <w:spacing w:line="360" w:lineRule="auto"/>
      </w:pPr>
      <w:bookmarkStart w:id="40" w:name="_Toc123632109"/>
      <w:r w:rsidRPr="00E6539B">
        <w:t>Spis załączników</w:t>
      </w:r>
      <w:bookmarkEnd w:id="40"/>
    </w:p>
    <w:p w14:paraId="49B5F1F6" w14:textId="77777777" w:rsidR="0002600B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Załącznik nr 1 - Arkusz asortymentowo-cenowy </w:t>
      </w:r>
    </w:p>
    <w:p w14:paraId="416B0E81" w14:textId="315FD109" w:rsidR="00EB5316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 xml:space="preserve">Załącznik nr 2 - </w:t>
      </w:r>
      <w:r w:rsidR="00EB5316" w:rsidRPr="00E6539B">
        <w:rPr>
          <w:rFonts w:asciiTheme="majorHAnsi" w:hAnsiTheme="majorHAnsi" w:cstheme="majorHAnsi"/>
        </w:rPr>
        <w:t>Formularz ofert</w:t>
      </w:r>
      <w:r w:rsidR="006F4B0B" w:rsidRPr="00E6539B">
        <w:rPr>
          <w:rFonts w:asciiTheme="majorHAnsi" w:hAnsiTheme="majorHAnsi" w:cstheme="majorHAnsi"/>
        </w:rPr>
        <w:t>owy</w:t>
      </w:r>
    </w:p>
    <w:p w14:paraId="56F950F2" w14:textId="77777777" w:rsidR="009F03AD" w:rsidRPr="00E6539B" w:rsidRDefault="0002600B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3</w:t>
      </w:r>
      <w:r w:rsidR="00EC36B8" w:rsidRPr="00E6539B">
        <w:rPr>
          <w:rFonts w:asciiTheme="majorHAnsi" w:hAnsiTheme="majorHAnsi" w:cstheme="majorHAnsi"/>
        </w:rPr>
        <w:t>a i 3b</w:t>
      </w:r>
      <w:r w:rsidRPr="00E6539B">
        <w:rPr>
          <w:rFonts w:asciiTheme="majorHAnsi" w:hAnsiTheme="majorHAnsi" w:cstheme="majorHAnsi"/>
        </w:rPr>
        <w:t xml:space="preserve"> - </w:t>
      </w:r>
      <w:r w:rsidR="00EB5316" w:rsidRPr="00E6539B">
        <w:rPr>
          <w:rFonts w:asciiTheme="majorHAnsi" w:hAnsiTheme="majorHAnsi" w:cstheme="majorHAnsi"/>
        </w:rPr>
        <w:t>Oświadczenie</w:t>
      </w:r>
      <w:r w:rsidR="0065548E" w:rsidRPr="00E6539B">
        <w:rPr>
          <w:rFonts w:asciiTheme="majorHAnsi" w:hAnsiTheme="majorHAnsi" w:cstheme="majorHAnsi"/>
        </w:rPr>
        <w:t>,</w:t>
      </w:r>
      <w:r w:rsidR="002626CE" w:rsidRPr="00E6539B">
        <w:rPr>
          <w:rFonts w:asciiTheme="majorHAnsi" w:hAnsiTheme="majorHAnsi" w:cstheme="majorHAnsi"/>
        </w:rPr>
        <w:t xml:space="preserve"> o </w:t>
      </w:r>
      <w:r w:rsidR="00EB5316" w:rsidRPr="00E6539B">
        <w:rPr>
          <w:rFonts w:asciiTheme="majorHAnsi" w:hAnsiTheme="majorHAnsi" w:cstheme="majorHAnsi"/>
        </w:rPr>
        <w:t>którym mowa</w:t>
      </w:r>
      <w:r w:rsidR="002626CE" w:rsidRPr="00E6539B">
        <w:rPr>
          <w:rFonts w:asciiTheme="majorHAnsi" w:hAnsiTheme="majorHAnsi" w:cstheme="majorHAnsi"/>
        </w:rPr>
        <w:t xml:space="preserve"> w </w:t>
      </w:r>
      <w:r w:rsidR="00EB5316" w:rsidRPr="00E6539B">
        <w:rPr>
          <w:rFonts w:asciiTheme="majorHAnsi" w:hAnsiTheme="majorHAnsi" w:cstheme="majorHAnsi"/>
        </w:rPr>
        <w:t>art. 125 ust.1 ustawy PZP</w:t>
      </w:r>
    </w:p>
    <w:p w14:paraId="118E46D6" w14:textId="29AFC3DA" w:rsidR="009F03AD" w:rsidRPr="00E6539B" w:rsidRDefault="009F03AD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4 – Oświadczenie dotyczące grupy kapitałowej</w:t>
      </w:r>
    </w:p>
    <w:p w14:paraId="1A4027C2" w14:textId="77777777" w:rsidR="009F03AD" w:rsidRPr="009F03AD" w:rsidRDefault="009F03AD" w:rsidP="009F03AD">
      <w:pPr>
        <w:spacing w:line="360" w:lineRule="auto"/>
        <w:ind w:left="426"/>
        <w:rPr>
          <w:rFonts w:asciiTheme="majorHAnsi" w:hAnsiTheme="majorHAnsi" w:cstheme="majorHAnsi"/>
        </w:rPr>
      </w:pPr>
      <w:r w:rsidRPr="00E6539B">
        <w:rPr>
          <w:rFonts w:asciiTheme="majorHAnsi" w:hAnsiTheme="majorHAnsi" w:cstheme="majorHAnsi"/>
        </w:rPr>
        <w:t>Załącznik nr 5 – Projekt umowy</w:t>
      </w:r>
    </w:p>
    <w:p w14:paraId="70F28539" w14:textId="31FB4DD0" w:rsidR="002D5BFA" w:rsidRPr="009F03AD" w:rsidRDefault="002D5BFA" w:rsidP="009F03AD">
      <w:pPr>
        <w:spacing w:line="360" w:lineRule="auto"/>
        <w:ind w:left="426"/>
        <w:rPr>
          <w:rFonts w:asciiTheme="majorHAnsi" w:hAnsiTheme="majorHAnsi" w:cstheme="majorHAnsi"/>
        </w:rPr>
      </w:pPr>
    </w:p>
    <w:sectPr w:rsidR="002D5BFA" w:rsidRPr="009F03AD" w:rsidSect="00193755">
      <w:headerReference w:type="even" r:id="rId29"/>
      <w:footerReference w:type="default" r:id="rId30"/>
      <w:headerReference w:type="first" r:id="rId31"/>
      <w:pgSz w:w="11909" w:h="16834"/>
      <w:pgMar w:top="1134" w:right="852" w:bottom="993" w:left="851" w:header="0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F631" w14:textId="77777777" w:rsidR="004E4FE8" w:rsidRDefault="004E4FE8">
      <w:pPr>
        <w:spacing w:line="240" w:lineRule="auto"/>
      </w:pPr>
      <w:r>
        <w:separator/>
      </w:r>
    </w:p>
  </w:endnote>
  <w:endnote w:type="continuationSeparator" w:id="0">
    <w:p w14:paraId="77BCE10B" w14:textId="77777777" w:rsidR="004E4FE8" w:rsidRDefault="004E4FE8">
      <w:pPr>
        <w:spacing w:line="240" w:lineRule="auto"/>
      </w:pPr>
      <w:r>
        <w:continuationSeparator/>
      </w:r>
    </w:p>
  </w:endnote>
  <w:endnote w:type="continuationNotice" w:id="1">
    <w:p w14:paraId="6C699BD4" w14:textId="77777777" w:rsidR="004E4FE8" w:rsidRDefault="004E4F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2242971E" w:rsidR="0071367E" w:rsidRPr="002177CB" w:rsidRDefault="00265077" w:rsidP="003759A3">
    <w:pPr>
      <w:rPr>
        <w:rFonts w:asciiTheme="majorHAnsi" w:hAnsiTheme="majorHAnsi" w:cstheme="majorHAnsi"/>
        <w:i/>
        <w:iCs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71367E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0D097250" w:rsidR="0071367E" w:rsidRDefault="0071367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6356" w:rsidRPr="00D76356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40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0D097250" w:rsidR="0071367E" w:rsidRDefault="0071367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6356" w:rsidRPr="00D76356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40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71367E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  <w:r w:rsidR="0071367E" w:rsidRPr="003759A3">
      <w:rPr>
        <w:rFonts w:asciiTheme="majorHAnsi" w:hAnsiTheme="majorHAnsi" w:cstheme="majorHAnsi"/>
        <w:i/>
        <w:iCs/>
      </w:rPr>
      <w:t>Numer</w:t>
    </w:r>
    <w:r w:rsidR="0071367E" w:rsidRPr="003759A3">
      <w:rPr>
        <w:rFonts w:asciiTheme="majorHAnsi" w:hAnsiTheme="majorHAnsi" w:cstheme="majorHAnsi"/>
        <w:i/>
      </w:rPr>
      <w:t xml:space="preserve"> postępowania:</w:t>
    </w:r>
    <w:r w:rsidR="0071367E">
      <w:rPr>
        <w:rFonts w:asciiTheme="majorHAnsi" w:hAnsiTheme="majorHAnsi" w:cstheme="majorHAnsi"/>
        <w:i/>
        <w:iCs/>
      </w:rPr>
      <w:t xml:space="preserve"> </w:t>
    </w:r>
    <w:r w:rsidR="002177CB">
      <w:rPr>
        <w:rFonts w:asciiTheme="majorHAnsi" w:hAnsiTheme="majorHAnsi" w:cstheme="majorHAnsi"/>
        <w:i/>
        <w:iCs/>
      </w:rPr>
      <w:t>33</w:t>
    </w:r>
    <w:r w:rsidR="00E80C7C">
      <w:rPr>
        <w:rFonts w:asciiTheme="majorHAnsi" w:hAnsiTheme="majorHAnsi" w:cstheme="majorHAnsi"/>
        <w:i/>
        <w:iCs/>
      </w:rPr>
      <w:t>/ZP/202</w:t>
    </w:r>
    <w:r w:rsidR="002177CB">
      <w:rPr>
        <w:rFonts w:asciiTheme="majorHAnsi" w:hAnsiTheme="majorHAnsi" w:cstheme="majorHAnsi"/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8A94" w14:textId="77777777" w:rsidR="004E4FE8" w:rsidRDefault="004E4FE8">
      <w:pPr>
        <w:spacing w:line="240" w:lineRule="auto"/>
      </w:pPr>
      <w:r>
        <w:separator/>
      </w:r>
    </w:p>
  </w:footnote>
  <w:footnote w:type="continuationSeparator" w:id="0">
    <w:p w14:paraId="6AA02F2B" w14:textId="77777777" w:rsidR="004E4FE8" w:rsidRDefault="004E4FE8">
      <w:pPr>
        <w:spacing w:line="240" w:lineRule="auto"/>
      </w:pPr>
      <w:r>
        <w:continuationSeparator/>
      </w:r>
    </w:p>
  </w:footnote>
  <w:footnote w:type="continuationNotice" w:id="1">
    <w:p w14:paraId="5C838677" w14:textId="77777777" w:rsidR="004E4FE8" w:rsidRDefault="004E4F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71367E" w:rsidRPr="00475E7B" w:rsidRDefault="0071367E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42C69A35" w:rsidR="0071367E" w:rsidRPr="00475E7B" w:rsidRDefault="0071367E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DBC"/>
    <w:multiLevelType w:val="hybridMultilevel"/>
    <w:tmpl w:val="203E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154"/>
    <w:multiLevelType w:val="multilevel"/>
    <w:tmpl w:val="F068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8F4"/>
    <w:multiLevelType w:val="hybridMultilevel"/>
    <w:tmpl w:val="22B4C728"/>
    <w:lvl w:ilvl="0" w:tplc="C7D8628C">
      <w:start w:val="1"/>
      <w:numFmt w:val="decimal"/>
      <w:lvlText w:val="%1."/>
      <w:lvlJc w:val="left"/>
      <w:pPr>
        <w:ind w:left="2660" w:hanging="360"/>
      </w:pPr>
    </w:lvl>
    <w:lvl w:ilvl="1" w:tplc="114A9DFC">
      <w:start w:val="1"/>
      <w:numFmt w:val="decimal"/>
      <w:lvlText w:val="%2."/>
      <w:lvlJc w:val="left"/>
      <w:pPr>
        <w:ind w:left="2660" w:hanging="360"/>
      </w:pPr>
    </w:lvl>
    <w:lvl w:ilvl="2" w:tplc="3D94AB9C">
      <w:start w:val="1"/>
      <w:numFmt w:val="decimal"/>
      <w:lvlText w:val="%3."/>
      <w:lvlJc w:val="left"/>
      <w:pPr>
        <w:ind w:left="2660" w:hanging="360"/>
      </w:pPr>
    </w:lvl>
    <w:lvl w:ilvl="3" w:tplc="F80460D8">
      <w:start w:val="1"/>
      <w:numFmt w:val="decimal"/>
      <w:lvlText w:val="%4."/>
      <w:lvlJc w:val="left"/>
      <w:pPr>
        <w:ind w:left="2660" w:hanging="360"/>
      </w:pPr>
    </w:lvl>
    <w:lvl w:ilvl="4" w:tplc="C4BC1B4E">
      <w:start w:val="1"/>
      <w:numFmt w:val="decimal"/>
      <w:lvlText w:val="%5."/>
      <w:lvlJc w:val="left"/>
      <w:pPr>
        <w:ind w:left="2660" w:hanging="360"/>
      </w:pPr>
    </w:lvl>
    <w:lvl w:ilvl="5" w:tplc="E9FE3234">
      <w:start w:val="1"/>
      <w:numFmt w:val="decimal"/>
      <w:lvlText w:val="%6."/>
      <w:lvlJc w:val="left"/>
      <w:pPr>
        <w:ind w:left="2660" w:hanging="360"/>
      </w:pPr>
    </w:lvl>
    <w:lvl w:ilvl="6" w:tplc="51465A4E">
      <w:start w:val="1"/>
      <w:numFmt w:val="decimal"/>
      <w:lvlText w:val="%7."/>
      <w:lvlJc w:val="left"/>
      <w:pPr>
        <w:ind w:left="2660" w:hanging="360"/>
      </w:pPr>
    </w:lvl>
    <w:lvl w:ilvl="7" w:tplc="E0407166">
      <w:start w:val="1"/>
      <w:numFmt w:val="decimal"/>
      <w:lvlText w:val="%8."/>
      <w:lvlJc w:val="left"/>
      <w:pPr>
        <w:ind w:left="2660" w:hanging="360"/>
      </w:pPr>
    </w:lvl>
    <w:lvl w:ilvl="8" w:tplc="B1381FD2">
      <w:start w:val="1"/>
      <w:numFmt w:val="decimal"/>
      <w:lvlText w:val="%9."/>
      <w:lvlJc w:val="left"/>
      <w:pPr>
        <w:ind w:left="2660" w:hanging="360"/>
      </w:pPr>
    </w:lvl>
  </w:abstractNum>
  <w:abstractNum w:abstractNumId="3" w15:restartNumberingAfterBreak="0">
    <w:nsid w:val="082353A6"/>
    <w:multiLevelType w:val="hybridMultilevel"/>
    <w:tmpl w:val="BE6226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93331"/>
    <w:multiLevelType w:val="multilevel"/>
    <w:tmpl w:val="657EEB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6E6834"/>
    <w:multiLevelType w:val="multilevel"/>
    <w:tmpl w:val="FE523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F026A"/>
    <w:multiLevelType w:val="hybridMultilevel"/>
    <w:tmpl w:val="73CA6EE4"/>
    <w:lvl w:ilvl="0" w:tplc="316445A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2D36B53"/>
    <w:multiLevelType w:val="hybridMultilevel"/>
    <w:tmpl w:val="9300EEEE"/>
    <w:lvl w:ilvl="0" w:tplc="DCBA4FE8">
      <w:start w:val="1"/>
      <w:numFmt w:val="bullet"/>
      <w:lvlText w:val="-"/>
      <w:lvlJc w:val="left"/>
      <w:pPr>
        <w:ind w:left="1571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592463"/>
    <w:multiLevelType w:val="hybridMultilevel"/>
    <w:tmpl w:val="D9900BBE"/>
    <w:lvl w:ilvl="0" w:tplc="F8E64E34">
      <w:start w:val="1"/>
      <w:numFmt w:val="bullet"/>
      <w:lvlText w:val="-"/>
      <w:lvlJc w:val="left"/>
      <w:pPr>
        <w:ind w:left="1512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9CB42B8"/>
    <w:multiLevelType w:val="hybridMultilevel"/>
    <w:tmpl w:val="A7DAE78A"/>
    <w:lvl w:ilvl="0" w:tplc="316445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A01F5"/>
    <w:multiLevelType w:val="hybridMultilevel"/>
    <w:tmpl w:val="621C2992"/>
    <w:lvl w:ilvl="0" w:tplc="C554CAA0">
      <w:start w:val="1"/>
      <w:numFmt w:val="bullet"/>
      <w:lvlText w:val="-"/>
      <w:lvlJc w:val="left"/>
      <w:pPr>
        <w:ind w:left="15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1" w15:restartNumberingAfterBreak="0">
    <w:nsid w:val="21736126"/>
    <w:multiLevelType w:val="hybridMultilevel"/>
    <w:tmpl w:val="86502580"/>
    <w:lvl w:ilvl="0" w:tplc="D2B2AC2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0B2E12"/>
    <w:multiLevelType w:val="multilevel"/>
    <w:tmpl w:val="1A4E9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A47291"/>
    <w:multiLevelType w:val="hybridMultilevel"/>
    <w:tmpl w:val="FF3EAF36"/>
    <w:lvl w:ilvl="0" w:tplc="54F4A232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10FE6"/>
    <w:multiLevelType w:val="multilevel"/>
    <w:tmpl w:val="BB44A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AD0021"/>
    <w:multiLevelType w:val="hybridMultilevel"/>
    <w:tmpl w:val="203E31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25B2"/>
    <w:multiLevelType w:val="hybridMultilevel"/>
    <w:tmpl w:val="203E31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5E7F"/>
    <w:multiLevelType w:val="hybridMultilevel"/>
    <w:tmpl w:val="2B8E2D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61BD7"/>
    <w:multiLevelType w:val="hybridMultilevel"/>
    <w:tmpl w:val="2B8E2D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32D23"/>
    <w:multiLevelType w:val="hybridMultilevel"/>
    <w:tmpl w:val="B8CCF2D8"/>
    <w:lvl w:ilvl="0" w:tplc="113A4ABC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1EE2"/>
    <w:multiLevelType w:val="hybridMultilevel"/>
    <w:tmpl w:val="CCA2EAB4"/>
    <w:lvl w:ilvl="0" w:tplc="9E804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A03B3"/>
    <w:multiLevelType w:val="hybridMultilevel"/>
    <w:tmpl w:val="377E6E3E"/>
    <w:lvl w:ilvl="0" w:tplc="D2B2AC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C0903"/>
    <w:multiLevelType w:val="hybridMultilevel"/>
    <w:tmpl w:val="D77EA236"/>
    <w:lvl w:ilvl="0" w:tplc="D2B2AC2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704558"/>
    <w:multiLevelType w:val="hybridMultilevel"/>
    <w:tmpl w:val="172C539E"/>
    <w:lvl w:ilvl="0" w:tplc="B8F05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5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5755178C"/>
    <w:multiLevelType w:val="multilevel"/>
    <w:tmpl w:val="4858DF3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CB96081"/>
    <w:multiLevelType w:val="hybridMultilevel"/>
    <w:tmpl w:val="897E4AC4"/>
    <w:lvl w:ilvl="0" w:tplc="937C7F26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80DCC"/>
    <w:multiLevelType w:val="hybridMultilevel"/>
    <w:tmpl w:val="2B8E2D26"/>
    <w:lvl w:ilvl="0" w:tplc="5738571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2" w15:restartNumberingAfterBreak="0">
    <w:nsid w:val="68A004ED"/>
    <w:multiLevelType w:val="hybridMultilevel"/>
    <w:tmpl w:val="2C8A2CD2"/>
    <w:lvl w:ilvl="0" w:tplc="F9028A84">
      <w:start w:val="1"/>
      <w:numFmt w:val="bullet"/>
      <w:lvlText w:val="-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96CED"/>
    <w:multiLevelType w:val="hybridMultilevel"/>
    <w:tmpl w:val="175ED366"/>
    <w:lvl w:ilvl="0" w:tplc="D2B2AC2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AB155A2"/>
    <w:multiLevelType w:val="hybridMultilevel"/>
    <w:tmpl w:val="05DACCCE"/>
    <w:lvl w:ilvl="0" w:tplc="D2B2AC2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503865"/>
    <w:multiLevelType w:val="multilevel"/>
    <w:tmpl w:val="6BE829BE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44" w:hanging="384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37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820804722">
    <w:abstractNumId w:val="38"/>
  </w:num>
  <w:num w:numId="2" w16cid:durableId="1864785394">
    <w:abstractNumId w:val="35"/>
  </w:num>
  <w:num w:numId="3" w16cid:durableId="1189753631">
    <w:abstractNumId w:val="24"/>
  </w:num>
  <w:num w:numId="4" w16cid:durableId="1070662902">
    <w:abstractNumId w:val="27"/>
  </w:num>
  <w:num w:numId="5" w16cid:durableId="1821264247">
    <w:abstractNumId w:val="25"/>
  </w:num>
  <w:num w:numId="6" w16cid:durableId="2081900920">
    <w:abstractNumId w:val="30"/>
  </w:num>
  <w:num w:numId="7" w16cid:durableId="1493571355">
    <w:abstractNumId w:val="26"/>
  </w:num>
  <w:num w:numId="8" w16cid:durableId="1174683683">
    <w:abstractNumId w:val="37"/>
  </w:num>
  <w:num w:numId="9" w16cid:durableId="867597061">
    <w:abstractNumId w:val="9"/>
  </w:num>
  <w:num w:numId="10" w16cid:durableId="1529104967">
    <w:abstractNumId w:val="3"/>
  </w:num>
  <w:num w:numId="11" w16cid:durableId="1846555902">
    <w:abstractNumId w:val="0"/>
  </w:num>
  <w:num w:numId="12" w16cid:durableId="1522091033">
    <w:abstractNumId w:val="16"/>
  </w:num>
  <w:num w:numId="13" w16cid:durableId="1374580070">
    <w:abstractNumId w:val="15"/>
  </w:num>
  <w:num w:numId="14" w16cid:durableId="1482431287">
    <w:abstractNumId w:val="23"/>
  </w:num>
  <w:num w:numId="15" w16cid:durableId="1860700373">
    <w:abstractNumId w:val="29"/>
  </w:num>
  <w:num w:numId="16" w16cid:durableId="911425452">
    <w:abstractNumId w:val="17"/>
  </w:num>
  <w:num w:numId="17" w16cid:durableId="1151288794">
    <w:abstractNumId w:val="18"/>
  </w:num>
  <w:num w:numId="18" w16cid:durableId="445999764">
    <w:abstractNumId w:val="13"/>
  </w:num>
  <w:num w:numId="19" w16cid:durableId="1289318383">
    <w:abstractNumId w:val="8"/>
  </w:num>
  <w:num w:numId="20" w16cid:durableId="408430944">
    <w:abstractNumId w:val="32"/>
  </w:num>
  <w:num w:numId="21" w16cid:durableId="1060129807">
    <w:abstractNumId w:val="28"/>
  </w:num>
  <w:num w:numId="22" w16cid:durableId="683283446">
    <w:abstractNumId w:val="19"/>
  </w:num>
  <w:num w:numId="23" w16cid:durableId="1899046094">
    <w:abstractNumId w:val="6"/>
  </w:num>
  <w:num w:numId="24" w16cid:durableId="2124839164">
    <w:abstractNumId w:val="7"/>
  </w:num>
  <w:num w:numId="25" w16cid:durableId="1969965693">
    <w:abstractNumId w:val="11"/>
  </w:num>
  <w:num w:numId="26" w16cid:durableId="1265110718">
    <w:abstractNumId w:val="21"/>
  </w:num>
  <w:num w:numId="27" w16cid:durableId="579801602">
    <w:abstractNumId w:val="22"/>
  </w:num>
  <w:num w:numId="28" w16cid:durableId="1113667846">
    <w:abstractNumId w:val="33"/>
  </w:num>
  <w:num w:numId="29" w16cid:durableId="1670130491">
    <w:abstractNumId w:val="34"/>
  </w:num>
  <w:num w:numId="30" w16cid:durableId="1676876715">
    <w:abstractNumId w:val="20"/>
  </w:num>
  <w:num w:numId="31" w16cid:durableId="1967807023">
    <w:abstractNumId w:val="5"/>
  </w:num>
  <w:num w:numId="32" w16cid:durableId="482163207">
    <w:abstractNumId w:val="14"/>
  </w:num>
  <w:num w:numId="33" w16cid:durableId="201137746">
    <w:abstractNumId w:val="12"/>
  </w:num>
  <w:num w:numId="34" w16cid:durableId="1283263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4513227">
    <w:abstractNumId w:val="4"/>
  </w:num>
  <w:num w:numId="36" w16cid:durableId="529076081">
    <w:abstractNumId w:val="36"/>
  </w:num>
  <w:num w:numId="37" w16cid:durableId="342632819">
    <w:abstractNumId w:val="2"/>
  </w:num>
  <w:num w:numId="38" w16cid:durableId="762653831">
    <w:abstractNumId w:val="1"/>
  </w:num>
  <w:num w:numId="39" w16cid:durableId="131710784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349"/>
    <w:rsid w:val="000015DF"/>
    <w:rsid w:val="00003031"/>
    <w:rsid w:val="0000695E"/>
    <w:rsid w:val="00006E83"/>
    <w:rsid w:val="00012C1B"/>
    <w:rsid w:val="00014795"/>
    <w:rsid w:val="00015131"/>
    <w:rsid w:val="0001591E"/>
    <w:rsid w:val="00017270"/>
    <w:rsid w:val="00017447"/>
    <w:rsid w:val="000214D5"/>
    <w:rsid w:val="0002600B"/>
    <w:rsid w:val="00027152"/>
    <w:rsid w:val="00030BB1"/>
    <w:rsid w:val="0003151D"/>
    <w:rsid w:val="0003564E"/>
    <w:rsid w:val="000366D1"/>
    <w:rsid w:val="00037C02"/>
    <w:rsid w:val="00041A72"/>
    <w:rsid w:val="000420B2"/>
    <w:rsid w:val="00042A9C"/>
    <w:rsid w:val="000442A2"/>
    <w:rsid w:val="000475F2"/>
    <w:rsid w:val="00047B2A"/>
    <w:rsid w:val="00050C31"/>
    <w:rsid w:val="0005106B"/>
    <w:rsid w:val="0005206A"/>
    <w:rsid w:val="0005296A"/>
    <w:rsid w:val="00057262"/>
    <w:rsid w:val="00061CB1"/>
    <w:rsid w:val="000624E9"/>
    <w:rsid w:val="00062B89"/>
    <w:rsid w:val="000648A1"/>
    <w:rsid w:val="0007522F"/>
    <w:rsid w:val="00075FB2"/>
    <w:rsid w:val="000769FB"/>
    <w:rsid w:val="00077056"/>
    <w:rsid w:val="000777D8"/>
    <w:rsid w:val="00080328"/>
    <w:rsid w:val="0008302D"/>
    <w:rsid w:val="00083093"/>
    <w:rsid w:val="00083485"/>
    <w:rsid w:val="00083AD6"/>
    <w:rsid w:val="00083E05"/>
    <w:rsid w:val="00084725"/>
    <w:rsid w:val="00090333"/>
    <w:rsid w:val="000908F7"/>
    <w:rsid w:val="00094423"/>
    <w:rsid w:val="000963F0"/>
    <w:rsid w:val="00096E10"/>
    <w:rsid w:val="000A2146"/>
    <w:rsid w:val="000A4528"/>
    <w:rsid w:val="000A5A3B"/>
    <w:rsid w:val="000B3171"/>
    <w:rsid w:val="000B3608"/>
    <w:rsid w:val="000B4555"/>
    <w:rsid w:val="000B46AD"/>
    <w:rsid w:val="000B4793"/>
    <w:rsid w:val="000B4C5D"/>
    <w:rsid w:val="000B72C3"/>
    <w:rsid w:val="000C5516"/>
    <w:rsid w:val="000C66CB"/>
    <w:rsid w:val="000C66CC"/>
    <w:rsid w:val="000D0185"/>
    <w:rsid w:val="000D0AE8"/>
    <w:rsid w:val="000D440D"/>
    <w:rsid w:val="000D492D"/>
    <w:rsid w:val="000D4D5F"/>
    <w:rsid w:val="000D78DE"/>
    <w:rsid w:val="000E2289"/>
    <w:rsid w:val="000E6EC8"/>
    <w:rsid w:val="000F537F"/>
    <w:rsid w:val="000F561B"/>
    <w:rsid w:val="000F5898"/>
    <w:rsid w:val="000F7CFA"/>
    <w:rsid w:val="00103601"/>
    <w:rsid w:val="00104590"/>
    <w:rsid w:val="001053A7"/>
    <w:rsid w:val="001062EA"/>
    <w:rsid w:val="0010654A"/>
    <w:rsid w:val="00107AF7"/>
    <w:rsid w:val="001104A8"/>
    <w:rsid w:val="00112D4C"/>
    <w:rsid w:val="00113E16"/>
    <w:rsid w:val="00115037"/>
    <w:rsid w:val="00116D1D"/>
    <w:rsid w:val="00117A4F"/>
    <w:rsid w:val="00120548"/>
    <w:rsid w:val="00120E38"/>
    <w:rsid w:val="0012335B"/>
    <w:rsid w:val="00123ABB"/>
    <w:rsid w:val="001251E0"/>
    <w:rsid w:val="00126343"/>
    <w:rsid w:val="00130246"/>
    <w:rsid w:val="001304C5"/>
    <w:rsid w:val="001338EA"/>
    <w:rsid w:val="00133B45"/>
    <w:rsid w:val="001352D3"/>
    <w:rsid w:val="00136187"/>
    <w:rsid w:val="00137020"/>
    <w:rsid w:val="00142291"/>
    <w:rsid w:val="001436D9"/>
    <w:rsid w:val="001443BE"/>
    <w:rsid w:val="00145CF6"/>
    <w:rsid w:val="0014624E"/>
    <w:rsid w:val="00151AD5"/>
    <w:rsid w:val="001530CB"/>
    <w:rsid w:val="00154136"/>
    <w:rsid w:val="00160196"/>
    <w:rsid w:val="00162EC3"/>
    <w:rsid w:val="001637D1"/>
    <w:rsid w:val="00164F8E"/>
    <w:rsid w:val="00165E69"/>
    <w:rsid w:val="0017078C"/>
    <w:rsid w:val="00173F42"/>
    <w:rsid w:val="0017458E"/>
    <w:rsid w:val="00174C59"/>
    <w:rsid w:val="001760F2"/>
    <w:rsid w:val="00176306"/>
    <w:rsid w:val="001763C0"/>
    <w:rsid w:val="00176B4E"/>
    <w:rsid w:val="00176D15"/>
    <w:rsid w:val="00180D13"/>
    <w:rsid w:val="001824DB"/>
    <w:rsid w:val="00182CFB"/>
    <w:rsid w:val="00183D36"/>
    <w:rsid w:val="00184770"/>
    <w:rsid w:val="00184FAB"/>
    <w:rsid w:val="00186C97"/>
    <w:rsid w:val="001879B4"/>
    <w:rsid w:val="00192A2A"/>
    <w:rsid w:val="00193755"/>
    <w:rsid w:val="001A3C13"/>
    <w:rsid w:val="001A4BA2"/>
    <w:rsid w:val="001A5A40"/>
    <w:rsid w:val="001A6488"/>
    <w:rsid w:val="001A67FB"/>
    <w:rsid w:val="001A6C19"/>
    <w:rsid w:val="001A79E7"/>
    <w:rsid w:val="001B1332"/>
    <w:rsid w:val="001B1C0A"/>
    <w:rsid w:val="001B4272"/>
    <w:rsid w:val="001B50A4"/>
    <w:rsid w:val="001B5FB4"/>
    <w:rsid w:val="001B7C2D"/>
    <w:rsid w:val="001C1CDF"/>
    <w:rsid w:val="001C41CB"/>
    <w:rsid w:val="001C5B2F"/>
    <w:rsid w:val="001D10C7"/>
    <w:rsid w:val="001D764E"/>
    <w:rsid w:val="001E0A7B"/>
    <w:rsid w:val="001E20BF"/>
    <w:rsid w:val="001E2953"/>
    <w:rsid w:val="001E2CAB"/>
    <w:rsid w:val="001E30D0"/>
    <w:rsid w:val="001F0141"/>
    <w:rsid w:val="001F12EB"/>
    <w:rsid w:val="001F1E17"/>
    <w:rsid w:val="001F2353"/>
    <w:rsid w:val="001F3887"/>
    <w:rsid w:val="001F548A"/>
    <w:rsid w:val="001F6220"/>
    <w:rsid w:val="00201848"/>
    <w:rsid w:val="002031AE"/>
    <w:rsid w:val="0020477F"/>
    <w:rsid w:val="00206048"/>
    <w:rsid w:val="00211632"/>
    <w:rsid w:val="00213B0E"/>
    <w:rsid w:val="002177CB"/>
    <w:rsid w:val="00220AE4"/>
    <w:rsid w:val="00220F89"/>
    <w:rsid w:val="002227DF"/>
    <w:rsid w:val="0022417E"/>
    <w:rsid w:val="00224AF4"/>
    <w:rsid w:val="00227302"/>
    <w:rsid w:val="00227AD3"/>
    <w:rsid w:val="002318CA"/>
    <w:rsid w:val="002326BD"/>
    <w:rsid w:val="002329AD"/>
    <w:rsid w:val="002334E7"/>
    <w:rsid w:val="0023351E"/>
    <w:rsid w:val="002346FA"/>
    <w:rsid w:val="00234EFF"/>
    <w:rsid w:val="00235214"/>
    <w:rsid w:val="00236196"/>
    <w:rsid w:val="00241615"/>
    <w:rsid w:val="00243BBA"/>
    <w:rsid w:val="002553D8"/>
    <w:rsid w:val="0025571C"/>
    <w:rsid w:val="00261D12"/>
    <w:rsid w:val="002626CE"/>
    <w:rsid w:val="00263AD1"/>
    <w:rsid w:val="00265077"/>
    <w:rsid w:val="00265A77"/>
    <w:rsid w:val="002708DF"/>
    <w:rsid w:val="002763AA"/>
    <w:rsid w:val="002763CE"/>
    <w:rsid w:val="00283879"/>
    <w:rsid w:val="00292FD2"/>
    <w:rsid w:val="002A3D2E"/>
    <w:rsid w:val="002B0BD5"/>
    <w:rsid w:val="002B1600"/>
    <w:rsid w:val="002B18B3"/>
    <w:rsid w:val="002B2303"/>
    <w:rsid w:val="002B34D1"/>
    <w:rsid w:val="002B3B5B"/>
    <w:rsid w:val="002B5243"/>
    <w:rsid w:val="002B536C"/>
    <w:rsid w:val="002B546B"/>
    <w:rsid w:val="002C083C"/>
    <w:rsid w:val="002C2196"/>
    <w:rsid w:val="002C25D6"/>
    <w:rsid w:val="002D3EAC"/>
    <w:rsid w:val="002D5BFA"/>
    <w:rsid w:val="002D7F8B"/>
    <w:rsid w:val="002E1CE2"/>
    <w:rsid w:val="002E39B7"/>
    <w:rsid w:val="002E53D8"/>
    <w:rsid w:val="002E6867"/>
    <w:rsid w:val="002E7B10"/>
    <w:rsid w:val="002F4EA6"/>
    <w:rsid w:val="0030026C"/>
    <w:rsid w:val="00305183"/>
    <w:rsid w:val="00305975"/>
    <w:rsid w:val="003151FC"/>
    <w:rsid w:val="00324CFB"/>
    <w:rsid w:val="003413DA"/>
    <w:rsid w:val="00341727"/>
    <w:rsid w:val="00341A40"/>
    <w:rsid w:val="00342332"/>
    <w:rsid w:val="00342E30"/>
    <w:rsid w:val="00344633"/>
    <w:rsid w:val="00344B78"/>
    <w:rsid w:val="00345606"/>
    <w:rsid w:val="003509C8"/>
    <w:rsid w:val="003521C7"/>
    <w:rsid w:val="00356DFA"/>
    <w:rsid w:val="00357753"/>
    <w:rsid w:val="00361F1A"/>
    <w:rsid w:val="00364400"/>
    <w:rsid w:val="00367A62"/>
    <w:rsid w:val="00371D82"/>
    <w:rsid w:val="0037312E"/>
    <w:rsid w:val="00373E95"/>
    <w:rsid w:val="003759A3"/>
    <w:rsid w:val="00384368"/>
    <w:rsid w:val="003848B4"/>
    <w:rsid w:val="00384B63"/>
    <w:rsid w:val="00387F02"/>
    <w:rsid w:val="0039200A"/>
    <w:rsid w:val="00392C10"/>
    <w:rsid w:val="0039419E"/>
    <w:rsid w:val="00394379"/>
    <w:rsid w:val="00397829"/>
    <w:rsid w:val="003A0147"/>
    <w:rsid w:val="003A1F2F"/>
    <w:rsid w:val="003A2D23"/>
    <w:rsid w:val="003A62A1"/>
    <w:rsid w:val="003A7FFC"/>
    <w:rsid w:val="003B0EF5"/>
    <w:rsid w:val="003B139C"/>
    <w:rsid w:val="003B16FA"/>
    <w:rsid w:val="003B195B"/>
    <w:rsid w:val="003B1B58"/>
    <w:rsid w:val="003B48C6"/>
    <w:rsid w:val="003B6D8A"/>
    <w:rsid w:val="003B79A0"/>
    <w:rsid w:val="003C109C"/>
    <w:rsid w:val="003C3498"/>
    <w:rsid w:val="003C61B2"/>
    <w:rsid w:val="003D0D46"/>
    <w:rsid w:val="003D29DC"/>
    <w:rsid w:val="003D5C61"/>
    <w:rsid w:val="003E33EA"/>
    <w:rsid w:val="003E68FF"/>
    <w:rsid w:val="003F0706"/>
    <w:rsid w:val="003F11B8"/>
    <w:rsid w:val="003F1285"/>
    <w:rsid w:val="003F1C96"/>
    <w:rsid w:val="003F51B8"/>
    <w:rsid w:val="004001E8"/>
    <w:rsid w:val="004008E5"/>
    <w:rsid w:val="00401A55"/>
    <w:rsid w:val="00402D1D"/>
    <w:rsid w:val="004032D2"/>
    <w:rsid w:val="00404840"/>
    <w:rsid w:val="00404AA0"/>
    <w:rsid w:val="004058E6"/>
    <w:rsid w:val="004071CE"/>
    <w:rsid w:val="0041008F"/>
    <w:rsid w:val="00411992"/>
    <w:rsid w:val="0041457A"/>
    <w:rsid w:val="00414B4E"/>
    <w:rsid w:val="004176F8"/>
    <w:rsid w:val="004202BA"/>
    <w:rsid w:val="00421427"/>
    <w:rsid w:val="00422898"/>
    <w:rsid w:val="004301E2"/>
    <w:rsid w:val="00431475"/>
    <w:rsid w:val="00432886"/>
    <w:rsid w:val="004328B1"/>
    <w:rsid w:val="00433ADF"/>
    <w:rsid w:val="00434349"/>
    <w:rsid w:val="00436DA2"/>
    <w:rsid w:val="00440032"/>
    <w:rsid w:val="0044008E"/>
    <w:rsid w:val="0044087E"/>
    <w:rsid w:val="00442FCE"/>
    <w:rsid w:val="00443250"/>
    <w:rsid w:val="00444CA8"/>
    <w:rsid w:val="00444F46"/>
    <w:rsid w:val="004470F9"/>
    <w:rsid w:val="00447D36"/>
    <w:rsid w:val="00453D28"/>
    <w:rsid w:val="004570D4"/>
    <w:rsid w:val="0046194E"/>
    <w:rsid w:val="00461AEA"/>
    <w:rsid w:val="004640DF"/>
    <w:rsid w:val="004649BE"/>
    <w:rsid w:val="00464B3A"/>
    <w:rsid w:val="00465BFF"/>
    <w:rsid w:val="00470D73"/>
    <w:rsid w:val="00473ADF"/>
    <w:rsid w:val="0047428A"/>
    <w:rsid w:val="00474CB3"/>
    <w:rsid w:val="00474EA2"/>
    <w:rsid w:val="00475E7B"/>
    <w:rsid w:val="00476703"/>
    <w:rsid w:val="00487B70"/>
    <w:rsid w:val="004927A0"/>
    <w:rsid w:val="00492D9C"/>
    <w:rsid w:val="004943AB"/>
    <w:rsid w:val="004944BB"/>
    <w:rsid w:val="00496F0F"/>
    <w:rsid w:val="004A0577"/>
    <w:rsid w:val="004A1E04"/>
    <w:rsid w:val="004A2B75"/>
    <w:rsid w:val="004A4FCD"/>
    <w:rsid w:val="004B1B4B"/>
    <w:rsid w:val="004B20D3"/>
    <w:rsid w:val="004B4373"/>
    <w:rsid w:val="004B538A"/>
    <w:rsid w:val="004B6468"/>
    <w:rsid w:val="004C0121"/>
    <w:rsid w:val="004C076C"/>
    <w:rsid w:val="004C0A9F"/>
    <w:rsid w:val="004C14E3"/>
    <w:rsid w:val="004C2D8F"/>
    <w:rsid w:val="004C3452"/>
    <w:rsid w:val="004C4B65"/>
    <w:rsid w:val="004C6D96"/>
    <w:rsid w:val="004C7C52"/>
    <w:rsid w:val="004C7D35"/>
    <w:rsid w:val="004C7FDF"/>
    <w:rsid w:val="004D038D"/>
    <w:rsid w:val="004D0B22"/>
    <w:rsid w:val="004D4D6E"/>
    <w:rsid w:val="004E0F88"/>
    <w:rsid w:val="004E126C"/>
    <w:rsid w:val="004E23C6"/>
    <w:rsid w:val="004E269B"/>
    <w:rsid w:val="004E4619"/>
    <w:rsid w:val="004E4FE8"/>
    <w:rsid w:val="004F0300"/>
    <w:rsid w:val="004F27C5"/>
    <w:rsid w:val="004F3022"/>
    <w:rsid w:val="004F5512"/>
    <w:rsid w:val="004F563E"/>
    <w:rsid w:val="00500531"/>
    <w:rsid w:val="00500AF3"/>
    <w:rsid w:val="00500F8B"/>
    <w:rsid w:val="005025BD"/>
    <w:rsid w:val="005026E2"/>
    <w:rsid w:val="00503870"/>
    <w:rsid w:val="00504AFE"/>
    <w:rsid w:val="005059D6"/>
    <w:rsid w:val="005103AF"/>
    <w:rsid w:val="00513EB0"/>
    <w:rsid w:val="00514461"/>
    <w:rsid w:val="00516364"/>
    <w:rsid w:val="00520660"/>
    <w:rsid w:val="005244E9"/>
    <w:rsid w:val="005261C0"/>
    <w:rsid w:val="00526C62"/>
    <w:rsid w:val="00526E56"/>
    <w:rsid w:val="00540E3F"/>
    <w:rsid w:val="00542920"/>
    <w:rsid w:val="005445CC"/>
    <w:rsid w:val="0054474B"/>
    <w:rsid w:val="00546021"/>
    <w:rsid w:val="00551D1B"/>
    <w:rsid w:val="00553C5D"/>
    <w:rsid w:val="005568C6"/>
    <w:rsid w:val="005574D4"/>
    <w:rsid w:val="00557C93"/>
    <w:rsid w:val="00560CA7"/>
    <w:rsid w:val="00560F0B"/>
    <w:rsid w:val="00561596"/>
    <w:rsid w:val="00564800"/>
    <w:rsid w:val="00566402"/>
    <w:rsid w:val="00572AC0"/>
    <w:rsid w:val="00575FD9"/>
    <w:rsid w:val="005802EE"/>
    <w:rsid w:val="00582736"/>
    <w:rsid w:val="00582F01"/>
    <w:rsid w:val="00583C29"/>
    <w:rsid w:val="00584FCF"/>
    <w:rsid w:val="00591424"/>
    <w:rsid w:val="0059144B"/>
    <w:rsid w:val="00592431"/>
    <w:rsid w:val="0059274A"/>
    <w:rsid w:val="005937DD"/>
    <w:rsid w:val="0059398F"/>
    <w:rsid w:val="00594D3C"/>
    <w:rsid w:val="00597EFD"/>
    <w:rsid w:val="005A4385"/>
    <w:rsid w:val="005B3BC7"/>
    <w:rsid w:val="005B45E5"/>
    <w:rsid w:val="005B4F55"/>
    <w:rsid w:val="005B5E78"/>
    <w:rsid w:val="005C0B1B"/>
    <w:rsid w:val="005C36CC"/>
    <w:rsid w:val="005C6F82"/>
    <w:rsid w:val="005D1720"/>
    <w:rsid w:val="005D2B37"/>
    <w:rsid w:val="005D7E9E"/>
    <w:rsid w:val="005E295C"/>
    <w:rsid w:val="005E302C"/>
    <w:rsid w:val="005E536E"/>
    <w:rsid w:val="005E5884"/>
    <w:rsid w:val="005F3EAD"/>
    <w:rsid w:val="005F5299"/>
    <w:rsid w:val="005F7896"/>
    <w:rsid w:val="005F7DDC"/>
    <w:rsid w:val="00602726"/>
    <w:rsid w:val="00602CBB"/>
    <w:rsid w:val="00603D13"/>
    <w:rsid w:val="00604F28"/>
    <w:rsid w:val="0060643F"/>
    <w:rsid w:val="00610C1E"/>
    <w:rsid w:val="00615678"/>
    <w:rsid w:val="00615D97"/>
    <w:rsid w:val="00620EBC"/>
    <w:rsid w:val="00621103"/>
    <w:rsid w:val="00623914"/>
    <w:rsid w:val="00624E67"/>
    <w:rsid w:val="00627A5A"/>
    <w:rsid w:val="006309EB"/>
    <w:rsid w:val="00630DD8"/>
    <w:rsid w:val="006311F2"/>
    <w:rsid w:val="00636024"/>
    <w:rsid w:val="006366EA"/>
    <w:rsid w:val="0063712A"/>
    <w:rsid w:val="0064227B"/>
    <w:rsid w:val="00644E91"/>
    <w:rsid w:val="006453D4"/>
    <w:rsid w:val="0064556D"/>
    <w:rsid w:val="00650A24"/>
    <w:rsid w:val="00650AA4"/>
    <w:rsid w:val="006522BE"/>
    <w:rsid w:val="006526EA"/>
    <w:rsid w:val="006537EE"/>
    <w:rsid w:val="0065548E"/>
    <w:rsid w:val="00655793"/>
    <w:rsid w:val="006565DB"/>
    <w:rsid w:val="00661BFC"/>
    <w:rsid w:val="00662035"/>
    <w:rsid w:val="00662605"/>
    <w:rsid w:val="006649EA"/>
    <w:rsid w:val="00665F96"/>
    <w:rsid w:val="006669D1"/>
    <w:rsid w:val="0066778A"/>
    <w:rsid w:val="00672632"/>
    <w:rsid w:val="00672A80"/>
    <w:rsid w:val="006759FF"/>
    <w:rsid w:val="006807D9"/>
    <w:rsid w:val="00683D59"/>
    <w:rsid w:val="006849DE"/>
    <w:rsid w:val="00684A91"/>
    <w:rsid w:val="0068552A"/>
    <w:rsid w:val="00686311"/>
    <w:rsid w:val="0069444B"/>
    <w:rsid w:val="00695F14"/>
    <w:rsid w:val="00695FFB"/>
    <w:rsid w:val="00696D8C"/>
    <w:rsid w:val="00697B1A"/>
    <w:rsid w:val="006A07A4"/>
    <w:rsid w:val="006A0AB3"/>
    <w:rsid w:val="006A26F3"/>
    <w:rsid w:val="006A4738"/>
    <w:rsid w:val="006B0C14"/>
    <w:rsid w:val="006B47C4"/>
    <w:rsid w:val="006B4D36"/>
    <w:rsid w:val="006B5B32"/>
    <w:rsid w:val="006B75FE"/>
    <w:rsid w:val="006D1386"/>
    <w:rsid w:val="006D4C45"/>
    <w:rsid w:val="006D52E4"/>
    <w:rsid w:val="006E0EEA"/>
    <w:rsid w:val="006E20BF"/>
    <w:rsid w:val="006E2B2C"/>
    <w:rsid w:val="006E30D8"/>
    <w:rsid w:val="006E3D13"/>
    <w:rsid w:val="006E62B7"/>
    <w:rsid w:val="006F2A81"/>
    <w:rsid w:val="006F36FB"/>
    <w:rsid w:val="006F4B0B"/>
    <w:rsid w:val="006F57BE"/>
    <w:rsid w:val="006F5A80"/>
    <w:rsid w:val="006F631B"/>
    <w:rsid w:val="006F67D5"/>
    <w:rsid w:val="0070226A"/>
    <w:rsid w:val="00710E26"/>
    <w:rsid w:val="0071145D"/>
    <w:rsid w:val="00712335"/>
    <w:rsid w:val="00713296"/>
    <w:rsid w:val="0071367E"/>
    <w:rsid w:val="00714BD9"/>
    <w:rsid w:val="00714F55"/>
    <w:rsid w:val="00720F0A"/>
    <w:rsid w:val="00721A88"/>
    <w:rsid w:val="00723F36"/>
    <w:rsid w:val="007243B2"/>
    <w:rsid w:val="00731A36"/>
    <w:rsid w:val="00731E20"/>
    <w:rsid w:val="0073275D"/>
    <w:rsid w:val="0073638D"/>
    <w:rsid w:val="00736850"/>
    <w:rsid w:val="00736A8A"/>
    <w:rsid w:val="007411D8"/>
    <w:rsid w:val="0074125F"/>
    <w:rsid w:val="007416B3"/>
    <w:rsid w:val="00741CA2"/>
    <w:rsid w:val="00744CD7"/>
    <w:rsid w:val="007506BF"/>
    <w:rsid w:val="007529D3"/>
    <w:rsid w:val="00753D0A"/>
    <w:rsid w:val="00757907"/>
    <w:rsid w:val="00760882"/>
    <w:rsid w:val="00762765"/>
    <w:rsid w:val="00762C0C"/>
    <w:rsid w:val="00763C29"/>
    <w:rsid w:val="0077338D"/>
    <w:rsid w:val="007761D2"/>
    <w:rsid w:val="0077722F"/>
    <w:rsid w:val="0077738D"/>
    <w:rsid w:val="0077779A"/>
    <w:rsid w:val="007819EA"/>
    <w:rsid w:val="00781D78"/>
    <w:rsid w:val="00783D90"/>
    <w:rsid w:val="00787166"/>
    <w:rsid w:val="007936AA"/>
    <w:rsid w:val="007A0A82"/>
    <w:rsid w:val="007A3E7C"/>
    <w:rsid w:val="007A5BA0"/>
    <w:rsid w:val="007A790E"/>
    <w:rsid w:val="007B033F"/>
    <w:rsid w:val="007B11DB"/>
    <w:rsid w:val="007B442B"/>
    <w:rsid w:val="007B5721"/>
    <w:rsid w:val="007B572F"/>
    <w:rsid w:val="007B6FFF"/>
    <w:rsid w:val="007C0271"/>
    <w:rsid w:val="007C3EE1"/>
    <w:rsid w:val="007C479C"/>
    <w:rsid w:val="007C4E74"/>
    <w:rsid w:val="007C58A8"/>
    <w:rsid w:val="007C5E32"/>
    <w:rsid w:val="007C6FAC"/>
    <w:rsid w:val="007D0507"/>
    <w:rsid w:val="007D1508"/>
    <w:rsid w:val="007D22D2"/>
    <w:rsid w:val="007D719A"/>
    <w:rsid w:val="007E197E"/>
    <w:rsid w:val="007E1A90"/>
    <w:rsid w:val="007E294C"/>
    <w:rsid w:val="007E3862"/>
    <w:rsid w:val="007E3DCC"/>
    <w:rsid w:val="007E4116"/>
    <w:rsid w:val="007E7D41"/>
    <w:rsid w:val="007F0537"/>
    <w:rsid w:val="007F0C79"/>
    <w:rsid w:val="007F2703"/>
    <w:rsid w:val="007F3EE8"/>
    <w:rsid w:val="007F5AD8"/>
    <w:rsid w:val="007F7309"/>
    <w:rsid w:val="00801B57"/>
    <w:rsid w:val="00802E57"/>
    <w:rsid w:val="008033F4"/>
    <w:rsid w:val="008034E9"/>
    <w:rsid w:val="0080698A"/>
    <w:rsid w:val="00813629"/>
    <w:rsid w:val="00813DCE"/>
    <w:rsid w:val="00814648"/>
    <w:rsid w:val="00824CE2"/>
    <w:rsid w:val="0082568B"/>
    <w:rsid w:val="00826AB3"/>
    <w:rsid w:val="00827583"/>
    <w:rsid w:val="008309D6"/>
    <w:rsid w:val="008320D9"/>
    <w:rsid w:val="008333E8"/>
    <w:rsid w:val="00837222"/>
    <w:rsid w:val="00841A35"/>
    <w:rsid w:val="00841E7F"/>
    <w:rsid w:val="00842B40"/>
    <w:rsid w:val="00843BAC"/>
    <w:rsid w:val="008516B1"/>
    <w:rsid w:val="00852B35"/>
    <w:rsid w:val="00855703"/>
    <w:rsid w:val="00865577"/>
    <w:rsid w:val="00867D68"/>
    <w:rsid w:val="00867FCC"/>
    <w:rsid w:val="00870964"/>
    <w:rsid w:val="00872455"/>
    <w:rsid w:val="00875DC5"/>
    <w:rsid w:val="008765CA"/>
    <w:rsid w:val="00877133"/>
    <w:rsid w:val="00881124"/>
    <w:rsid w:val="00884633"/>
    <w:rsid w:val="00886A29"/>
    <w:rsid w:val="00887284"/>
    <w:rsid w:val="00892F17"/>
    <w:rsid w:val="00893766"/>
    <w:rsid w:val="00894D33"/>
    <w:rsid w:val="00895156"/>
    <w:rsid w:val="00897124"/>
    <w:rsid w:val="008A13E5"/>
    <w:rsid w:val="008A4782"/>
    <w:rsid w:val="008B0757"/>
    <w:rsid w:val="008B0804"/>
    <w:rsid w:val="008B0A35"/>
    <w:rsid w:val="008B229F"/>
    <w:rsid w:val="008B3DC7"/>
    <w:rsid w:val="008B48C8"/>
    <w:rsid w:val="008B4993"/>
    <w:rsid w:val="008B4CC9"/>
    <w:rsid w:val="008B6C45"/>
    <w:rsid w:val="008C24E6"/>
    <w:rsid w:val="008C50B5"/>
    <w:rsid w:val="008D1374"/>
    <w:rsid w:val="008D7C5F"/>
    <w:rsid w:val="008E2927"/>
    <w:rsid w:val="008E2BF0"/>
    <w:rsid w:val="008E2DD5"/>
    <w:rsid w:val="008E367B"/>
    <w:rsid w:val="008E438D"/>
    <w:rsid w:val="008E4C69"/>
    <w:rsid w:val="008E512A"/>
    <w:rsid w:val="008E7304"/>
    <w:rsid w:val="008F03CB"/>
    <w:rsid w:val="008F159F"/>
    <w:rsid w:val="008F1DA6"/>
    <w:rsid w:val="008F2217"/>
    <w:rsid w:val="008F281C"/>
    <w:rsid w:val="008F5971"/>
    <w:rsid w:val="008F60DF"/>
    <w:rsid w:val="008F7D8A"/>
    <w:rsid w:val="009015C6"/>
    <w:rsid w:val="0090324F"/>
    <w:rsid w:val="00904424"/>
    <w:rsid w:val="00907635"/>
    <w:rsid w:val="0091541B"/>
    <w:rsid w:val="00915CB7"/>
    <w:rsid w:val="009164A8"/>
    <w:rsid w:val="009169CB"/>
    <w:rsid w:val="0093295D"/>
    <w:rsid w:val="00936E28"/>
    <w:rsid w:val="00937A4C"/>
    <w:rsid w:val="00941958"/>
    <w:rsid w:val="00943C2A"/>
    <w:rsid w:val="00946ED6"/>
    <w:rsid w:val="00947102"/>
    <w:rsid w:val="0094715A"/>
    <w:rsid w:val="009506F2"/>
    <w:rsid w:val="00951D64"/>
    <w:rsid w:val="009547EA"/>
    <w:rsid w:val="00954949"/>
    <w:rsid w:val="00955620"/>
    <w:rsid w:val="00957E18"/>
    <w:rsid w:val="00957EC7"/>
    <w:rsid w:val="00964034"/>
    <w:rsid w:val="00964774"/>
    <w:rsid w:val="0096709A"/>
    <w:rsid w:val="009705FD"/>
    <w:rsid w:val="00972FED"/>
    <w:rsid w:val="00983FFC"/>
    <w:rsid w:val="00984A48"/>
    <w:rsid w:val="00985DE8"/>
    <w:rsid w:val="009874DB"/>
    <w:rsid w:val="0099308D"/>
    <w:rsid w:val="009933B2"/>
    <w:rsid w:val="00993A92"/>
    <w:rsid w:val="00993C0D"/>
    <w:rsid w:val="00994D78"/>
    <w:rsid w:val="00995088"/>
    <w:rsid w:val="0099562C"/>
    <w:rsid w:val="009970F9"/>
    <w:rsid w:val="009A0AA8"/>
    <w:rsid w:val="009A1095"/>
    <w:rsid w:val="009A1967"/>
    <w:rsid w:val="009A3ED7"/>
    <w:rsid w:val="009A7990"/>
    <w:rsid w:val="009B0D64"/>
    <w:rsid w:val="009B18EB"/>
    <w:rsid w:val="009B40E9"/>
    <w:rsid w:val="009B41CC"/>
    <w:rsid w:val="009B6037"/>
    <w:rsid w:val="009B6BE4"/>
    <w:rsid w:val="009C30EF"/>
    <w:rsid w:val="009D0FC5"/>
    <w:rsid w:val="009D3142"/>
    <w:rsid w:val="009D56B3"/>
    <w:rsid w:val="009D5863"/>
    <w:rsid w:val="009D7296"/>
    <w:rsid w:val="009E154D"/>
    <w:rsid w:val="009E2019"/>
    <w:rsid w:val="009F0059"/>
    <w:rsid w:val="009F03AD"/>
    <w:rsid w:val="009F1FC0"/>
    <w:rsid w:val="009F2159"/>
    <w:rsid w:val="009F2233"/>
    <w:rsid w:val="009F7B1F"/>
    <w:rsid w:val="009F7C0D"/>
    <w:rsid w:val="00A00EFC"/>
    <w:rsid w:val="00A010B4"/>
    <w:rsid w:val="00A02304"/>
    <w:rsid w:val="00A032F1"/>
    <w:rsid w:val="00A13A00"/>
    <w:rsid w:val="00A17D4A"/>
    <w:rsid w:val="00A201BD"/>
    <w:rsid w:val="00A206A2"/>
    <w:rsid w:val="00A20F82"/>
    <w:rsid w:val="00A214A0"/>
    <w:rsid w:val="00A23910"/>
    <w:rsid w:val="00A25EC6"/>
    <w:rsid w:val="00A2640D"/>
    <w:rsid w:val="00A273E3"/>
    <w:rsid w:val="00A27BC8"/>
    <w:rsid w:val="00A3222B"/>
    <w:rsid w:val="00A33634"/>
    <w:rsid w:val="00A3443E"/>
    <w:rsid w:val="00A34C74"/>
    <w:rsid w:val="00A4082A"/>
    <w:rsid w:val="00A416D8"/>
    <w:rsid w:val="00A41EE5"/>
    <w:rsid w:val="00A446B3"/>
    <w:rsid w:val="00A45E58"/>
    <w:rsid w:val="00A465C4"/>
    <w:rsid w:val="00A51BF2"/>
    <w:rsid w:val="00A526F6"/>
    <w:rsid w:val="00A6049F"/>
    <w:rsid w:val="00A6228D"/>
    <w:rsid w:val="00A62FDE"/>
    <w:rsid w:val="00A649C5"/>
    <w:rsid w:val="00A656E2"/>
    <w:rsid w:val="00A673BD"/>
    <w:rsid w:val="00A6770F"/>
    <w:rsid w:val="00A714E7"/>
    <w:rsid w:val="00A726BF"/>
    <w:rsid w:val="00A727A8"/>
    <w:rsid w:val="00A7305A"/>
    <w:rsid w:val="00A741A3"/>
    <w:rsid w:val="00A74818"/>
    <w:rsid w:val="00A74FAB"/>
    <w:rsid w:val="00A7569F"/>
    <w:rsid w:val="00A76374"/>
    <w:rsid w:val="00A76AC7"/>
    <w:rsid w:val="00A81523"/>
    <w:rsid w:val="00A82989"/>
    <w:rsid w:val="00A82A30"/>
    <w:rsid w:val="00A85EB1"/>
    <w:rsid w:val="00A8678F"/>
    <w:rsid w:val="00A86F58"/>
    <w:rsid w:val="00A871A4"/>
    <w:rsid w:val="00A87819"/>
    <w:rsid w:val="00A91BBA"/>
    <w:rsid w:val="00A95309"/>
    <w:rsid w:val="00A956A2"/>
    <w:rsid w:val="00A95FC2"/>
    <w:rsid w:val="00AA1FA1"/>
    <w:rsid w:val="00AA4123"/>
    <w:rsid w:val="00AA63B3"/>
    <w:rsid w:val="00AA682C"/>
    <w:rsid w:val="00AA73AB"/>
    <w:rsid w:val="00AB0965"/>
    <w:rsid w:val="00AB27D4"/>
    <w:rsid w:val="00AB3DB3"/>
    <w:rsid w:val="00AB4E5B"/>
    <w:rsid w:val="00AB4F47"/>
    <w:rsid w:val="00AB5401"/>
    <w:rsid w:val="00AC0653"/>
    <w:rsid w:val="00AC214B"/>
    <w:rsid w:val="00AC3370"/>
    <w:rsid w:val="00AC376B"/>
    <w:rsid w:val="00AC7874"/>
    <w:rsid w:val="00AD3113"/>
    <w:rsid w:val="00AD48C3"/>
    <w:rsid w:val="00AD4EC6"/>
    <w:rsid w:val="00AD562B"/>
    <w:rsid w:val="00AD6B52"/>
    <w:rsid w:val="00AD7A2E"/>
    <w:rsid w:val="00AD7C90"/>
    <w:rsid w:val="00AE11F4"/>
    <w:rsid w:val="00AE77F1"/>
    <w:rsid w:val="00AF16FB"/>
    <w:rsid w:val="00AF5179"/>
    <w:rsid w:val="00AF665E"/>
    <w:rsid w:val="00B008D7"/>
    <w:rsid w:val="00B04F92"/>
    <w:rsid w:val="00B05DD8"/>
    <w:rsid w:val="00B10E1A"/>
    <w:rsid w:val="00B14669"/>
    <w:rsid w:val="00B15D89"/>
    <w:rsid w:val="00B169F8"/>
    <w:rsid w:val="00B224E8"/>
    <w:rsid w:val="00B33AA9"/>
    <w:rsid w:val="00B33EFB"/>
    <w:rsid w:val="00B43BF2"/>
    <w:rsid w:val="00B43D04"/>
    <w:rsid w:val="00B5337C"/>
    <w:rsid w:val="00B55999"/>
    <w:rsid w:val="00B55B22"/>
    <w:rsid w:val="00B56A16"/>
    <w:rsid w:val="00B56C99"/>
    <w:rsid w:val="00B57AEC"/>
    <w:rsid w:val="00B60BC7"/>
    <w:rsid w:val="00B611D7"/>
    <w:rsid w:val="00B61495"/>
    <w:rsid w:val="00B61E2F"/>
    <w:rsid w:val="00B63683"/>
    <w:rsid w:val="00B747F7"/>
    <w:rsid w:val="00B755C2"/>
    <w:rsid w:val="00B75905"/>
    <w:rsid w:val="00B769F0"/>
    <w:rsid w:val="00B770F2"/>
    <w:rsid w:val="00B8020D"/>
    <w:rsid w:val="00B80973"/>
    <w:rsid w:val="00B8161B"/>
    <w:rsid w:val="00B81CDF"/>
    <w:rsid w:val="00B82F7C"/>
    <w:rsid w:val="00B84493"/>
    <w:rsid w:val="00B854E4"/>
    <w:rsid w:val="00B86AB0"/>
    <w:rsid w:val="00B90353"/>
    <w:rsid w:val="00B90D4D"/>
    <w:rsid w:val="00B9384F"/>
    <w:rsid w:val="00B93EF9"/>
    <w:rsid w:val="00B9422F"/>
    <w:rsid w:val="00B9502A"/>
    <w:rsid w:val="00B96C2B"/>
    <w:rsid w:val="00BA160B"/>
    <w:rsid w:val="00BA1F4E"/>
    <w:rsid w:val="00BA4802"/>
    <w:rsid w:val="00BA6D11"/>
    <w:rsid w:val="00BA7C7C"/>
    <w:rsid w:val="00BB10C2"/>
    <w:rsid w:val="00BC6EE7"/>
    <w:rsid w:val="00BD194E"/>
    <w:rsid w:val="00BD59D4"/>
    <w:rsid w:val="00BF163C"/>
    <w:rsid w:val="00BF4911"/>
    <w:rsid w:val="00BF4913"/>
    <w:rsid w:val="00BF7283"/>
    <w:rsid w:val="00C02768"/>
    <w:rsid w:val="00C02D49"/>
    <w:rsid w:val="00C10EF3"/>
    <w:rsid w:val="00C12BF0"/>
    <w:rsid w:val="00C12C14"/>
    <w:rsid w:val="00C13D1C"/>
    <w:rsid w:val="00C14385"/>
    <w:rsid w:val="00C1581B"/>
    <w:rsid w:val="00C175E3"/>
    <w:rsid w:val="00C200AE"/>
    <w:rsid w:val="00C216B6"/>
    <w:rsid w:val="00C21C7D"/>
    <w:rsid w:val="00C3003A"/>
    <w:rsid w:val="00C3032C"/>
    <w:rsid w:val="00C30BF0"/>
    <w:rsid w:val="00C32EE4"/>
    <w:rsid w:val="00C402F9"/>
    <w:rsid w:val="00C40B48"/>
    <w:rsid w:val="00C4260D"/>
    <w:rsid w:val="00C43730"/>
    <w:rsid w:val="00C50032"/>
    <w:rsid w:val="00C51C23"/>
    <w:rsid w:val="00C51DEB"/>
    <w:rsid w:val="00C531F0"/>
    <w:rsid w:val="00C5375B"/>
    <w:rsid w:val="00C53A4D"/>
    <w:rsid w:val="00C54907"/>
    <w:rsid w:val="00C56A14"/>
    <w:rsid w:val="00C57302"/>
    <w:rsid w:val="00C60854"/>
    <w:rsid w:val="00C60BAE"/>
    <w:rsid w:val="00C60C30"/>
    <w:rsid w:val="00C61E33"/>
    <w:rsid w:val="00C646B1"/>
    <w:rsid w:val="00C64A5E"/>
    <w:rsid w:val="00C710FD"/>
    <w:rsid w:val="00C73245"/>
    <w:rsid w:val="00C73474"/>
    <w:rsid w:val="00C75EA9"/>
    <w:rsid w:val="00C777C6"/>
    <w:rsid w:val="00C80A57"/>
    <w:rsid w:val="00C81AE3"/>
    <w:rsid w:val="00C841F1"/>
    <w:rsid w:val="00C875DD"/>
    <w:rsid w:val="00C91E82"/>
    <w:rsid w:val="00C96920"/>
    <w:rsid w:val="00CA33A8"/>
    <w:rsid w:val="00CA6F84"/>
    <w:rsid w:val="00CA74B9"/>
    <w:rsid w:val="00CB2476"/>
    <w:rsid w:val="00CB317A"/>
    <w:rsid w:val="00CB5F9B"/>
    <w:rsid w:val="00CB77CB"/>
    <w:rsid w:val="00CC0783"/>
    <w:rsid w:val="00CC4162"/>
    <w:rsid w:val="00CC6E38"/>
    <w:rsid w:val="00CC75C8"/>
    <w:rsid w:val="00CC7835"/>
    <w:rsid w:val="00CD1BC8"/>
    <w:rsid w:val="00CD383C"/>
    <w:rsid w:val="00CD5009"/>
    <w:rsid w:val="00CD5781"/>
    <w:rsid w:val="00CD5FC1"/>
    <w:rsid w:val="00CD6252"/>
    <w:rsid w:val="00CE4A5F"/>
    <w:rsid w:val="00CE52F5"/>
    <w:rsid w:val="00CE5472"/>
    <w:rsid w:val="00CE6444"/>
    <w:rsid w:val="00CE6875"/>
    <w:rsid w:val="00CF3721"/>
    <w:rsid w:val="00D00032"/>
    <w:rsid w:val="00D00352"/>
    <w:rsid w:val="00D00D2D"/>
    <w:rsid w:val="00D05CC8"/>
    <w:rsid w:val="00D07756"/>
    <w:rsid w:val="00D1164B"/>
    <w:rsid w:val="00D12F69"/>
    <w:rsid w:val="00D154EB"/>
    <w:rsid w:val="00D200F3"/>
    <w:rsid w:val="00D2035C"/>
    <w:rsid w:val="00D21D2C"/>
    <w:rsid w:val="00D245E6"/>
    <w:rsid w:val="00D313C8"/>
    <w:rsid w:val="00D32008"/>
    <w:rsid w:val="00D3239C"/>
    <w:rsid w:val="00D347F2"/>
    <w:rsid w:val="00D3663F"/>
    <w:rsid w:val="00D42BAB"/>
    <w:rsid w:val="00D443B9"/>
    <w:rsid w:val="00D47E17"/>
    <w:rsid w:val="00D51450"/>
    <w:rsid w:val="00D51ADE"/>
    <w:rsid w:val="00D51DEB"/>
    <w:rsid w:val="00D52AF5"/>
    <w:rsid w:val="00D56399"/>
    <w:rsid w:val="00D6035A"/>
    <w:rsid w:val="00D61FFB"/>
    <w:rsid w:val="00D6414C"/>
    <w:rsid w:val="00D67EA1"/>
    <w:rsid w:val="00D708EA"/>
    <w:rsid w:val="00D72C53"/>
    <w:rsid w:val="00D76292"/>
    <w:rsid w:val="00D76356"/>
    <w:rsid w:val="00D7761B"/>
    <w:rsid w:val="00D83BC1"/>
    <w:rsid w:val="00D84EA8"/>
    <w:rsid w:val="00D85D38"/>
    <w:rsid w:val="00D904E1"/>
    <w:rsid w:val="00D914D2"/>
    <w:rsid w:val="00D9371A"/>
    <w:rsid w:val="00D946D1"/>
    <w:rsid w:val="00D95017"/>
    <w:rsid w:val="00D95DA3"/>
    <w:rsid w:val="00D97311"/>
    <w:rsid w:val="00D97DB7"/>
    <w:rsid w:val="00DA1890"/>
    <w:rsid w:val="00DA3562"/>
    <w:rsid w:val="00DA3B74"/>
    <w:rsid w:val="00DA3FE8"/>
    <w:rsid w:val="00DA453E"/>
    <w:rsid w:val="00DA4D67"/>
    <w:rsid w:val="00DA5D67"/>
    <w:rsid w:val="00DA7069"/>
    <w:rsid w:val="00DB2D7B"/>
    <w:rsid w:val="00DB4F4A"/>
    <w:rsid w:val="00DB52E6"/>
    <w:rsid w:val="00DB57E5"/>
    <w:rsid w:val="00DB5929"/>
    <w:rsid w:val="00DB6F42"/>
    <w:rsid w:val="00DB7A99"/>
    <w:rsid w:val="00DC08BF"/>
    <w:rsid w:val="00DC223E"/>
    <w:rsid w:val="00DC708C"/>
    <w:rsid w:val="00DC772D"/>
    <w:rsid w:val="00DD06EE"/>
    <w:rsid w:val="00DD45B6"/>
    <w:rsid w:val="00DD4A2D"/>
    <w:rsid w:val="00DD6516"/>
    <w:rsid w:val="00DD72FA"/>
    <w:rsid w:val="00DD7AEA"/>
    <w:rsid w:val="00DE3749"/>
    <w:rsid w:val="00DE39A6"/>
    <w:rsid w:val="00DF0B65"/>
    <w:rsid w:val="00DF492E"/>
    <w:rsid w:val="00DF5FC1"/>
    <w:rsid w:val="00DF71BB"/>
    <w:rsid w:val="00E01A8B"/>
    <w:rsid w:val="00E044B1"/>
    <w:rsid w:val="00E116EA"/>
    <w:rsid w:val="00E13761"/>
    <w:rsid w:val="00E16612"/>
    <w:rsid w:val="00E203A6"/>
    <w:rsid w:val="00E222AD"/>
    <w:rsid w:val="00E22C31"/>
    <w:rsid w:val="00E236ED"/>
    <w:rsid w:val="00E2472A"/>
    <w:rsid w:val="00E24A2A"/>
    <w:rsid w:val="00E24DA5"/>
    <w:rsid w:val="00E26386"/>
    <w:rsid w:val="00E27E2A"/>
    <w:rsid w:val="00E30291"/>
    <w:rsid w:val="00E333CF"/>
    <w:rsid w:val="00E412BE"/>
    <w:rsid w:val="00E474A2"/>
    <w:rsid w:val="00E47588"/>
    <w:rsid w:val="00E47A04"/>
    <w:rsid w:val="00E508A2"/>
    <w:rsid w:val="00E523D3"/>
    <w:rsid w:val="00E615DE"/>
    <w:rsid w:val="00E6222A"/>
    <w:rsid w:val="00E637FD"/>
    <w:rsid w:val="00E6539B"/>
    <w:rsid w:val="00E75C01"/>
    <w:rsid w:val="00E76FD2"/>
    <w:rsid w:val="00E80A38"/>
    <w:rsid w:val="00E80C7C"/>
    <w:rsid w:val="00E8209A"/>
    <w:rsid w:val="00E8493E"/>
    <w:rsid w:val="00E90FF1"/>
    <w:rsid w:val="00E93120"/>
    <w:rsid w:val="00E93D31"/>
    <w:rsid w:val="00E960F0"/>
    <w:rsid w:val="00E97E2D"/>
    <w:rsid w:val="00EA034F"/>
    <w:rsid w:val="00EA0485"/>
    <w:rsid w:val="00EA24E3"/>
    <w:rsid w:val="00EA29DD"/>
    <w:rsid w:val="00EA4820"/>
    <w:rsid w:val="00EB5316"/>
    <w:rsid w:val="00EB75C5"/>
    <w:rsid w:val="00EC0F91"/>
    <w:rsid w:val="00EC241D"/>
    <w:rsid w:val="00EC344E"/>
    <w:rsid w:val="00EC36B8"/>
    <w:rsid w:val="00EC47E8"/>
    <w:rsid w:val="00EC50C8"/>
    <w:rsid w:val="00EC57CA"/>
    <w:rsid w:val="00EC7114"/>
    <w:rsid w:val="00EC7D60"/>
    <w:rsid w:val="00ED629B"/>
    <w:rsid w:val="00ED6D83"/>
    <w:rsid w:val="00ED6F78"/>
    <w:rsid w:val="00ED7C6F"/>
    <w:rsid w:val="00ED7F64"/>
    <w:rsid w:val="00EE050D"/>
    <w:rsid w:val="00EE1056"/>
    <w:rsid w:val="00EE5438"/>
    <w:rsid w:val="00EE6907"/>
    <w:rsid w:val="00EF0D34"/>
    <w:rsid w:val="00EF1104"/>
    <w:rsid w:val="00EF16BB"/>
    <w:rsid w:val="00EF25AF"/>
    <w:rsid w:val="00EF3150"/>
    <w:rsid w:val="00EF44E2"/>
    <w:rsid w:val="00EF5E5D"/>
    <w:rsid w:val="00EF7F17"/>
    <w:rsid w:val="00F00E9C"/>
    <w:rsid w:val="00F0484A"/>
    <w:rsid w:val="00F064F6"/>
    <w:rsid w:val="00F10A75"/>
    <w:rsid w:val="00F11117"/>
    <w:rsid w:val="00F17BBC"/>
    <w:rsid w:val="00F20489"/>
    <w:rsid w:val="00F20AB0"/>
    <w:rsid w:val="00F21404"/>
    <w:rsid w:val="00F21B8C"/>
    <w:rsid w:val="00F22CD4"/>
    <w:rsid w:val="00F22E1E"/>
    <w:rsid w:val="00F235A2"/>
    <w:rsid w:val="00F26014"/>
    <w:rsid w:val="00F313FD"/>
    <w:rsid w:val="00F34086"/>
    <w:rsid w:val="00F346CD"/>
    <w:rsid w:val="00F35568"/>
    <w:rsid w:val="00F36795"/>
    <w:rsid w:val="00F42704"/>
    <w:rsid w:val="00F427E3"/>
    <w:rsid w:val="00F502FB"/>
    <w:rsid w:val="00F51185"/>
    <w:rsid w:val="00F51305"/>
    <w:rsid w:val="00F5199C"/>
    <w:rsid w:val="00F52172"/>
    <w:rsid w:val="00F5474F"/>
    <w:rsid w:val="00F54E8C"/>
    <w:rsid w:val="00F5729B"/>
    <w:rsid w:val="00F6073B"/>
    <w:rsid w:val="00F622B7"/>
    <w:rsid w:val="00F62360"/>
    <w:rsid w:val="00F65024"/>
    <w:rsid w:val="00F6522E"/>
    <w:rsid w:val="00F70B7C"/>
    <w:rsid w:val="00F710C0"/>
    <w:rsid w:val="00F727F4"/>
    <w:rsid w:val="00F73E69"/>
    <w:rsid w:val="00F76B93"/>
    <w:rsid w:val="00F77DDB"/>
    <w:rsid w:val="00F8197C"/>
    <w:rsid w:val="00F83792"/>
    <w:rsid w:val="00F86F88"/>
    <w:rsid w:val="00F96FBB"/>
    <w:rsid w:val="00FA01B1"/>
    <w:rsid w:val="00FA41A9"/>
    <w:rsid w:val="00FB5557"/>
    <w:rsid w:val="00FB5AB0"/>
    <w:rsid w:val="00FB7D42"/>
    <w:rsid w:val="00FC0361"/>
    <w:rsid w:val="00FC264F"/>
    <w:rsid w:val="00FC2D4F"/>
    <w:rsid w:val="00FC65DB"/>
    <w:rsid w:val="00FD011D"/>
    <w:rsid w:val="00FD0463"/>
    <w:rsid w:val="00FD5DC5"/>
    <w:rsid w:val="00FD64D4"/>
    <w:rsid w:val="00FE305B"/>
    <w:rsid w:val="00FE51B5"/>
    <w:rsid w:val="00FE7649"/>
    <w:rsid w:val="00FF11DA"/>
    <w:rsid w:val="00FF233C"/>
    <w:rsid w:val="00FF2767"/>
    <w:rsid w:val="00FF2F3E"/>
    <w:rsid w:val="00FF4149"/>
    <w:rsid w:val="55738D7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52FAC966-7BBD-446C-BE0A-5C21C21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0572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61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61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59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929"/>
  </w:style>
  <w:style w:type="character" w:customStyle="1" w:styleId="markedcontent">
    <w:name w:val="markedcontent"/>
    <w:basedOn w:val="Domylnaczcionkaakapitu"/>
    <w:rsid w:val="009D5863"/>
  </w:style>
  <w:style w:type="paragraph" w:customStyle="1" w:styleId="Default">
    <w:name w:val="Default"/>
    <w:rsid w:val="00B5337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FA1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AB27D4"/>
    <w:pPr>
      <w:spacing w:before="100" w:beforeAutospacing="1" w:after="100" w:afterAutospacing="1" w:line="240" w:lineRule="auto"/>
      <w:ind w:left="194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f1">
    <w:name w:val="pf1"/>
    <w:basedOn w:val="Normalny"/>
    <w:rsid w:val="00AB27D4"/>
    <w:pPr>
      <w:spacing w:before="100" w:beforeAutospacing="1" w:after="100" w:afterAutospacing="1" w:line="240" w:lineRule="auto"/>
      <w:ind w:left="164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AB27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uni.lodz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moj.gov.pl/nforms/signer/upload?xFormsAppName=SIGN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1106620" TargetMode="External"/><Relationship Id="rId17" Type="http://schemas.openxmlformats.org/officeDocument/2006/relationships/hyperlink" Target="mailto:przetargi@uni.lodz.pl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106620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transakcja/11066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wk@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F3E2D7EBC6449030D28D22574F52" ma:contentTypeVersion="18" ma:contentTypeDescription="Utwórz nowy dokument." ma:contentTypeScope="" ma:versionID="7030fae0d224128eab57a588ae6ac099">
  <xsd:schema xmlns:xsd="http://www.w3.org/2001/XMLSchema" xmlns:xs="http://www.w3.org/2001/XMLSchema" xmlns:p="http://schemas.microsoft.com/office/2006/metadata/properties" xmlns:ns2="cf5029ad-50c2-4767-93d8-e71588eb2d63" xmlns:ns3="ac42f8f4-8462-4757-9deb-df3d38fa0c26" targetNamespace="http://schemas.microsoft.com/office/2006/metadata/properties" ma:root="true" ma:fieldsID="cb650fda850cc6c4f93c071117b80b6e" ns2:_="" ns3:_="">
    <xsd:import namespace="cf5029ad-50c2-4767-93d8-e71588eb2d63"/>
    <xsd:import namespace="ac42f8f4-8462-4757-9deb-df3d38fa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9ad-50c2-4767-93d8-e71588eb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f8f4-8462-4757-9deb-df3d38fa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c5d3a-23bd-4b10-991c-ca418fc1e17e}" ma:internalName="TaxCatchAll" ma:showField="CatchAllData" ma:web="ac42f8f4-8462-4757-9deb-df3d38fa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2f8f4-8462-4757-9deb-df3d38fa0c26" xsi:nil="true"/>
    <lcf76f155ced4ddcb4097134ff3c332f xmlns="cf5029ad-50c2-4767-93d8-e71588eb2d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7B2A-595E-49FE-9622-3F9E864B1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29ad-50c2-4767-93d8-e71588eb2d63"/>
    <ds:schemaRef ds:uri="ac42f8f4-8462-4757-9deb-df3d38fa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92087-6A65-4C09-BF8D-414D5EC8A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3EB74-C0E9-47D6-934E-B41CE1D67605}">
  <ds:schemaRefs>
    <ds:schemaRef ds:uri="http://schemas.microsoft.com/office/2006/metadata/properties"/>
    <ds:schemaRef ds:uri="http://schemas.microsoft.com/office/infopath/2007/PartnerControls"/>
    <ds:schemaRef ds:uri="ac42f8f4-8462-4757-9deb-df3d38fa0c26"/>
    <ds:schemaRef ds:uri="cf5029ad-50c2-4767-93d8-e71588eb2d63"/>
  </ds:schemaRefs>
</ds:datastoreItem>
</file>

<file path=customXml/itemProps4.xml><?xml version="1.0" encoding="utf-8"?>
<ds:datastoreItem xmlns:ds="http://schemas.openxmlformats.org/officeDocument/2006/customXml" ds:itemID="{F107FE55-F151-401D-99EF-904951975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9455</Words>
  <Characters>56732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Walkowiak-Dziubich</dc:creator>
  <cp:lastModifiedBy>Katarzyna Kardas</cp:lastModifiedBy>
  <cp:revision>3</cp:revision>
  <cp:lastPrinted>2022-04-04T10:21:00Z</cp:lastPrinted>
  <dcterms:created xsi:type="dcterms:W3CDTF">2025-05-06T09:02:00Z</dcterms:created>
  <dcterms:modified xsi:type="dcterms:W3CDTF">2025-05-08T08:27:00Z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0x010100B14247CF9B80BF4FBF12A233CDB4FD61</vt:lpwstr>
  </property>
</Properties>
</file>